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72" w:type="dxa"/>
        <w:jc w:val="center"/>
        <w:tblLook w:val="0000" w:firstRow="0" w:lastRow="0" w:firstColumn="0" w:lastColumn="0" w:noHBand="0" w:noVBand="0"/>
      </w:tblPr>
      <w:tblGrid>
        <w:gridCol w:w="4284"/>
        <w:gridCol w:w="6088"/>
      </w:tblGrid>
      <w:tr w:rsidR="00174AC5" w:rsidRPr="00174AC5" w14:paraId="34C7BB4C" w14:textId="77777777" w:rsidTr="00D86A57">
        <w:trPr>
          <w:trHeight w:hRule="exact" w:val="737"/>
          <w:jc w:val="center"/>
        </w:trPr>
        <w:tc>
          <w:tcPr>
            <w:tcW w:w="4284" w:type="dxa"/>
          </w:tcPr>
          <w:p w14:paraId="6883C020" w14:textId="77777777" w:rsidR="00654D0E" w:rsidRPr="00FA74D1" w:rsidRDefault="00654D0E" w:rsidP="006209DE">
            <w:pPr>
              <w:shd w:val="clear" w:color="auto" w:fill="FFFFFF" w:themeFill="background1"/>
              <w:tabs>
                <w:tab w:val="left" w:pos="1220"/>
              </w:tabs>
              <w:spacing w:after="0" w:line="240" w:lineRule="auto"/>
              <w:jc w:val="center"/>
              <w:rPr>
                <w:b/>
                <w:bCs/>
                <w:sz w:val="26"/>
                <w:szCs w:val="26"/>
              </w:rPr>
            </w:pPr>
            <w:r w:rsidRPr="00FA74D1">
              <w:rPr>
                <w:b/>
                <w:bCs/>
                <w:sz w:val="26"/>
                <w:szCs w:val="26"/>
              </w:rPr>
              <w:t>BỘ NÔNG NGHIỆP</w:t>
            </w:r>
          </w:p>
          <w:p w14:paraId="216E8131" w14:textId="77777777" w:rsidR="00654D0E" w:rsidRPr="00FA74D1" w:rsidRDefault="00654D0E" w:rsidP="001E3422">
            <w:pPr>
              <w:shd w:val="clear" w:color="auto" w:fill="FFFFFF" w:themeFill="background1"/>
              <w:spacing w:after="0" w:line="240" w:lineRule="auto"/>
              <w:ind w:right="-154"/>
              <w:jc w:val="center"/>
              <w:rPr>
                <w:bCs/>
                <w:sz w:val="26"/>
                <w:szCs w:val="26"/>
              </w:rPr>
            </w:pPr>
            <w:r w:rsidRPr="00FA74D1">
              <w:rPr>
                <w:b/>
                <w:bCs/>
                <w:sz w:val="26"/>
                <w:szCs w:val="26"/>
              </w:rPr>
              <w:t>VÀ PHÁT TRIỂN NÔNG THÔN</w:t>
            </w:r>
          </w:p>
          <w:p w14:paraId="275EE80E" w14:textId="77777777" w:rsidR="00654D0E" w:rsidRPr="00174AC5" w:rsidRDefault="007900EE" w:rsidP="001E3422">
            <w:pPr>
              <w:shd w:val="clear" w:color="auto" w:fill="FFFFFF" w:themeFill="background1"/>
              <w:spacing w:after="0" w:line="240" w:lineRule="auto"/>
              <w:rPr>
                <w:b/>
                <w:bCs/>
                <w:szCs w:val="28"/>
              </w:rPr>
            </w:pPr>
            <w:r>
              <w:rPr>
                <w:b/>
                <w:bCs/>
                <w:noProof/>
                <w:szCs w:val="28"/>
              </w:rPr>
              <mc:AlternateContent>
                <mc:Choice Requires="wps">
                  <w:drawing>
                    <wp:anchor distT="4294967294" distB="4294967294" distL="114300" distR="114300" simplePos="0" relativeHeight="251653120" behindDoc="0" locked="0" layoutInCell="1" allowOverlap="1" wp14:anchorId="1F410233" wp14:editId="1BFE178D">
                      <wp:simplePos x="0" y="0"/>
                      <wp:positionH relativeFrom="column">
                        <wp:posOffset>756285</wp:posOffset>
                      </wp:positionH>
                      <wp:positionV relativeFrom="paragraph">
                        <wp:posOffset>1269</wp:posOffset>
                      </wp:positionV>
                      <wp:extent cx="1095375" cy="0"/>
                      <wp:effectExtent l="0" t="0" r="9525"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6FD81" id="Line 3"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55pt,.1pt" to="145.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cG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"/>
                  </w:pict>
                </mc:Fallback>
              </mc:AlternateContent>
            </w:r>
          </w:p>
        </w:tc>
        <w:tc>
          <w:tcPr>
            <w:tcW w:w="6088" w:type="dxa"/>
          </w:tcPr>
          <w:p w14:paraId="7EF91DD9" w14:textId="77777777" w:rsidR="00654D0E" w:rsidRPr="00FA74D1" w:rsidRDefault="00654D0E" w:rsidP="001E3422">
            <w:pPr>
              <w:pStyle w:val="Heading1"/>
              <w:shd w:val="clear" w:color="auto" w:fill="FFFFFF" w:themeFill="background1"/>
              <w:rPr>
                <w:sz w:val="26"/>
                <w:szCs w:val="26"/>
              </w:rPr>
            </w:pPr>
            <w:r w:rsidRPr="00FA74D1">
              <w:rPr>
                <w:sz w:val="26"/>
                <w:szCs w:val="26"/>
              </w:rPr>
              <w:t>CỘNG HOÀ XÃ HỘI CHỦ NGHĨA VIỆT NAM</w:t>
            </w:r>
          </w:p>
          <w:p w14:paraId="35FB19F3" w14:textId="77777777" w:rsidR="00654D0E" w:rsidRPr="00174AC5" w:rsidRDefault="00654D0E" w:rsidP="001E3422">
            <w:pPr>
              <w:pStyle w:val="Heading2"/>
              <w:shd w:val="clear" w:color="auto" w:fill="FFFFFF" w:themeFill="background1"/>
              <w:ind w:left="-192"/>
              <w:rPr>
                <w:i w:val="0"/>
                <w:iCs w:val="0"/>
                <w:szCs w:val="28"/>
              </w:rPr>
            </w:pPr>
            <w:r w:rsidRPr="00174AC5">
              <w:rPr>
                <w:i w:val="0"/>
                <w:iCs w:val="0"/>
                <w:szCs w:val="28"/>
              </w:rPr>
              <w:t>Độc lập - Tự do - Hạnh phúc</w:t>
            </w:r>
          </w:p>
          <w:p w14:paraId="7D1F4C86" w14:textId="77777777" w:rsidR="00654D0E" w:rsidRPr="00174AC5" w:rsidRDefault="00600343" w:rsidP="001E3422">
            <w:pPr>
              <w:pStyle w:val="Heading1"/>
              <w:shd w:val="clear" w:color="auto" w:fill="FFFFFF" w:themeFill="background1"/>
              <w:rPr>
                <w:sz w:val="28"/>
                <w:szCs w:val="28"/>
              </w:rPr>
            </w:pPr>
            <w:r>
              <w:rPr>
                <w:noProof/>
                <w:sz w:val="28"/>
                <w:szCs w:val="28"/>
              </w:rPr>
              <mc:AlternateContent>
                <mc:Choice Requires="wps">
                  <w:drawing>
                    <wp:anchor distT="4294967294" distB="4294967294" distL="114300" distR="114300" simplePos="0" relativeHeight="251655168" behindDoc="0" locked="0" layoutInCell="1" allowOverlap="1" wp14:anchorId="7DDA3876" wp14:editId="37B50892">
                      <wp:simplePos x="0" y="0"/>
                      <wp:positionH relativeFrom="column">
                        <wp:posOffset>707390</wp:posOffset>
                      </wp:positionH>
                      <wp:positionV relativeFrom="paragraph">
                        <wp:posOffset>28574</wp:posOffset>
                      </wp:positionV>
                      <wp:extent cx="2156460" cy="0"/>
                      <wp:effectExtent l="0" t="0" r="1524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AC75A1" id="_x0000_t32" coordsize="21600,21600" o:spt="32" o:oned="t" path="m,l21600,21600e" filled="f">
                      <v:path arrowok="t" fillok="f" o:connecttype="none"/>
                      <o:lock v:ext="edit" shapetype="t"/>
                    </v:shapetype>
                    <v:shape id="AutoShape 6" o:spid="_x0000_s1026" type="#_x0000_t32" style="position:absolute;margin-left:55.7pt;margin-top:2.25pt;width:169.8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j/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GazeT4H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"/>
                  </w:pict>
                </mc:Fallback>
              </mc:AlternateContent>
            </w:r>
          </w:p>
        </w:tc>
      </w:tr>
      <w:tr w:rsidR="00156D76" w:rsidRPr="00174AC5" w14:paraId="6986A021" w14:textId="77777777" w:rsidTr="00D86A57">
        <w:trPr>
          <w:trHeight w:val="432"/>
          <w:jc w:val="center"/>
        </w:trPr>
        <w:tc>
          <w:tcPr>
            <w:tcW w:w="4284" w:type="dxa"/>
          </w:tcPr>
          <w:p w14:paraId="6D692DF2" w14:textId="77777777" w:rsidR="00654D0E" w:rsidRPr="00FA74D1" w:rsidRDefault="00654D0E" w:rsidP="00705083">
            <w:pPr>
              <w:shd w:val="clear" w:color="auto" w:fill="FFFFFF" w:themeFill="background1"/>
              <w:spacing w:before="240" w:after="0" w:line="240" w:lineRule="auto"/>
              <w:jc w:val="center"/>
              <w:rPr>
                <w:sz w:val="26"/>
                <w:szCs w:val="26"/>
              </w:rPr>
            </w:pPr>
            <w:r w:rsidRPr="00FA74D1">
              <w:rPr>
                <w:sz w:val="26"/>
                <w:szCs w:val="26"/>
              </w:rPr>
              <w:t>Số</w:t>
            </w:r>
            <w:r w:rsidR="00687F53" w:rsidRPr="00FA74D1">
              <w:rPr>
                <w:sz w:val="26"/>
                <w:szCs w:val="26"/>
              </w:rPr>
              <w:t>:</w:t>
            </w:r>
            <w:r w:rsidR="009F7B27" w:rsidRPr="00FA74D1">
              <w:rPr>
                <w:sz w:val="26"/>
                <w:szCs w:val="26"/>
              </w:rPr>
              <w:t xml:space="preserve">  </w:t>
            </w:r>
            <w:r w:rsidR="00705083" w:rsidRPr="00FA74D1">
              <w:rPr>
                <w:sz w:val="26"/>
                <w:szCs w:val="26"/>
              </w:rPr>
              <w:t xml:space="preserve">      </w:t>
            </w:r>
            <w:r w:rsidR="009F7B27" w:rsidRPr="00FA74D1">
              <w:rPr>
                <w:sz w:val="26"/>
                <w:szCs w:val="26"/>
              </w:rPr>
              <w:t xml:space="preserve"> </w:t>
            </w:r>
            <w:r w:rsidRPr="00FA74D1">
              <w:rPr>
                <w:sz w:val="26"/>
                <w:szCs w:val="26"/>
              </w:rPr>
              <w:t>/</w:t>
            </w:r>
            <w:r w:rsidR="002F6EB6" w:rsidRPr="00FA74D1">
              <w:rPr>
                <w:sz w:val="26"/>
                <w:szCs w:val="26"/>
              </w:rPr>
              <w:t>20</w:t>
            </w:r>
            <w:r w:rsidR="00990605" w:rsidRPr="00FA74D1">
              <w:rPr>
                <w:sz w:val="26"/>
                <w:szCs w:val="26"/>
              </w:rPr>
              <w:t>21</w:t>
            </w:r>
            <w:r w:rsidR="002F6EB6" w:rsidRPr="00FA74D1">
              <w:rPr>
                <w:sz w:val="26"/>
                <w:szCs w:val="26"/>
              </w:rPr>
              <w:t>/</w:t>
            </w:r>
            <w:r w:rsidRPr="00FA74D1">
              <w:rPr>
                <w:sz w:val="26"/>
                <w:szCs w:val="26"/>
              </w:rPr>
              <w:t>TT-BNNPTNT</w:t>
            </w:r>
          </w:p>
        </w:tc>
        <w:tc>
          <w:tcPr>
            <w:tcW w:w="6088" w:type="dxa"/>
          </w:tcPr>
          <w:p w14:paraId="771486DC" w14:textId="77777777" w:rsidR="00654D0E" w:rsidRPr="00174AC5" w:rsidRDefault="00654D0E" w:rsidP="001E3422">
            <w:pPr>
              <w:shd w:val="clear" w:color="auto" w:fill="FFFFFF" w:themeFill="background1"/>
              <w:spacing w:before="240" w:after="0" w:line="240" w:lineRule="auto"/>
              <w:jc w:val="center"/>
              <w:rPr>
                <w:i/>
                <w:szCs w:val="28"/>
              </w:rPr>
            </w:pPr>
            <w:r w:rsidRPr="00174AC5">
              <w:rPr>
                <w:i/>
                <w:szCs w:val="28"/>
              </w:rPr>
              <w:t>Hà Nội, ngày</w:t>
            </w:r>
            <w:r w:rsidR="009F7B27" w:rsidRPr="00174AC5">
              <w:rPr>
                <w:i/>
                <w:szCs w:val="28"/>
              </w:rPr>
              <w:t xml:space="preserve">  </w:t>
            </w:r>
            <w:r w:rsidR="00705083" w:rsidRPr="00174AC5">
              <w:rPr>
                <w:i/>
                <w:szCs w:val="28"/>
              </w:rPr>
              <w:t xml:space="preserve">   </w:t>
            </w:r>
            <w:r w:rsidR="009F7B27" w:rsidRPr="00174AC5">
              <w:rPr>
                <w:i/>
                <w:szCs w:val="28"/>
              </w:rPr>
              <w:t xml:space="preserve"> </w:t>
            </w:r>
            <w:r w:rsidR="0014672F" w:rsidRPr="00174AC5">
              <w:rPr>
                <w:i/>
                <w:szCs w:val="28"/>
              </w:rPr>
              <w:t xml:space="preserve"> </w:t>
            </w:r>
            <w:r w:rsidRPr="00174AC5">
              <w:rPr>
                <w:i/>
                <w:szCs w:val="28"/>
              </w:rPr>
              <w:t>tháng</w:t>
            </w:r>
            <w:r w:rsidR="009F7B27" w:rsidRPr="00174AC5">
              <w:rPr>
                <w:i/>
                <w:szCs w:val="28"/>
              </w:rPr>
              <w:t xml:space="preserve">  </w:t>
            </w:r>
            <w:r w:rsidR="00705083" w:rsidRPr="00174AC5">
              <w:rPr>
                <w:i/>
                <w:szCs w:val="28"/>
              </w:rPr>
              <w:t xml:space="preserve">    </w:t>
            </w:r>
            <w:r w:rsidRPr="00174AC5">
              <w:rPr>
                <w:i/>
                <w:szCs w:val="28"/>
              </w:rPr>
              <w:t xml:space="preserve"> năm 20</w:t>
            </w:r>
            <w:r w:rsidR="00990605" w:rsidRPr="00174AC5">
              <w:rPr>
                <w:i/>
                <w:szCs w:val="28"/>
              </w:rPr>
              <w:t>21</w:t>
            </w:r>
          </w:p>
        </w:tc>
      </w:tr>
    </w:tbl>
    <w:p w14:paraId="6CB9F5B7" w14:textId="77777777" w:rsidR="000C770E" w:rsidRPr="00174AC5" w:rsidRDefault="000C770E" w:rsidP="001E3422">
      <w:pPr>
        <w:shd w:val="clear" w:color="auto" w:fill="FFFFFF" w:themeFill="background1"/>
        <w:spacing w:after="0" w:line="240" w:lineRule="auto"/>
        <w:jc w:val="center"/>
        <w:rPr>
          <w:b/>
          <w:szCs w:val="28"/>
        </w:rPr>
      </w:pPr>
    </w:p>
    <w:p w14:paraId="3514649E" w14:textId="77777777" w:rsidR="00BD0F32" w:rsidRPr="00174AC5" w:rsidRDefault="00BD0F32" w:rsidP="00356DC4">
      <w:pPr>
        <w:shd w:val="clear" w:color="auto" w:fill="FFFFFF" w:themeFill="background1"/>
        <w:spacing w:before="240" w:after="60" w:line="240" w:lineRule="auto"/>
        <w:jc w:val="center"/>
        <w:rPr>
          <w:b/>
          <w:szCs w:val="28"/>
        </w:rPr>
      </w:pPr>
      <w:r w:rsidRPr="00174AC5">
        <w:rPr>
          <w:b/>
          <w:szCs w:val="28"/>
        </w:rPr>
        <w:t>THÔNG TƯ</w:t>
      </w:r>
    </w:p>
    <w:p w14:paraId="6A64D40B" w14:textId="77777777" w:rsidR="005C24E2" w:rsidRPr="00174AC5" w:rsidRDefault="00BD0F32" w:rsidP="009545E0">
      <w:pPr>
        <w:shd w:val="clear" w:color="auto" w:fill="FFFFFF" w:themeFill="background1"/>
        <w:spacing w:after="0" w:line="240" w:lineRule="auto"/>
        <w:jc w:val="center"/>
        <w:rPr>
          <w:b/>
          <w:szCs w:val="28"/>
        </w:rPr>
      </w:pPr>
      <w:r w:rsidRPr="00174AC5">
        <w:rPr>
          <w:b/>
          <w:szCs w:val="28"/>
        </w:rPr>
        <w:t xml:space="preserve">Hướng dẫn </w:t>
      </w:r>
      <w:r w:rsidR="00990605" w:rsidRPr="00174AC5">
        <w:rPr>
          <w:b/>
          <w:szCs w:val="28"/>
        </w:rPr>
        <w:t>xây dựng kế hoạch phòng, chống thiên tai</w:t>
      </w:r>
    </w:p>
    <w:p w14:paraId="3927913F" w14:textId="77777777" w:rsidR="00BD0F32" w:rsidRPr="00174AC5" w:rsidRDefault="00600343" w:rsidP="001E3422">
      <w:pPr>
        <w:shd w:val="clear" w:color="auto" w:fill="FFFFFF" w:themeFill="background1"/>
        <w:spacing w:after="360" w:line="240" w:lineRule="auto"/>
        <w:jc w:val="center"/>
        <w:rPr>
          <w:b/>
          <w:szCs w:val="28"/>
        </w:rPr>
      </w:pPr>
      <w:r>
        <w:rPr>
          <w:b/>
          <w:noProof/>
          <w:szCs w:val="28"/>
        </w:rPr>
        <mc:AlternateContent>
          <mc:Choice Requires="wps">
            <w:drawing>
              <wp:anchor distT="4294967294" distB="4294967294" distL="114300" distR="114300" simplePos="0" relativeHeight="251657216" behindDoc="0" locked="0" layoutInCell="1" allowOverlap="1" wp14:anchorId="37168CB3" wp14:editId="6D9BCA5F">
                <wp:simplePos x="0" y="0"/>
                <wp:positionH relativeFrom="column">
                  <wp:posOffset>2074545</wp:posOffset>
                </wp:positionH>
                <wp:positionV relativeFrom="paragraph">
                  <wp:posOffset>222885</wp:posOffset>
                </wp:positionV>
                <wp:extent cx="1676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369C51" id="Straight Connector 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35pt,17.55pt" to="295.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" strokecolor="black [3200]" strokeweight=".5pt">
                <v:stroke joinstyle="miter"/>
                <o:lock v:ext="edit" shapetype="f"/>
              </v:line>
            </w:pict>
          </mc:Fallback>
        </mc:AlternateContent>
      </w:r>
      <w:r w:rsidR="00990605" w:rsidRPr="00174AC5">
        <w:rPr>
          <w:b/>
          <w:szCs w:val="28"/>
        </w:rPr>
        <w:t xml:space="preserve"> các cấp ở địa phương</w:t>
      </w:r>
    </w:p>
    <w:p w14:paraId="3DFC0344" w14:textId="77777777" w:rsidR="00990605" w:rsidRPr="00174AC5" w:rsidRDefault="00990605" w:rsidP="002032F8">
      <w:pPr>
        <w:shd w:val="clear" w:color="auto" w:fill="FFFFFF" w:themeFill="background1"/>
        <w:spacing w:before="480" w:line="264" w:lineRule="auto"/>
        <w:ind w:firstLine="709"/>
        <w:jc w:val="both"/>
        <w:rPr>
          <w:i/>
          <w:szCs w:val="28"/>
        </w:rPr>
      </w:pPr>
      <w:r w:rsidRPr="00174AC5">
        <w:rPr>
          <w:i/>
          <w:szCs w:val="28"/>
        </w:rPr>
        <w:t xml:space="preserve">Căn cứ </w:t>
      </w:r>
      <w:r w:rsidR="00743949" w:rsidRPr="00174AC5">
        <w:rPr>
          <w:i/>
          <w:szCs w:val="28"/>
        </w:rPr>
        <w:t xml:space="preserve">Luật Phòng, chống thiên tai ngày </w:t>
      </w:r>
      <w:r w:rsidR="00192A3B" w:rsidRPr="00174AC5">
        <w:rPr>
          <w:i/>
          <w:szCs w:val="28"/>
        </w:rPr>
        <w:t>19 tháng 6 năm 2013;</w:t>
      </w:r>
    </w:p>
    <w:p w14:paraId="08161854" w14:textId="474A35F0" w:rsidR="00192A3B" w:rsidRPr="00174AC5" w:rsidRDefault="00192A3B" w:rsidP="002032F8">
      <w:pPr>
        <w:shd w:val="clear" w:color="auto" w:fill="FFFFFF" w:themeFill="background1"/>
        <w:spacing w:before="120" w:line="264" w:lineRule="auto"/>
        <w:ind w:firstLine="709"/>
        <w:jc w:val="both"/>
        <w:rPr>
          <w:i/>
          <w:szCs w:val="28"/>
        </w:rPr>
      </w:pPr>
      <w:r w:rsidRPr="00174AC5">
        <w:rPr>
          <w:i/>
          <w:szCs w:val="28"/>
        </w:rPr>
        <w:t xml:space="preserve">Căn cứ Luật </w:t>
      </w:r>
      <w:r w:rsidR="00343DBF">
        <w:rPr>
          <w:i/>
          <w:szCs w:val="28"/>
        </w:rPr>
        <w:t>s</w:t>
      </w:r>
      <w:r w:rsidR="00343DBF" w:rsidRPr="00174AC5">
        <w:rPr>
          <w:i/>
          <w:szCs w:val="28"/>
        </w:rPr>
        <w:t xml:space="preserve">ửa </w:t>
      </w:r>
      <w:r w:rsidR="00301610" w:rsidRPr="00174AC5">
        <w:rPr>
          <w:i/>
          <w:szCs w:val="28"/>
        </w:rPr>
        <w:t>đổi, bổ sung một số điều của Luật Phòng, chống thiên tai và Luật Đê điều</w:t>
      </w:r>
      <w:r w:rsidR="007D6D3F" w:rsidRPr="00174AC5">
        <w:rPr>
          <w:i/>
          <w:szCs w:val="28"/>
        </w:rPr>
        <w:t xml:space="preserve"> ngày 17 tháng 6 năm 2020</w:t>
      </w:r>
      <w:r w:rsidR="00301610" w:rsidRPr="00174AC5">
        <w:rPr>
          <w:i/>
          <w:szCs w:val="28"/>
        </w:rPr>
        <w:t>;</w:t>
      </w:r>
    </w:p>
    <w:p w14:paraId="52B01313" w14:textId="77777777" w:rsidR="009115EE" w:rsidRPr="00174AC5" w:rsidRDefault="009115EE" w:rsidP="002032F8">
      <w:pPr>
        <w:shd w:val="clear" w:color="auto" w:fill="FFFFFF" w:themeFill="background1"/>
        <w:spacing w:before="60" w:after="60" w:line="264" w:lineRule="auto"/>
        <w:ind w:firstLine="709"/>
        <w:jc w:val="both"/>
        <w:rPr>
          <w:i/>
          <w:iCs/>
          <w:szCs w:val="28"/>
        </w:rPr>
      </w:pPr>
      <w:r w:rsidRPr="00174AC5">
        <w:rPr>
          <w:i/>
          <w:iCs/>
        </w:rPr>
        <w:t>Căn cứ Nghị định số 15/2017/NĐ-CP ngày 17 tháng 02 năm 2017 của Chính phủ quy định chức năng, nhiệm vụ, quyền hạn và cơ cấu tổ chức của Bộ Nông nghiệp và Phát triển nông thôn;</w:t>
      </w:r>
    </w:p>
    <w:p w14:paraId="47D8A175" w14:textId="77777777" w:rsidR="00990605" w:rsidRPr="00174AC5" w:rsidRDefault="008E70B0" w:rsidP="002032F8">
      <w:pPr>
        <w:shd w:val="clear" w:color="auto" w:fill="FFFFFF" w:themeFill="background1"/>
        <w:spacing w:before="120" w:line="264" w:lineRule="auto"/>
        <w:ind w:firstLine="709"/>
        <w:jc w:val="both"/>
        <w:rPr>
          <w:i/>
          <w:szCs w:val="28"/>
        </w:rPr>
      </w:pPr>
      <w:r w:rsidRPr="00174AC5">
        <w:rPr>
          <w:i/>
          <w:szCs w:val="28"/>
        </w:rPr>
        <w:t xml:space="preserve">Theo đề nghị của </w:t>
      </w:r>
      <w:r w:rsidR="00990605" w:rsidRPr="00174AC5">
        <w:rPr>
          <w:i/>
          <w:szCs w:val="28"/>
        </w:rPr>
        <w:t>Tổng cục trưởng Tổng cục Phòng, chống thiên tai</w:t>
      </w:r>
      <w:r w:rsidR="00E02844">
        <w:rPr>
          <w:i/>
          <w:szCs w:val="28"/>
        </w:rPr>
        <w:t>;</w:t>
      </w:r>
    </w:p>
    <w:p w14:paraId="5CB6F260" w14:textId="15566B0D" w:rsidR="008E70B0" w:rsidRPr="00174AC5" w:rsidRDefault="008E70B0" w:rsidP="002032F8">
      <w:pPr>
        <w:shd w:val="clear" w:color="auto" w:fill="FFFFFF" w:themeFill="background1"/>
        <w:spacing w:before="120" w:after="240" w:line="264" w:lineRule="auto"/>
        <w:ind w:firstLine="709"/>
        <w:jc w:val="both"/>
        <w:rPr>
          <w:i/>
          <w:szCs w:val="28"/>
        </w:rPr>
      </w:pPr>
      <w:r w:rsidRPr="00174AC5">
        <w:rPr>
          <w:i/>
          <w:szCs w:val="28"/>
        </w:rPr>
        <w:t>Bộ trưởng Bộ Nông nghiệp và Phát triển nông thôn ban hành Thông tư</w:t>
      </w:r>
      <w:r w:rsidR="00990605" w:rsidRPr="00174AC5">
        <w:rPr>
          <w:i/>
          <w:szCs w:val="28"/>
        </w:rPr>
        <w:t xml:space="preserve"> </w:t>
      </w:r>
      <w:r w:rsidR="007F498E">
        <w:rPr>
          <w:i/>
          <w:szCs w:val="28"/>
        </w:rPr>
        <w:t>h</w:t>
      </w:r>
      <w:r w:rsidR="007F498E" w:rsidRPr="00174AC5">
        <w:rPr>
          <w:i/>
          <w:szCs w:val="28"/>
        </w:rPr>
        <w:t xml:space="preserve">ướng </w:t>
      </w:r>
      <w:r w:rsidR="00990605" w:rsidRPr="00174AC5">
        <w:rPr>
          <w:i/>
          <w:szCs w:val="28"/>
        </w:rPr>
        <w:t>dẫn xây dựng kế hoạch phòng, chống thiên tai các cấp ở địa phương</w:t>
      </w:r>
      <w:r w:rsidR="00AB421B" w:rsidRPr="00174AC5">
        <w:rPr>
          <w:i/>
          <w:szCs w:val="28"/>
        </w:rPr>
        <w:t>.</w:t>
      </w:r>
    </w:p>
    <w:p w14:paraId="717D23CA" w14:textId="77777777" w:rsidR="001E2A87" w:rsidRPr="00174AC5" w:rsidRDefault="001E2A87" w:rsidP="00E80CDE">
      <w:pPr>
        <w:widowControl w:val="0"/>
        <w:shd w:val="clear" w:color="auto" w:fill="FFFFFF" w:themeFill="background1"/>
        <w:tabs>
          <w:tab w:val="left" w:pos="1134"/>
        </w:tabs>
        <w:spacing w:before="360" w:after="0" w:line="264" w:lineRule="auto"/>
        <w:jc w:val="center"/>
        <w:outlineLvl w:val="0"/>
        <w:rPr>
          <w:rFonts w:eastAsia="Times New Roman"/>
          <w:b/>
          <w:szCs w:val="28"/>
          <w:lang w:val="en-GB"/>
        </w:rPr>
      </w:pPr>
      <w:r w:rsidRPr="00174AC5">
        <w:rPr>
          <w:rFonts w:eastAsia="Times New Roman"/>
          <w:b/>
          <w:szCs w:val="28"/>
          <w:lang w:val="en-GB"/>
        </w:rPr>
        <w:t>Chương I</w:t>
      </w:r>
    </w:p>
    <w:p w14:paraId="68D2F132" w14:textId="77777777" w:rsidR="0069120E" w:rsidRPr="00174AC5" w:rsidRDefault="007D6D3F" w:rsidP="00356DC4">
      <w:pPr>
        <w:widowControl w:val="0"/>
        <w:shd w:val="clear" w:color="auto" w:fill="FFFFFF" w:themeFill="background1"/>
        <w:tabs>
          <w:tab w:val="left" w:pos="1134"/>
        </w:tabs>
        <w:spacing w:before="100" w:after="0" w:line="276" w:lineRule="auto"/>
        <w:ind w:left="720" w:hanging="720"/>
        <w:jc w:val="center"/>
        <w:outlineLvl w:val="0"/>
        <w:rPr>
          <w:rFonts w:eastAsia="Times New Roman"/>
          <w:b/>
          <w:szCs w:val="28"/>
          <w:lang w:val="en-GB"/>
        </w:rPr>
      </w:pPr>
      <w:r w:rsidRPr="00174AC5">
        <w:rPr>
          <w:rFonts w:eastAsia="Times New Roman"/>
          <w:b/>
          <w:szCs w:val="28"/>
          <w:lang w:val="en-GB"/>
        </w:rPr>
        <w:t>QUY ĐỊNH CHUNG</w:t>
      </w:r>
    </w:p>
    <w:p w14:paraId="7F7BEBE5" w14:textId="77777777" w:rsidR="00717034" w:rsidRPr="00174AC5" w:rsidRDefault="00717034" w:rsidP="00356DC4">
      <w:pPr>
        <w:widowControl w:val="0"/>
        <w:shd w:val="clear" w:color="auto" w:fill="FFFFFF" w:themeFill="background1"/>
        <w:tabs>
          <w:tab w:val="left" w:pos="1134"/>
        </w:tabs>
        <w:spacing w:before="100" w:after="0" w:line="264" w:lineRule="auto"/>
        <w:ind w:left="720"/>
        <w:rPr>
          <w:rFonts w:eastAsia="Times New Roman"/>
          <w:b/>
          <w:szCs w:val="28"/>
          <w:lang w:val="en-GB"/>
        </w:rPr>
      </w:pPr>
      <w:r w:rsidRPr="00174AC5">
        <w:rPr>
          <w:rFonts w:eastAsia="Times New Roman"/>
          <w:b/>
          <w:szCs w:val="28"/>
          <w:lang w:val="en-GB"/>
        </w:rPr>
        <w:t>Điều 1. Phạm vi điều chỉnh</w:t>
      </w:r>
    </w:p>
    <w:p w14:paraId="50159D23" w14:textId="77777777" w:rsidR="005B0593" w:rsidRPr="00174AC5" w:rsidRDefault="00BA6A1F" w:rsidP="00356DC4">
      <w:pPr>
        <w:widowControl w:val="0"/>
        <w:shd w:val="clear" w:color="auto" w:fill="FFFFFF" w:themeFill="background1"/>
        <w:tabs>
          <w:tab w:val="left" w:pos="1134"/>
        </w:tabs>
        <w:spacing w:before="100" w:after="0" w:line="264" w:lineRule="auto"/>
        <w:ind w:firstLine="720"/>
        <w:jc w:val="both"/>
        <w:rPr>
          <w:rFonts w:eastAsia="Times New Roman"/>
          <w:szCs w:val="28"/>
        </w:rPr>
      </w:pPr>
      <w:r w:rsidRPr="00174AC5">
        <w:rPr>
          <w:rFonts w:eastAsia="Arial"/>
          <w:szCs w:val="28"/>
        </w:rPr>
        <w:t>Thông tư này hướng dẫn xây dựng kế hoạch phòng, chống thiên tai các cấp ở địa phương theo quy định tại Điều 15 Luật Phòng, chống thiên tai đã được sửa đổi, bổ sung tại khoản 10 Điều 1 Luật sửa đổi, bổ sung một số điều của Luật Phòng, chống thiên tai và Luật Đê điều năm 2020</w:t>
      </w:r>
      <w:r w:rsidR="005B0593" w:rsidRPr="00174AC5">
        <w:rPr>
          <w:rFonts w:eastAsia="Times New Roman"/>
          <w:szCs w:val="28"/>
        </w:rPr>
        <w:t>.</w:t>
      </w:r>
    </w:p>
    <w:p w14:paraId="683A25BF" w14:textId="77777777" w:rsidR="00717034" w:rsidRPr="00174AC5" w:rsidRDefault="001E2A87" w:rsidP="00356DC4">
      <w:pPr>
        <w:widowControl w:val="0"/>
        <w:shd w:val="clear" w:color="auto" w:fill="FFFFFF" w:themeFill="background1"/>
        <w:tabs>
          <w:tab w:val="left" w:pos="1134"/>
        </w:tabs>
        <w:spacing w:before="100" w:after="0" w:line="264" w:lineRule="auto"/>
        <w:ind w:left="720"/>
        <w:jc w:val="both"/>
        <w:rPr>
          <w:rFonts w:eastAsia="Times New Roman"/>
          <w:b/>
          <w:szCs w:val="28"/>
          <w:lang w:val="en-GB"/>
        </w:rPr>
      </w:pPr>
      <w:r w:rsidRPr="00174AC5">
        <w:rPr>
          <w:rFonts w:eastAsia="Times New Roman"/>
          <w:b/>
          <w:szCs w:val="28"/>
          <w:lang w:val="en-GB"/>
        </w:rPr>
        <w:t>Điều 2. Đối tượ</w:t>
      </w:r>
      <w:r w:rsidR="00717034" w:rsidRPr="00174AC5">
        <w:rPr>
          <w:rFonts w:eastAsia="Times New Roman"/>
          <w:b/>
          <w:szCs w:val="28"/>
          <w:lang w:val="en-GB"/>
        </w:rPr>
        <w:t>ng áp dụng</w:t>
      </w:r>
    </w:p>
    <w:p w14:paraId="19C70F05" w14:textId="77777777" w:rsidR="00717034" w:rsidRPr="00174AC5" w:rsidRDefault="00717034" w:rsidP="00356DC4">
      <w:pPr>
        <w:widowControl w:val="0"/>
        <w:shd w:val="clear" w:color="auto" w:fill="FFFFFF" w:themeFill="background1"/>
        <w:tabs>
          <w:tab w:val="left" w:pos="1134"/>
        </w:tabs>
        <w:spacing w:before="100" w:after="0" w:line="264" w:lineRule="auto"/>
        <w:ind w:firstLine="720"/>
        <w:jc w:val="both"/>
        <w:rPr>
          <w:rFonts w:eastAsia="Times New Roman"/>
          <w:szCs w:val="28"/>
          <w:lang w:val="en-GB"/>
        </w:rPr>
      </w:pPr>
      <w:r w:rsidRPr="00174AC5">
        <w:rPr>
          <w:rFonts w:eastAsia="Times New Roman"/>
          <w:szCs w:val="28"/>
          <w:lang w:val="en-GB"/>
        </w:rPr>
        <w:t>Thông tư này áp dụng đối với cơ quan, tổ chức, cá nhân có</w:t>
      </w:r>
      <w:r w:rsidR="00AD331B" w:rsidRPr="00174AC5">
        <w:rPr>
          <w:rFonts w:eastAsia="Times New Roman"/>
          <w:szCs w:val="28"/>
          <w:lang w:val="vi-VN"/>
        </w:rPr>
        <w:t xml:space="preserve"> hoạt động</w:t>
      </w:r>
      <w:r w:rsidRPr="00174AC5">
        <w:rPr>
          <w:rFonts w:eastAsia="Times New Roman"/>
          <w:szCs w:val="28"/>
          <w:lang w:val="en-GB"/>
        </w:rPr>
        <w:t xml:space="preserve"> liên quan đến xây dựng kế hoạch phòng</w:t>
      </w:r>
      <w:r w:rsidR="008C014F" w:rsidRPr="00174AC5">
        <w:rPr>
          <w:rFonts w:eastAsia="Times New Roman"/>
          <w:szCs w:val="28"/>
          <w:lang w:val="en-GB"/>
        </w:rPr>
        <w:t>,</w:t>
      </w:r>
      <w:r w:rsidRPr="00174AC5">
        <w:rPr>
          <w:rFonts w:eastAsia="Times New Roman"/>
          <w:szCs w:val="28"/>
          <w:lang w:val="en-GB"/>
        </w:rPr>
        <w:t xml:space="preserve"> chống thiên tai các cấp ở địa phương.</w:t>
      </w:r>
    </w:p>
    <w:p w14:paraId="0497E53F" w14:textId="77777777" w:rsidR="00485EA1" w:rsidRPr="00174AC5" w:rsidRDefault="00485EA1" w:rsidP="00356DC4">
      <w:pPr>
        <w:widowControl w:val="0"/>
        <w:shd w:val="clear" w:color="auto" w:fill="FFFFFF" w:themeFill="background1"/>
        <w:tabs>
          <w:tab w:val="left" w:pos="1134"/>
        </w:tabs>
        <w:spacing w:before="100" w:after="0" w:line="264" w:lineRule="auto"/>
        <w:ind w:firstLine="720"/>
        <w:jc w:val="both"/>
        <w:rPr>
          <w:rFonts w:eastAsia="Times New Roman"/>
          <w:b/>
          <w:szCs w:val="28"/>
        </w:rPr>
      </w:pPr>
      <w:r w:rsidRPr="00174AC5">
        <w:rPr>
          <w:rFonts w:eastAsia="Times New Roman"/>
          <w:b/>
          <w:szCs w:val="28"/>
        </w:rPr>
        <w:t xml:space="preserve">Điều 3. </w:t>
      </w:r>
      <w:r w:rsidR="002D6098" w:rsidRPr="00174AC5">
        <w:rPr>
          <w:rFonts w:eastAsia="Times New Roman"/>
          <w:b/>
          <w:szCs w:val="28"/>
          <w:lang w:val="en-GB"/>
        </w:rPr>
        <w:t>Trình tự</w:t>
      </w:r>
      <w:r w:rsidRPr="00174AC5">
        <w:rPr>
          <w:rFonts w:eastAsia="Times New Roman"/>
          <w:b/>
          <w:szCs w:val="28"/>
        </w:rPr>
        <w:t xml:space="preserve"> xây dựng </w:t>
      </w:r>
      <w:r w:rsidR="008443B8" w:rsidRPr="00174AC5">
        <w:rPr>
          <w:rFonts w:eastAsia="Times New Roman"/>
          <w:b/>
          <w:szCs w:val="28"/>
        </w:rPr>
        <w:t>kế hoạch phòng, chống thiên tai</w:t>
      </w:r>
    </w:p>
    <w:p w14:paraId="52425EBA" w14:textId="77777777" w:rsidR="00485EA1" w:rsidRPr="00174AC5" w:rsidRDefault="00C32548" w:rsidP="00356DC4">
      <w:pPr>
        <w:widowControl w:val="0"/>
        <w:shd w:val="clear" w:color="auto" w:fill="FFFFFF" w:themeFill="background1"/>
        <w:tabs>
          <w:tab w:val="left" w:pos="709"/>
          <w:tab w:val="left" w:pos="993"/>
        </w:tabs>
        <w:spacing w:before="100" w:after="0" w:line="264" w:lineRule="auto"/>
        <w:ind w:left="705"/>
        <w:outlineLvl w:val="2"/>
        <w:rPr>
          <w:bCs/>
          <w:szCs w:val="28"/>
        </w:rPr>
      </w:pPr>
      <w:r w:rsidRPr="00174AC5">
        <w:rPr>
          <w:bCs/>
          <w:szCs w:val="28"/>
        </w:rPr>
        <w:t xml:space="preserve">1. </w:t>
      </w:r>
      <w:r w:rsidR="00485EA1" w:rsidRPr="00174AC5">
        <w:rPr>
          <w:bCs/>
          <w:szCs w:val="28"/>
        </w:rPr>
        <w:t>Rà soát, thu thập tài liệu</w:t>
      </w:r>
      <w:r w:rsidR="007810C9" w:rsidRPr="00174AC5">
        <w:rPr>
          <w:bCs/>
          <w:szCs w:val="28"/>
        </w:rPr>
        <w:t>; đ</w:t>
      </w:r>
      <w:r w:rsidR="00485EA1" w:rsidRPr="00174AC5">
        <w:rPr>
          <w:bCs/>
          <w:szCs w:val="28"/>
        </w:rPr>
        <w:t>iều tra, khảo sát</w:t>
      </w:r>
      <w:r w:rsidR="007810C9" w:rsidRPr="00174AC5">
        <w:rPr>
          <w:bCs/>
          <w:szCs w:val="28"/>
        </w:rPr>
        <w:t xml:space="preserve"> số liệu cơ bản</w:t>
      </w:r>
      <w:r w:rsidR="00485EA1" w:rsidRPr="00174AC5">
        <w:rPr>
          <w:bCs/>
          <w:szCs w:val="28"/>
        </w:rPr>
        <w:t>.</w:t>
      </w:r>
    </w:p>
    <w:p w14:paraId="5738F24A" w14:textId="77777777" w:rsidR="00485EA1" w:rsidRPr="00174AC5" w:rsidRDefault="00C32548" w:rsidP="00356DC4">
      <w:pPr>
        <w:widowControl w:val="0"/>
        <w:shd w:val="clear" w:color="auto" w:fill="FFFFFF" w:themeFill="background1"/>
        <w:tabs>
          <w:tab w:val="left" w:pos="709"/>
          <w:tab w:val="left" w:pos="993"/>
        </w:tabs>
        <w:spacing w:before="100" w:after="0" w:line="264" w:lineRule="auto"/>
        <w:ind w:left="709"/>
        <w:outlineLvl w:val="2"/>
        <w:rPr>
          <w:bCs/>
          <w:szCs w:val="28"/>
        </w:rPr>
      </w:pPr>
      <w:r w:rsidRPr="00174AC5">
        <w:rPr>
          <w:bCs/>
          <w:szCs w:val="28"/>
        </w:rPr>
        <w:t xml:space="preserve">2. </w:t>
      </w:r>
      <w:r w:rsidR="00485EA1" w:rsidRPr="00174AC5">
        <w:rPr>
          <w:bCs/>
          <w:szCs w:val="28"/>
        </w:rPr>
        <w:t>Xác định, đánh giá rủi ro và đề xuất giải pháp.</w:t>
      </w:r>
    </w:p>
    <w:p w14:paraId="3EB3F03A" w14:textId="6368A114" w:rsidR="00485EA1" w:rsidRPr="00174AC5" w:rsidRDefault="00C32548" w:rsidP="001B21BD">
      <w:pPr>
        <w:widowControl w:val="0"/>
        <w:shd w:val="clear" w:color="auto" w:fill="FFFFFF" w:themeFill="background1"/>
        <w:tabs>
          <w:tab w:val="left" w:pos="0"/>
          <w:tab w:val="left" w:pos="993"/>
        </w:tabs>
        <w:spacing w:before="100" w:after="0" w:line="264" w:lineRule="auto"/>
        <w:ind w:firstLine="709"/>
        <w:outlineLvl w:val="2"/>
        <w:rPr>
          <w:bCs/>
          <w:szCs w:val="28"/>
        </w:rPr>
      </w:pPr>
      <w:r w:rsidRPr="00174AC5">
        <w:rPr>
          <w:bCs/>
          <w:szCs w:val="28"/>
        </w:rPr>
        <w:t xml:space="preserve">3. </w:t>
      </w:r>
      <w:r w:rsidR="00485EA1" w:rsidRPr="00174AC5">
        <w:rPr>
          <w:bCs/>
          <w:szCs w:val="28"/>
        </w:rPr>
        <w:t xml:space="preserve">Xây dựng </w:t>
      </w:r>
      <w:r w:rsidR="00765D3C" w:rsidRPr="00174AC5">
        <w:rPr>
          <w:bCs/>
          <w:szCs w:val="28"/>
        </w:rPr>
        <w:t>dự thảo</w:t>
      </w:r>
      <w:r w:rsidR="001B21BD" w:rsidRPr="00174AC5">
        <w:rPr>
          <w:bCs/>
          <w:szCs w:val="28"/>
          <w:lang w:val="vi-VN"/>
        </w:rPr>
        <w:t xml:space="preserve"> kế hoạch phòng, chống thiên tai</w:t>
      </w:r>
      <w:r w:rsidR="00135412">
        <w:rPr>
          <w:bCs/>
          <w:szCs w:val="28"/>
        </w:rPr>
        <w:t>;</w:t>
      </w:r>
      <w:r w:rsidR="00795418" w:rsidRPr="00174AC5">
        <w:rPr>
          <w:bCs/>
          <w:szCs w:val="28"/>
        </w:rPr>
        <w:t xml:space="preserve"> lấy ý kiến </w:t>
      </w:r>
      <w:r w:rsidR="001B21BD" w:rsidRPr="00174AC5">
        <w:rPr>
          <w:bCs/>
          <w:szCs w:val="28"/>
          <w:lang w:val="vi-VN"/>
        </w:rPr>
        <w:t>các cơ quan, đơn vị có liên quan</w:t>
      </w:r>
      <w:r w:rsidR="00135412">
        <w:rPr>
          <w:bCs/>
          <w:szCs w:val="28"/>
        </w:rPr>
        <w:t>;</w:t>
      </w:r>
      <w:r w:rsidR="001B21BD" w:rsidRPr="00174AC5">
        <w:rPr>
          <w:bCs/>
          <w:szCs w:val="28"/>
          <w:lang w:val="vi-VN"/>
        </w:rPr>
        <w:t xml:space="preserve"> </w:t>
      </w:r>
      <w:r w:rsidR="00795418" w:rsidRPr="00174AC5">
        <w:rPr>
          <w:bCs/>
          <w:szCs w:val="28"/>
        </w:rPr>
        <w:t>tiếp thu</w:t>
      </w:r>
      <w:r w:rsidR="008E2017" w:rsidRPr="00174AC5">
        <w:rPr>
          <w:bCs/>
          <w:szCs w:val="28"/>
        </w:rPr>
        <w:t>,</w:t>
      </w:r>
      <w:r w:rsidR="00795418" w:rsidRPr="00174AC5">
        <w:rPr>
          <w:bCs/>
          <w:szCs w:val="28"/>
        </w:rPr>
        <w:t xml:space="preserve"> giải trình</w:t>
      </w:r>
      <w:r w:rsidR="001B21BD" w:rsidRPr="00174AC5">
        <w:rPr>
          <w:bCs/>
          <w:szCs w:val="28"/>
          <w:lang w:val="vi-VN"/>
        </w:rPr>
        <w:t xml:space="preserve"> và chỉnh lý dự thảo</w:t>
      </w:r>
      <w:r w:rsidR="00485EA1" w:rsidRPr="00174AC5">
        <w:rPr>
          <w:bCs/>
          <w:szCs w:val="28"/>
        </w:rPr>
        <w:t>.</w:t>
      </w:r>
    </w:p>
    <w:p w14:paraId="1813B7C4" w14:textId="77777777" w:rsidR="000E16B7" w:rsidRPr="00174AC5" w:rsidRDefault="00C32548" w:rsidP="00E80CDE">
      <w:pPr>
        <w:widowControl w:val="0"/>
        <w:shd w:val="clear" w:color="auto" w:fill="FFFFFF" w:themeFill="background1"/>
        <w:tabs>
          <w:tab w:val="left" w:pos="0"/>
          <w:tab w:val="left" w:pos="993"/>
        </w:tabs>
        <w:spacing w:before="100" w:after="0" w:line="264" w:lineRule="auto"/>
        <w:ind w:firstLine="709"/>
        <w:outlineLvl w:val="2"/>
        <w:rPr>
          <w:bCs/>
          <w:szCs w:val="28"/>
          <w:lang w:val="vi-VN"/>
        </w:rPr>
      </w:pPr>
      <w:r w:rsidRPr="00174AC5">
        <w:rPr>
          <w:bCs/>
          <w:szCs w:val="28"/>
        </w:rPr>
        <w:t xml:space="preserve">4. </w:t>
      </w:r>
      <w:r w:rsidR="001B21BD" w:rsidRPr="00174AC5">
        <w:rPr>
          <w:bCs/>
          <w:szCs w:val="28"/>
          <w:lang w:val="vi-VN"/>
        </w:rPr>
        <w:t>B</w:t>
      </w:r>
      <w:r w:rsidR="007810C9" w:rsidRPr="00174AC5">
        <w:rPr>
          <w:bCs/>
          <w:szCs w:val="28"/>
        </w:rPr>
        <w:t>an hành</w:t>
      </w:r>
      <w:r w:rsidR="00485EA1" w:rsidRPr="00174AC5">
        <w:rPr>
          <w:bCs/>
          <w:szCs w:val="28"/>
        </w:rPr>
        <w:t xml:space="preserve"> kế hoạch phòng, chố</w:t>
      </w:r>
      <w:r w:rsidR="001B21BD" w:rsidRPr="00174AC5">
        <w:rPr>
          <w:bCs/>
          <w:szCs w:val="28"/>
        </w:rPr>
        <w:t>ng thiên tai</w:t>
      </w:r>
      <w:r w:rsidR="001B21BD" w:rsidRPr="00174AC5">
        <w:rPr>
          <w:bCs/>
          <w:szCs w:val="28"/>
          <w:lang w:val="vi-VN"/>
        </w:rPr>
        <w:t>:</w:t>
      </w:r>
      <w:r w:rsidR="00E80CDE" w:rsidRPr="00174AC5">
        <w:rPr>
          <w:bCs/>
          <w:szCs w:val="28"/>
          <w:lang w:val="en-GB"/>
        </w:rPr>
        <w:t xml:space="preserve"> </w:t>
      </w:r>
      <w:r w:rsidR="000E16B7" w:rsidRPr="00174AC5">
        <w:rPr>
          <w:bCs/>
          <w:szCs w:val="28"/>
        </w:rPr>
        <w:t xml:space="preserve">Ủy ban nhân dân </w:t>
      </w:r>
      <w:r w:rsidR="001B21BD" w:rsidRPr="00174AC5">
        <w:rPr>
          <w:bCs/>
          <w:szCs w:val="28"/>
          <w:lang w:val="vi-VN"/>
        </w:rPr>
        <w:t>các</w:t>
      </w:r>
      <w:r w:rsidR="000E16B7" w:rsidRPr="00174AC5">
        <w:rPr>
          <w:bCs/>
          <w:szCs w:val="28"/>
        </w:rPr>
        <w:t xml:space="preserve"> cấp phê duyệt</w:t>
      </w:r>
      <w:r w:rsidR="001B21BD" w:rsidRPr="00174AC5">
        <w:rPr>
          <w:bCs/>
          <w:szCs w:val="28"/>
          <w:lang w:val="vi-VN"/>
        </w:rPr>
        <w:t>, ban hành kế hoạch phòng, chống thiên tai của cấp mình</w:t>
      </w:r>
      <w:r w:rsidR="000E16B7" w:rsidRPr="00174AC5">
        <w:rPr>
          <w:bCs/>
          <w:szCs w:val="28"/>
        </w:rPr>
        <w:t>.</w:t>
      </w:r>
    </w:p>
    <w:p w14:paraId="477D93BF" w14:textId="322DDC96" w:rsidR="00AC2951" w:rsidRPr="00174AC5" w:rsidRDefault="00AC2951" w:rsidP="00BC305B">
      <w:pPr>
        <w:widowControl w:val="0"/>
        <w:shd w:val="clear" w:color="auto" w:fill="FFFFFF" w:themeFill="background1"/>
        <w:tabs>
          <w:tab w:val="left" w:pos="1134"/>
        </w:tabs>
        <w:spacing w:before="100" w:after="0" w:line="274" w:lineRule="auto"/>
        <w:jc w:val="center"/>
        <w:rPr>
          <w:rFonts w:eastAsia="Times New Roman"/>
          <w:b/>
          <w:bCs/>
          <w:szCs w:val="28"/>
          <w:lang w:val="en-GB"/>
        </w:rPr>
      </w:pPr>
      <w:r w:rsidRPr="00174AC5">
        <w:rPr>
          <w:rFonts w:eastAsia="Times New Roman"/>
          <w:b/>
          <w:bCs/>
          <w:szCs w:val="28"/>
          <w:lang w:val="en-GB"/>
        </w:rPr>
        <w:lastRenderedPageBreak/>
        <w:t>C</w:t>
      </w:r>
      <w:r w:rsidR="00D576FB">
        <w:rPr>
          <w:rFonts w:eastAsia="Times New Roman"/>
          <w:b/>
          <w:bCs/>
          <w:szCs w:val="28"/>
          <w:lang w:val="en-GB"/>
        </w:rPr>
        <w:t>hương</w:t>
      </w:r>
      <w:r w:rsidRPr="00174AC5">
        <w:rPr>
          <w:rFonts w:eastAsia="Times New Roman"/>
          <w:b/>
          <w:bCs/>
          <w:szCs w:val="28"/>
          <w:lang w:val="en-GB"/>
        </w:rPr>
        <w:t xml:space="preserve"> II</w:t>
      </w:r>
    </w:p>
    <w:p w14:paraId="3799F369" w14:textId="77777777" w:rsidR="00A33717" w:rsidRPr="00174AC5" w:rsidRDefault="00A33717" w:rsidP="00BC305B">
      <w:pPr>
        <w:widowControl w:val="0"/>
        <w:shd w:val="clear" w:color="auto" w:fill="FFFFFF" w:themeFill="background1"/>
        <w:tabs>
          <w:tab w:val="left" w:pos="1134"/>
        </w:tabs>
        <w:spacing w:before="100" w:after="0" w:line="274" w:lineRule="auto"/>
        <w:jc w:val="center"/>
        <w:rPr>
          <w:rFonts w:eastAsia="Times New Roman"/>
          <w:b/>
          <w:bCs/>
          <w:szCs w:val="28"/>
          <w:lang w:val="en-GB"/>
        </w:rPr>
      </w:pPr>
      <w:r w:rsidRPr="00174AC5">
        <w:rPr>
          <w:rFonts w:eastAsia="Times New Roman"/>
          <w:b/>
          <w:bCs/>
          <w:szCs w:val="28"/>
          <w:lang w:val="en-GB"/>
        </w:rPr>
        <w:t>KẾ HOẠCH PHÒNG, CHỐNG THIÊN TAI CÁC CẤP</w:t>
      </w:r>
      <w:r w:rsidR="000D1CA4" w:rsidRPr="00174AC5">
        <w:rPr>
          <w:rFonts w:eastAsia="Times New Roman"/>
          <w:b/>
          <w:bCs/>
          <w:szCs w:val="28"/>
          <w:lang w:val="en-GB"/>
        </w:rPr>
        <w:t xml:space="preserve"> Ở ĐỊA PHƯƠNG</w:t>
      </w:r>
    </w:p>
    <w:p w14:paraId="281BC1A3" w14:textId="77777777" w:rsidR="00A33717" w:rsidRPr="00174AC5" w:rsidRDefault="00A33717" w:rsidP="00BC305B">
      <w:pPr>
        <w:widowControl w:val="0"/>
        <w:shd w:val="clear" w:color="auto" w:fill="FFFFFF" w:themeFill="background1"/>
        <w:tabs>
          <w:tab w:val="left" w:pos="1134"/>
        </w:tabs>
        <w:spacing w:before="100" w:after="0" w:line="274" w:lineRule="auto"/>
        <w:jc w:val="center"/>
        <w:rPr>
          <w:rFonts w:eastAsia="Times New Roman"/>
          <w:b/>
          <w:bCs/>
          <w:szCs w:val="28"/>
          <w:lang w:val="en-GB"/>
        </w:rPr>
      </w:pPr>
      <w:r w:rsidRPr="00174AC5">
        <w:rPr>
          <w:rFonts w:eastAsia="Times New Roman"/>
          <w:b/>
          <w:bCs/>
          <w:szCs w:val="28"/>
          <w:lang w:val="en-GB"/>
        </w:rPr>
        <w:t>Mục 1</w:t>
      </w:r>
    </w:p>
    <w:p w14:paraId="4BE0506C" w14:textId="77777777" w:rsidR="00AC2951" w:rsidRPr="00174AC5" w:rsidRDefault="00AC2951" w:rsidP="00BC305B">
      <w:pPr>
        <w:widowControl w:val="0"/>
        <w:shd w:val="clear" w:color="auto" w:fill="FFFFFF" w:themeFill="background1"/>
        <w:tabs>
          <w:tab w:val="left" w:pos="1134"/>
        </w:tabs>
        <w:spacing w:before="100" w:after="0" w:line="274" w:lineRule="auto"/>
        <w:jc w:val="center"/>
        <w:rPr>
          <w:rFonts w:eastAsia="Times New Roman"/>
          <w:b/>
          <w:bCs/>
          <w:szCs w:val="28"/>
          <w:lang w:val="en-GB"/>
        </w:rPr>
      </w:pPr>
      <w:r w:rsidRPr="00174AC5">
        <w:rPr>
          <w:rFonts w:eastAsia="Times New Roman"/>
          <w:b/>
          <w:bCs/>
          <w:szCs w:val="28"/>
          <w:lang w:val="en-GB"/>
        </w:rPr>
        <w:t>KẾ HOẠCH PHÒNG</w:t>
      </w:r>
      <w:r w:rsidR="008C014F" w:rsidRPr="00174AC5">
        <w:rPr>
          <w:rFonts w:eastAsia="Times New Roman"/>
          <w:b/>
          <w:bCs/>
          <w:szCs w:val="28"/>
          <w:lang w:val="en-GB"/>
        </w:rPr>
        <w:t>,</w:t>
      </w:r>
      <w:r w:rsidRPr="00174AC5">
        <w:rPr>
          <w:rFonts w:eastAsia="Times New Roman"/>
          <w:b/>
          <w:bCs/>
          <w:szCs w:val="28"/>
          <w:lang w:val="en-GB"/>
        </w:rPr>
        <w:t xml:space="preserve"> CHỐNG THIÊN TAI CẤP TỈNH</w:t>
      </w:r>
    </w:p>
    <w:p w14:paraId="777A20A3" w14:textId="77777777" w:rsidR="007D6D3F" w:rsidRPr="00174AC5" w:rsidRDefault="007D6D3F" w:rsidP="00BC305B">
      <w:pPr>
        <w:widowControl w:val="0"/>
        <w:shd w:val="clear" w:color="auto" w:fill="FFFFFF" w:themeFill="background1"/>
        <w:tabs>
          <w:tab w:val="left" w:pos="1134"/>
        </w:tabs>
        <w:spacing w:before="100" w:after="0" w:line="274" w:lineRule="auto"/>
        <w:ind w:firstLine="709"/>
        <w:jc w:val="both"/>
        <w:outlineLvl w:val="1"/>
        <w:rPr>
          <w:b/>
          <w:bCs/>
          <w:szCs w:val="28"/>
        </w:rPr>
      </w:pPr>
      <w:r w:rsidRPr="00174AC5">
        <w:rPr>
          <w:rFonts w:eastAsia="Times New Roman"/>
          <w:b/>
          <w:szCs w:val="28"/>
          <w:lang w:val="en-GB"/>
        </w:rPr>
        <w:t xml:space="preserve">Điều </w:t>
      </w:r>
      <w:r w:rsidR="0000468B" w:rsidRPr="00174AC5">
        <w:rPr>
          <w:rFonts w:eastAsia="Times New Roman"/>
          <w:b/>
          <w:szCs w:val="28"/>
        </w:rPr>
        <w:t>4</w:t>
      </w:r>
      <w:r w:rsidRPr="00174AC5">
        <w:rPr>
          <w:rFonts w:eastAsia="Times New Roman"/>
          <w:b/>
          <w:szCs w:val="28"/>
          <w:lang w:val="en-GB"/>
        </w:rPr>
        <w:t xml:space="preserve">. </w:t>
      </w:r>
      <w:r w:rsidR="00485EA1" w:rsidRPr="00174AC5">
        <w:rPr>
          <w:rFonts w:eastAsia="Times New Roman"/>
          <w:b/>
          <w:szCs w:val="28"/>
          <w:lang w:val="en-GB"/>
        </w:rPr>
        <w:t>Nội dung</w:t>
      </w:r>
      <w:r w:rsidR="000E167F" w:rsidRPr="00174AC5">
        <w:rPr>
          <w:rFonts w:eastAsia="Times New Roman"/>
          <w:b/>
          <w:szCs w:val="28"/>
          <w:lang w:val="en-GB"/>
        </w:rPr>
        <w:t xml:space="preserve"> </w:t>
      </w:r>
      <w:r w:rsidR="00AC2951" w:rsidRPr="00174AC5">
        <w:rPr>
          <w:b/>
          <w:bCs/>
          <w:szCs w:val="28"/>
        </w:rPr>
        <w:t>k</w:t>
      </w:r>
      <w:r w:rsidRPr="00174AC5">
        <w:rPr>
          <w:b/>
          <w:bCs/>
          <w:szCs w:val="28"/>
        </w:rPr>
        <w:t>ế hoạch phòng, chống thiên tai cấp tỉnh</w:t>
      </w:r>
    </w:p>
    <w:p w14:paraId="23431284" w14:textId="77777777" w:rsidR="00D6046B" w:rsidRPr="00174AC5" w:rsidRDefault="008321BD" w:rsidP="00BC305B">
      <w:pPr>
        <w:widowControl w:val="0"/>
        <w:shd w:val="clear" w:color="auto" w:fill="FFFFFF" w:themeFill="background1"/>
        <w:tabs>
          <w:tab w:val="left" w:pos="1134"/>
        </w:tabs>
        <w:spacing w:before="100" w:after="0" w:line="274" w:lineRule="auto"/>
        <w:ind w:firstLine="709"/>
        <w:jc w:val="both"/>
        <w:outlineLvl w:val="2"/>
        <w:rPr>
          <w:bCs/>
          <w:szCs w:val="28"/>
        </w:rPr>
      </w:pPr>
      <w:r w:rsidRPr="00174AC5">
        <w:rPr>
          <w:bCs/>
          <w:szCs w:val="28"/>
        </w:rPr>
        <w:t xml:space="preserve">1. </w:t>
      </w:r>
      <w:r w:rsidR="00D6046B" w:rsidRPr="00174AC5">
        <w:rPr>
          <w:bCs/>
          <w:szCs w:val="28"/>
        </w:rPr>
        <w:t xml:space="preserve">Các căn cứ </w:t>
      </w:r>
      <w:r w:rsidR="000D1CA4" w:rsidRPr="00174AC5">
        <w:rPr>
          <w:bCs/>
          <w:szCs w:val="28"/>
        </w:rPr>
        <w:t xml:space="preserve">pháp lý </w:t>
      </w:r>
      <w:r w:rsidR="00D6046B" w:rsidRPr="00174AC5">
        <w:rPr>
          <w:bCs/>
          <w:szCs w:val="28"/>
        </w:rPr>
        <w:t>để lập kế hoạ</w:t>
      </w:r>
      <w:r w:rsidR="0038057F" w:rsidRPr="00174AC5">
        <w:rPr>
          <w:bCs/>
          <w:szCs w:val="28"/>
        </w:rPr>
        <w:t>ch</w:t>
      </w:r>
      <w:r w:rsidR="000302E3" w:rsidRPr="00174AC5">
        <w:rPr>
          <w:bCs/>
          <w:szCs w:val="28"/>
        </w:rPr>
        <w:t>: Luật Phòng, chố</w:t>
      </w:r>
      <w:r w:rsidR="00322ACE" w:rsidRPr="00174AC5">
        <w:rPr>
          <w:bCs/>
          <w:szCs w:val="28"/>
        </w:rPr>
        <w:t>ng thiên tai;</w:t>
      </w:r>
      <w:r w:rsidR="005B276D" w:rsidRPr="00174AC5">
        <w:rPr>
          <w:bCs/>
          <w:szCs w:val="28"/>
        </w:rPr>
        <w:t xml:space="preserve"> </w:t>
      </w:r>
      <w:r w:rsidR="00322ACE" w:rsidRPr="00174AC5">
        <w:rPr>
          <w:bCs/>
          <w:szCs w:val="28"/>
        </w:rPr>
        <w:t>Luật sửa đổi, bổ sung một số điều của Luật Phòng, chống thiên tai và Luật Đê điều</w:t>
      </w:r>
      <w:r w:rsidR="00F32F1E" w:rsidRPr="00174AC5">
        <w:rPr>
          <w:bCs/>
          <w:szCs w:val="28"/>
        </w:rPr>
        <w:t>;</w:t>
      </w:r>
      <w:r w:rsidR="00842FF0" w:rsidRPr="00174AC5">
        <w:rPr>
          <w:bCs/>
          <w:szCs w:val="28"/>
        </w:rPr>
        <w:t xml:space="preserve"> Luật Thủy lợi</w:t>
      </w:r>
      <w:r w:rsidR="00322ACE" w:rsidRPr="00174AC5">
        <w:rPr>
          <w:bCs/>
          <w:szCs w:val="28"/>
        </w:rPr>
        <w:t>;</w:t>
      </w:r>
      <w:r w:rsidR="005B276D" w:rsidRPr="00174AC5">
        <w:rPr>
          <w:bCs/>
          <w:szCs w:val="28"/>
        </w:rPr>
        <w:t xml:space="preserve"> </w:t>
      </w:r>
      <w:r w:rsidR="00132766" w:rsidRPr="00174AC5">
        <w:rPr>
          <w:bCs/>
          <w:szCs w:val="28"/>
        </w:rPr>
        <w:t xml:space="preserve">Chiến lược quốc gia về phòng, chống thiên tai; </w:t>
      </w:r>
      <w:r w:rsidR="000302E3" w:rsidRPr="00174AC5">
        <w:rPr>
          <w:bCs/>
          <w:szCs w:val="28"/>
        </w:rPr>
        <w:t>các văn bản hướng dẫn Luật</w:t>
      </w:r>
      <w:r w:rsidR="009F7B27" w:rsidRPr="00174AC5">
        <w:rPr>
          <w:bCs/>
          <w:szCs w:val="28"/>
        </w:rPr>
        <w:t xml:space="preserve"> </w:t>
      </w:r>
      <w:r w:rsidR="000302E3" w:rsidRPr="00174AC5">
        <w:rPr>
          <w:bCs/>
          <w:szCs w:val="28"/>
        </w:rPr>
        <w:t>và các văn bản có liên quan</w:t>
      </w:r>
      <w:r w:rsidR="0038057F" w:rsidRPr="00174AC5">
        <w:rPr>
          <w:bCs/>
          <w:szCs w:val="28"/>
        </w:rPr>
        <w:t>.</w:t>
      </w:r>
      <w:r w:rsidR="00860F8A" w:rsidRPr="00174AC5">
        <w:rPr>
          <w:bCs/>
          <w:szCs w:val="28"/>
        </w:rPr>
        <w:t xml:space="preserve"> </w:t>
      </w:r>
    </w:p>
    <w:p w14:paraId="5F2A0AD2" w14:textId="03F29D41" w:rsidR="0018330A" w:rsidRPr="00174AC5" w:rsidRDefault="0018330A" w:rsidP="00BC305B">
      <w:pPr>
        <w:widowControl w:val="0"/>
        <w:shd w:val="clear" w:color="auto" w:fill="FFFFFF" w:themeFill="background1"/>
        <w:tabs>
          <w:tab w:val="left" w:pos="1134"/>
        </w:tabs>
        <w:spacing w:before="100" w:after="0" w:line="274" w:lineRule="auto"/>
        <w:ind w:firstLine="709"/>
        <w:jc w:val="both"/>
        <w:outlineLvl w:val="2"/>
        <w:rPr>
          <w:bCs/>
          <w:szCs w:val="28"/>
        </w:rPr>
      </w:pPr>
      <w:r w:rsidRPr="00FA74D1">
        <w:rPr>
          <w:bCs/>
          <w:spacing w:val="-2"/>
          <w:szCs w:val="28"/>
        </w:rPr>
        <w:t>2. Mục đích, yêu cầu: Phù hợp với chủ trương, chính sách của Đảng, Chính phủ, Hội đồng nhân dân cấp tỉnh, chiến lược, quy hoạch, kế hoạch phòng, chống thiên tai của cấp trên</w:t>
      </w:r>
      <w:r w:rsidR="00B72C5A" w:rsidRPr="00FA74D1">
        <w:rPr>
          <w:bCs/>
          <w:spacing w:val="-2"/>
          <w:szCs w:val="28"/>
        </w:rPr>
        <w:t>;</w:t>
      </w:r>
      <w:r w:rsidR="00EC4D8A" w:rsidRPr="00FA74D1">
        <w:rPr>
          <w:bCs/>
          <w:spacing w:val="-2"/>
          <w:szCs w:val="28"/>
        </w:rPr>
        <w:t xml:space="preserve"> </w:t>
      </w:r>
      <w:r w:rsidR="00132766" w:rsidRPr="00FA74D1">
        <w:rPr>
          <w:bCs/>
          <w:spacing w:val="-2"/>
          <w:szCs w:val="28"/>
        </w:rPr>
        <w:t>dự báo, cảnh báo</w:t>
      </w:r>
      <w:r w:rsidR="00356BF1" w:rsidRPr="00FA74D1">
        <w:rPr>
          <w:bCs/>
          <w:spacing w:val="-2"/>
          <w:szCs w:val="28"/>
        </w:rPr>
        <w:t>;</w:t>
      </w:r>
      <w:r w:rsidR="00EC4D8A" w:rsidRPr="00FA74D1">
        <w:rPr>
          <w:bCs/>
          <w:spacing w:val="-2"/>
          <w:szCs w:val="28"/>
        </w:rPr>
        <w:t xml:space="preserve"> </w:t>
      </w:r>
      <w:r w:rsidR="00B15AF5" w:rsidRPr="00FA74D1">
        <w:rPr>
          <w:bCs/>
          <w:spacing w:val="-2"/>
          <w:szCs w:val="28"/>
        </w:rPr>
        <w:t xml:space="preserve">tình hình thực tế và nguồn lực của </w:t>
      </w:r>
      <w:r w:rsidR="00083F66" w:rsidRPr="00FA74D1">
        <w:rPr>
          <w:bCs/>
          <w:spacing w:val="-2"/>
          <w:szCs w:val="28"/>
        </w:rPr>
        <w:t>cấp tỉnh</w:t>
      </w:r>
      <w:r w:rsidR="00B15AF5" w:rsidRPr="00174AC5">
        <w:rPr>
          <w:bCs/>
          <w:szCs w:val="28"/>
        </w:rPr>
        <w:t>.</w:t>
      </w:r>
    </w:p>
    <w:p w14:paraId="6AEE1552" w14:textId="77777777" w:rsidR="00392CB3" w:rsidRPr="00174AC5" w:rsidRDefault="009B4815" w:rsidP="00BC305B">
      <w:pPr>
        <w:widowControl w:val="0"/>
        <w:shd w:val="clear" w:color="auto" w:fill="FFFFFF" w:themeFill="background1"/>
        <w:tabs>
          <w:tab w:val="left" w:pos="1134"/>
        </w:tabs>
        <w:spacing w:before="100" w:after="0" w:line="274" w:lineRule="auto"/>
        <w:ind w:firstLine="709"/>
        <w:jc w:val="both"/>
        <w:outlineLvl w:val="2"/>
        <w:rPr>
          <w:bCs/>
          <w:szCs w:val="28"/>
        </w:rPr>
      </w:pPr>
      <w:r w:rsidRPr="00174AC5">
        <w:rPr>
          <w:bCs/>
          <w:szCs w:val="28"/>
        </w:rPr>
        <w:t>3.</w:t>
      </w:r>
      <w:r w:rsidR="00D6046B" w:rsidRPr="00174AC5">
        <w:rPr>
          <w:bCs/>
          <w:szCs w:val="28"/>
        </w:rPr>
        <w:t xml:space="preserve"> Đặc điểm </w:t>
      </w:r>
      <w:r w:rsidR="000D1CA4" w:rsidRPr="00174AC5">
        <w:rPr>
          <w:bCs/>
          <w:szCs w:val="28"/>
        </w:rPr>
        <w:t xml:space="preserve">về </w:t>
      </w:r>
      <w:r w:rsidR="00D6046B" w:rsidRPr="00174AC5">
        <w:rPr>
          <w:bCs/>
          <w:szCs w:val="28"/>
        </w:rPr>
        <w:t>tự nhiên, dân sinh, kinh tế - xã hộ</w:t>
      </w:r>
      <w:r w:rsidR="004F35A3" w:rsidRPr="00174AC5">
        <w:rPr>
          <w:bCs/>
          <w:szCs w:val="28"/>
        </w:rPr>
        <w:t>i,</w:t>
      </w:r>
      <w:r w:rsidR="000D1CA4" w:rsidRPr="00174AC5">
        <w:rPr>
          <w:bCs/>
          <w:szCs w:val="28"/>
        </w:rPr>
        <w:t xml:space="preserve"> cơ sở hạ tầng </w:t>
      </w:r>
      <w:r w:rsidR="004F35A3" w:rsidRPr="00174AC5">
        <w:rPr>
          <w:bCs/>
          <w:szCs w:val="28"/>
        </w:rPr>
        <w:t>bao gồ</w:t>
      </w:r>
      <w:r w:rsidR="00CF3905" w:rsidRPr="00174AC5">
        <w:rPr>
          <w:bCs/>
          <w:szCs w:val="28"/>
        </w:rPr>
        <w:t>m:</w:t>
      </w:r>
      <w:r w:rsidR="009F7B27" w:rsidRPr="00174AC5">
        <w:rPr>
          <w:bCs/>
          <w:szCs w:val="28"/>
        </w:rPr>
        <w:t xml:space="preserve"> </w:t>
      </w:r>
    </w:p>
    <w:p w14:paraId="4AB4CE5E" w14:textId="44E8C85C" w:rsidR="00392CB3" w:rsidRPr="00174AC5" w:rsidRDefault="00392CB3" w:rsidP="00BC305B">
      <w:pPr>
        <w:widowControl w:val="0"/>
        <w:shd w:val="clear" w:color="auto" w:fill="FFFFFF" w:themeFill="background1"/>
        <w:tabs>
          <w:tab w:val="left" w:pos="1134"/>
        </w:tabs>
        <w:spacing w:before="100" w:after="0" w:line="274" w:lineRule="auto"/>
        <w:ind w:firstLine="709"/>
        <w:jc w:val="both"/>
        <w:outlineLvl w:val="2"/>
        <w:rPr>
          <w:bCs/>
          <w:szCs w:val="28"/>
        </w:rPr>
      </w:pPr>
      <w:r w:rsidRPr="00174AC5">
        <w:rPr>
          <w:bCs/>
          <w:szCs w:val="28"/>
        </w:rPr>
        <w:t>a)</w:t>
      </w:r>
      <w:r w:rsidR="0014672F" w:rsidRPr="00174AC5">
        <w:rPr>
          <w:bCs/>
          <w:szCs w:val="28"/>
        </w:rPr>
        <w:t xml:space="preserve"> </w:t>
      </w:r>
      <w:r w:rsidR="00985CE7" w:rsidRPr="00174AC5">
        <w:rPr>
          <w:bCs/>
          <w:szCs w:val="28"/>
        </w:rPr>
        <w:t>Đặc điểm về tự nhiên:</w:t>
      </w:r>
      <w:r w:rsidR="00D30DC9" w:rsidRPr="00174AC5">
        <w:rPr>
          <w:bCs/>
          <w:szCs w:val="28"/>
        </w:rPr>
        <w:t xml:space="preserve"> </w:t>
      </w:r>
      <w:r w:rsidR="00CF3905" w:rsidRPr="00174AC5">
        <w:rPr>
          <w:bCs/>
          <w:szCs w:val="28"/>
        </w:rPr>
        <w:t>V</w:t>
      </w:r>
      <w:r w:rsidR="004F35A3" w:rsidRPr="00174AC5">
        <w:rPr>
          <w:bCs/>
          <w:szCs w:val="28"/>
        </w:rPr>
        <w:t>ị trí đị</w:t>
      </w:r>
      <w:r w:rsidR="006E5A35" w:rsidRPr="00174AC5">
        <w:rPr>
          <w:bCs/>
          <w:szCs w:val="28"/>
        </w:rPr>
        <w:t>a lý,</w:t>
      </w:r>
      <w:r w:rsidR="004F35A3" w:rsidRPr="00174AC5">
        <w:rPr>
          <w:bCs/>
          <w:szCs w:val="28"/>
        </w:rPr>
        <w:t xml:space="preserve"> đặc điểm địa hình, địa chấ</w:t>
      </w:r>
      <w:r w:rsidR="006E5A35" w:rsidRPr="00174AC5">
        <w:rPr>
          <w:bCs/>
          <w:szCs w:val="28"/>
        </w:rPr>
        <w:t>t,</w:t>
      </w:r>
      <w:r w:rsidR="004F35A3" w:rsidRPr="00174AC5">
        <w:rPr>
          <w:bCs/>
          <w:szCs w:val="28"/>
        </w:rPr>
        <w:t xml:space="preserve"> đặc điểm khí tượng, thủy văn, hải văn</w:t>
      </w:r>
      <w:r w:rsidR="00E5452E">
        <w:rPr>
          <w:bCs/>
          <w:szCs w:val="28"/>
        </w:rPr>
        <w:t>.</w:t>
      </w:r>
    </w:p>
    <w:p w14:paraId="155DD56D" w14:textId="27C9E875" w:rsidR="004F35A3" w:rsidRPr="00174AC5" w:rsidRDefault="0014672F" w:rsidP="00BC305B">
      <w:pPr>
        <w:widowControl w:val="0"/>
        <w:shd w:val="clear" w:color="auto" w:fill="FFFFFF" w:themeFill="background1"/>
        <w:tabs>
          <w:tab w:val="left" w:pos="1134"/>
        </w:tabs>
        <w:spacing w:before="100" w:after="0" w:line="274" w:lineRule="auto"/>
        <w:ind w:firstLine="709"/>
        <w:jc w:val="both"/>
        <w:outlineLvl w:val="2"/>
        <w:rPr>
          <w:bCs/>
          <w:szCs w:val="28"/>
        </w:rPr>
      </w:pPr>
      <w:r w:rsidRPr="00174AC5">
        <w:rPr>
          <w:bCs/>
          <w:szCs w:val="28"/>
        </w:rPr>
        <w:t xml:space="preserve">b) </w:t>
      </w:r>
      <w:r w:rsidR="00985CE7" w:rsidRPr="00174AC5">
        <w:rPr>
          <w:bCs/>
          <w:szCs w:val="28"/>
        </w:rPr>
        <w:t>Đ</w:t>
      </w:r>
      <w:r w:rsidR="000D1CA4" w:rsidRPr="00174AC5">
        <w:rPr>
          <w:bCs/>
          <w:szCs w:val="28"/>
        </w:rPr>
        <w:t xml:space="preserve">ặc điểm </w:t>
      </w:r>
      <w:r w:rsidR="00985CE7" w:rsidRPr="00174AC5">
        <w:rPr>
          <w:bCs/>
          <w:szCs w:val="28"/>
        </w:rPr>
        <w:t xml:space="preserve">về </w:t>
      </w:r>
      <w:r w:rsidR="000D1CA4" w:rsidRPr="00174AC5">
        <w:rPr>
          <w:bCs/>
          <w:szCs w:val="28"/>
        </w:rPr>
        <w:t>dân sinh, kinh tế - xã hội và cơ sở hạ tầng chủ yếu</w:t>
      </w:r>
      <w:r w:rsidR="00132766" w:rsidRPr="00174AC5">
        <w:rPr>
          <w:bCs/>
          <w:szCs w:val="28"/>
        </w:rPr>
        <w:t xml:space="preserve"> theo quy định</w:t>
      </w:r>
      <w:r w:rsidR="000D1CA4" w:rsidRPr="00174AC5">
        <w:rPr>
          <w:bCs/>
          <w:szCs w:val="28"/>
        </w:rPr>
        <w:t xml:space="preserve"> tại Điề</w:t>
      </w:r>
      <w:r w:rsidR="00942E3A" w:rsidRPr="00174AC5">
        <w:rPr>
          <w:bCs/>
          <w:szCs w:val="28"/>
        </w:rPr>
        <w:t xml:space="preserve">u </w:t>
      </w:r>
      <w:r w:rsidR="0000468B" w:rsidRPr="00174AC5">
        <w:rPr>
          <w:bCs/>
          <w:szCs w:val="28"/>
        </w:rPr>
        <w:t>5</w:t>
      </w:r>
      <w:r w:rsidR="00942E3A" w:rsidRPr="00174AC5">
        <w:rPr>
          <w:bCs/>
          <w:szCs w:val="28"/>
        </w:rPr>
        <w:t xml:space="preserve"> T</w:t>
      </w:r>
      <w:r w:rsidR="000D1CA4" w:rsidRPr="00174AC5">
        <w:rPr>
          <w:bCs/>
          <w:szCs w:val="28"/>
        </w:rPr>
        <w:t>hông tư này</w:t>
      </w:r>
      <w:r w:rsidR="004F35A3" w:rsidRPr="00174AC5">
        <w:rPr>
          <w:bCs/>
          <w:szCs w:val="28"/>
        </w:rPr>
        <w:t>.</w:t>
      </w:r>
    </w:p>
    <w:p w14:paraId="4BD171F1" w14:textId="77AC4D46" w:rsidR="00942E3A" w:rsidRPr="00174AC5" w:rsidRDefault="009B4815" w:rsidP="00BC305B">
      <w:pPr>
        <w:widowControl w:val="0"/>
        <w:shd w:val="clear" w:color="auto" w:fill="FFFFFF" w:themeFill="background1"/>
        <w:tabs>
          <w:tab w:val="left" w:pos="1134"/>
        </w:tabs>
        <w:spacing w:before="100" w:after="0" w:line="274" w:lineRule="auto"/>
        <w:ind w:firstLine="709"/>
        <w:jc w:val="both"/>
        <w:outlineLvl w:val="2"/>
        <w:rPr>
          <w:bCs/>
          <w:szCs w:val="28"/>
        </w:rPr>
      </w:pPr>
      <w:r w:rsidRPr="00174AC5">
        <w:rPr>
          <w:bCs/>
          <w:szCs w:val="28"/>
        </w:rPr>
        <w:t>4.</w:t>
      </w:r>
      <w:r w:rsidR="00BD797F" w:rsidRPr="00174AC5">
        <w:rPr>
          <w:bCs/>
          <w:szCs w:val="28"/>
        </w:rPr>
        <w:t xml:space="preserve"> Đánh giá</w:t>
      </w:r>
      <w:r w:rsidR="004F35A3" w:rsidRPr="00174AC5">
        <w:rPr>
          <w:bCs/>
          <w:szCs w:val="28"/>
        </w:rPr>
        <w:t xml:space="preserve"> </w:t>
      </w:r>
      <w:r w:rsidR="00BD797F" w:rsidRPr="00174AC5">
        <w:rPr>
          <w:bCs/>
          <w:szCs w:val="28"/>
        </w:rPr>
        <w:t>h</w:t>
      </w:r>
      <w:r w:rsidR="004F35A3" w:rsidRPr="00174AC5">
        <w:rPr>
          <w:bCs/>
          <w:szCs w:val="28"/>
        </w:rPr>
        <w:t>iện trạng công tác phòng</w:t>
      </w:r>
      <w:r w:rsidR="008C014F" w:rsidRPr="00174AC5">
        <w:rPr>
          <w:bCs/>
          <w:szCs w:val="28"/>
        </w:rPr>
        <w:t>,</w:t>
      </w:r>
      <w:r w:rsidR="004F35A3" w:rsidRPr="00174AC5">
        <w:rPr>
          <w:bCs/>
          <w:szCs w:val="28"/>
        </w:rPr>
        <w:t xml:space="preserve"> chống thiên tai</w:t>
      </w:r>
      <w:r w:rsidR="00132766" w:rsidRPr="00174AC5">
        <w:rPr>
          <w:bCs/>
          <w:szCs w:val="28"/>
        </w:rPr>
        <w:t xml:space="preserve"> theo quy định </w:t>
      </w:r>
      <w:r w:rsidR="00942E3A" w:rsidRPr="00174AC5">
        <w:rPr>
          <w:bCs/>
          <w:szCs w:val="28"/>
        </w:rPr>
        <w:t xml:space="preserve">tại Điều </w:t>
      </w:r>
      <w:r w:rsidR="0000468B" w:rsidRPr="00174AC5">
        <w:rPr>
          <w:bCs/>
          <w:szCs w:val="28"/>
        </w:rPr>
        <w:t>6</w:t>
      </w:r>
      <w:r w:rsidR="00942E3A" w:rsidRPr="00174AC5">
        <w:rPr>
          <w:bCs/>
          <w:szCs w:val="28"/>
        </w:rPr>
        <w:t xml:space="preserve"> Thông tư này.</w:t>
      </w:r>
    </w:p>
    <w:p w14:paraId="3D0CFEFF" w14:textId="1F530636" w:rsidR="004F35A3" w:rsidRPr="00174AC5" w:rsidRDefault="009B4815" w:rsidP="00BC305B">
      <w:pPr>
        <w:widowControl w:val="0"/>
        <w:shd w:val="clear" w:color="auto" w:fill="FFFFFF" w:themeFill="background1"/>
        <w:tabs>
          <w:tab w:val="left" w:pos="1134"/>
        </w:tabs>
        <w:spacing w:before="100" w:after="0" w:line="274" w:lineRule="auto"/>
        <w:ind w:firstLine="709"/>
        <w:jc w:val="both"/>
        <w:outlineLvl w:val="2"/>
        <w:rPr>
          <w:bCs/>
          <w:szCs w:val="28"/>
        </w:rPr>
      </w:pPr>
      <w:r w:rsidRPr="00174AC5">
        <w:rPr>
          <w:bCs/>
          <w:szCs w:val="28"/>
        </w:rPr>
        <w:t>5.</w:t>
      </w:r>
      <w:r w:rsidR="004F35A3" w:rsidRPr="00174AC5">
        <w:rPr>
          <w:bCs/>
          <w:szCs w:val="28"/>
        </w:rPr>
        <w:t xml:space="preserve"> Xác đị</w:t>
      </w:r>
      <w:r w:rsidR="000D1CA4" w:rsidRPr="00174AC5">
        <w:rPr>
          <w:bCs/>
          <w:szCs w:val="28"/>
        </w:rPr>
        <w:t xml:space="preserve">nh, đánh giá </w:t>
      </w:r>
      <w:r w:rsidR="004F35A3" w:rsidRPr="00174AC5">
        <w:rPr>
          <w:bCs/>
          <w:szCs w:val="28"/>
        </w:rPr>
        <w:t>rủi ro thiên tai</w:t>
      </w:r>
      <w:r w:rsidR="00257747" w:rsidRPr="00174AC5">
        <w:rPr>
          <w:bCs/>
          <w:szCs w:val="28"/>
        </w:rPr>
        <w:t xml:space="preserve"> gồm: Xác định loại hình thiên tai thường gặp</w:t>
      </w:r>
      <w:r w:rsidR="00895F2A" w:rsidRPr="00174AC5">
        <w:rPr>
          <w:bCs/>
          <w:szCs w:val="28"/>
        </w:rPr>
        <w:t>;</w:t>
      </w:r>
      <w:r w:rsidR="0014672F" w:rsidRPr="00174AC5">
        <w:rPr>
          <w:bCs/>
          <w:szCs w:val="28"/>
        </w:rPr>
        <w:t xml:space="preserve"> </w:t>
      </w:r>
      <w:r w:rsidR="00DC35CC" w:rsidRPr="00174AC5">
        <w:rPr>
          <w:bCs/>
          <w:szCs w:val="28"/>
        </w:rPr>
        <w:t>p</w:t>
      </w:r>
      <w:r w:rsidR="00257747" w:rsidRPr="00174AC5">
        <w:rPr>
          <w:bCs/>
          <w:szCs w:val="28"/>
        </w:rPr>
        <w:t>hạm vi, phương pháp, nội dung đánh giá</w:t>
      </w:r>
      <w:r w:rsidR="00132766" w:rsidRPr="00174AC5">
        <w:rPr>
          <w:bCs/>
          <w:szCs w:val="28"/>
        </w:rPr>
        <w:t xml:space="preserve"> theo quy định</w:t>
      </w:r>
      <w:r w:rsidR="00942E3A" w:rsidRPr="00174AC5">
        <w:rPr>
          <w:bCs/>
          <w:szCs w:val="28"/>
        </w:rPr>
        <w:t xml:space="preserve"> tại Điều </w:t>
      </w:r>
      <w:r w:rsidR="0000468B" w:rsidRPr="00174AC5">
        <w:rPr>
          <w:bCs/>
          <w:szCs w:val="28"/>
        </w:rPr>
        <w:t>7</w:t>
      </w:r>
      <w:r w:rsidR="00942E3A" w:rsidRPr="00174AC5">
        <w:rPr>
          <w:bCs/>
          <w:szCs w:val="28"/>
        </w:rPr>
        <w:t xml:space="preserve"> Thông tư này.</w:t>
      </w:r>
      <w:r w:rsidR="009F7B27" w:rsidRPr="00174AC5">
        <w:rPr>
          <w:bCs/>
          <w:szCs w:val="28"/>
        </w:rPr>
        <w:t xml:space="preserve"> </w:t>
      </w:r>
    </w:p>
    <w:p w14:paraId="369F4B50" w14:textId="5F73BB4E" w:rsidR="004F35A3" w:rsidRPr="00174AC5" w:rsidRDefault="009B4815" w:rsidP="00BC305B">
      <w:pPr>
        <w:widowControl w:val="0"/>
        <w:shd w:val="clear" w:color="auto" w:fill="FFFFFF" w:themeFill="background1"/>
        <w:tabs>
          <w:tab w:val="left" w:pos="1134"/>
        </w:tabs>
        <w:spacing w:before="100" w:after="0" w:line="274" w:lineRule="auto"/>
        <w:ind w:firstLine="709"/>
        <w:jc w:val="both"/>
        <w:outlineLvl w:val="2"/>
        <w:rPr>
          <w:bCs/>
          <w:szCs w:val="28"/>
        </w:rPr>
      </w:pPr>
      <w:r w:rsidRPr="00174AC5">
        <w:rPr>
          <w:bCs/>
          <w:szCs w:val="28"/>
        </w:rPr>
        <w:t>6.</w:t>
      </w:r>
      <w:r w:rsidR="0038057F" w:rsidRPr="00174AC5">
        <w:rPr>
          <w:bCs/>
          <w:szCs w:val="28"/>
        </w:rPr>
        <w:t xml:space="preserve"> Các</w:t>
      </w:r>
      <w:r w:rsidR="005B0593" w:rsidRPr="00174AC5">
        <w:rPr>
          <w:bCs/>
          <w:szCs w:val="28"/>
        </w:rPr>
        <w:t xml:space="preserve"> </w:t>
      </w:r>
      <w:r w:rsidR="0038057F" w:rsidRPr="00174AC5">
        <w:rPr>
          <w:bCs/>
          <w:szCs w:val="28"/>
        </w:rPr>
        <w:t>b</w:t>
      </w:r>
      <w:r w:rsidR="004F35A3" w:rsidRPr="00174AC5">
        <w:rPr>
          <w:bCs/>
          <w:szCs w:val="28"/>
        </w:rPr>
        <w:t>iện pháp phòng</w:t>
      </w:r>
      <w:r w:rsidR="008C014F" w:rsidRPr="00174AC5">
        <w:rPr>
          <w:bCs/>
          <w:szCs w:val="28"/>
        </w:rPr>
        <w:t>,</w:t>
      </w:r>
      <w:r w:rsidR="004F35A3" w:rsidRPr="00174AC5">
        <w:rPr>
          <w:bCs/>
          <w:szCs w:val="28"/>
        </w:rPr>
        <w:t xml:space="preserve"> chống thiên tai gồ</w:t>
      </w:r>
      <w:r w:rsidR="003C38DF" w:rsidRPr="00174AC5">
        <w:rPr>
          <w:bCs/>
          <w:szCs w:val="28"/>
        </w:rPr>
        <w:t>m: B</w:t>
      </w:r>
      <w:r w:rsidR="004F35A3" w:rsidRPr="00174AC5">
        <w:rPr>
          <w:bCs/>
          <w:szCs w:val="28"/>
        </w:rPr>
        <w:t>iện pháp phòng ngừa, ứ</w:t>
      </w:r>
      <w:r w:rsidR="0038057F" w:rsidRPr="00174AC5">
        <w:rPr>
          <w:bCs/>
          <w:szCs w:val="28"/>
        </w:rPr>
        <w:t>ng phó,</w:t>
      </w:r>
      <w:r w:rsidR="004F35A3" w:rsidRPr="00174AC5">
        <w:rPr>
          <w:bCs/>
          <w:szCs w:val="28"/>
        </w:rPr>
        <w:t xml:space="preserve"> phục hồi, tái thiết</w:t>
      </w:r>
      <w:r w:rsidR="0038057F" w:rsidRPr="00174AC5">
        <w:rPr>
          <w:bCs/>
          <w:szCs w:val="28"/>
        </w:rPr>
        <w:t xml:space="preserve"> phù hợp với các cấp độ rủi ro thiên tai</w:t>
      </w:r>
      <w:r w:rsidR="004F35A3" w:rsidRPr="00174AC5">
        <w:rPr>
          <w:bCs/>
          <w:szCs w:val="28"/>
        </w:rPr>
        <w:t xml:space="preserve">; </w:t>
      </w:r>
      <w:r w:rsidR="0038057F" w:rsidRPr="00174AC5">
        <w:rPr>
          <w:bCs/>
          <w:szCs w:val="28"/>
        </w:rPr>
        <w:t>kế hoạch quản lý lũ tổng hợp lưu vực sông thuộc tỉnh</w:t>
      </w:r>
      <w:r w:rsidR="00EF473D">
        <w:rPr>
          <w:bCs/>
          <w:szCs w:val="28"/>
        </w:rPr>
        <w:t xml:space="preserve"> và các kế hoạch liên quan khác</w:t>
      </w:r>
      <w:r w:rsidR="00132766" w:rsidRPr="00174AC5">
        <w:rPr>
          <w:bCs/>
          <w:szCs w:val="28"/>
        </w:rPr>
        <w:t xml:space="preserve"> theo quy định </w:t>
      </w:r>
      <w:r w:rsidR="00942E3A" w:rsidRPr="00174AC5">
        <w:rPr>
          <w:bCs/>
          <w:szCs w:val="28"/>
        </w:rPr>
        <w:t xml:space="preserve">tại Điều </w:t>
      </w:r>
      <w:r w:rsidR="0000468B" w:rsidRPr="00174AC5">
        <w:rPr>
          <w:bCs/>
          <w:szCs w:val="28"/>
        </w:rPr>
        <w:t>8</w:t>
      </w:r>
      <w:r w:rsidR="00942E3A" w:rsidRPr="00174AC5">
        <w:rPr>
          <w:bCs/>
          <w:szCs w:val="28"/>
        </w:rPr>
        <w:t xml:space="preserve"> Thông tư này.</w:t>
      </w:r>
    </w:p>
    <w:p w14:paraId="18190B44" w14:textId="77777777" w:rsidR="003F1C39" w:rsidRPr="00174AC5" w:rsidRDefault="0018330A" w:rsidP="00BC305B">
      <w:pPr>
        <w:widowControl w:val="0"/>
        <w:shd w:val="clear" w:color="auto" w:fill="FFFFFF" w:themeFill="background1"/>
        <w:tabs>
          <w:tab w:val="left" w:pos="1134"/>
        </w:tabs>
        <w:spacing w:before="100" w:after="0" w:line="274" w:lineRule="auto"/>
        <w:ind w:firstLine="709"/>
        <w:jc w:val="both"/>
        <w:outlineLvl w:val="2"/>
        <w:rPr>
          <w:bCs/>
          <w:szCs w:val="28"/>
        </w:rPr>
      </w:pPr>
      <w:r w:rsidRPr="00174AC5">
        <w:rPr>
          <w:bCs/>
          <w:szCs w:val="28"/>
        </w:rPr>
        <w:t xml:space="preserve">7. Lồng ghép nội dung phòng, chống thiên tai: </w:t>
      </w:r>
      <w:r w:rsidR="003F1C39" w:rsidRPr="00174AC5">
        <w:rPr>
          <w:bCs/>
          <w:szCs w:val="28"/>
        </w:rPr>
        <w:t>Xác định phương pháp, cách thức lồng ghép nội dung phòng, chống thiên tai vào quy hoạch, kế hoạch phát triển kinh</w:t>
      </w:r>
      <w:r w:rsidR="003F1C39" w:rsidRPr="00DF798A">
        <w:rPr>
          <w:bCs/>
          <w:szCs w:val="28"/>
        </w:rPr>
        <w:t xml:space="preserve"> t</w:t>
      </w:r>
      <w:r w:rsidR="003F1C39" w:rsidRPr="0030023D">
        <w:rPr>
          <w:bCs/>
          <w:szCs w:val="28"/>
        </w:rPr>
        <w:t>ế</w:t>
      </w:r>
      <w:r w:rsidR="00EF473D" w:rsidRPr="0030023D">
        <w:rPr>
          <w:bCs/>
          <w:szCs w:val="28"/>
        </w:rPr>
        <w:t xml:space="preserve"> -</w:t>
      </w:r>
      <w:r w:rsidR="003F1C39" w:rsidRPr="0030023D">
        <w:rPr>
          <w:bCs/>
          <w:szCs w:val="28"/>
        </w:rPr>
        <w:t xml:space="preserve"> xã</w:t>
      </w:r>
      <w:r w:rsidR="003F1C39" w:rsidRPr="00174AC5">
        <w:rPr>
          <w:bCs/>
          <w:szCs w:val="28"/>
        </w:rPr>
        <w:t xml:space="preserve"> hội theo hướng dẫn của Bộ Kế hoạch và Đầu tư.</w:t>
      </w:r>
    </w:p>
    <w:p w14:paraId="13D1E2F5" w14:textId="7190E02B" w:rsidR="004F35A3" w:rsidRPr="00174AC5" w:rsidRDefault="009B4815" w:rsidP="00BC305B">
      <w:pPr>
        <w:widowControl w:val="0"/>
        <w:shd w:val="clear" w:color="auto" w:fill="FFFFFF" w:themeFill="background1"/>
        <w:tabs>
          <w:tab w:val="left" w:pos="1134"/>
        </w:tabs>
        <w:spacing w:before="100" w:after="0" w:line="274" w:lineRule="auto"/>
        <w:ind w:firstLine="709"/>
        <w:jc w:val="both"/>
        <w:outlineLvl w:val="2"/>
        <w:rPr>
          <w:bCs/>
          <w:szCs w:val="28"/>
        </w:rPr>
      </w:pPr>
      <w:r w:rsidRPr="00174AC5">
        <w:rPr>
          <w:bCs/>
          <w:szCs w:val="28"/>
        </w:rPr>
        <w:t>8.</w:t>
      </w:r>
      <w:r w:rsidR="004F35A3" w:rsidRPr="00174AC5">
        <w:rPr>
          <w:bCs/>
          <w:szCs w:val="28"/>
        </w:rPr>
        <w:t xml:space="preserve"> Xác định nguồn lực và tiến độ </w:t>
      </w:r>
      <w:r w:rsidR="005B0593" w:rsidRPr="00174AC5">
        <w:rPr>
          <w:bCs/>
          <w:szCs w:val="28"/>
        </w:rPr>
        <w:t>h</w:t>
      </w:r>
      <w:r w:rsidR="00132766" w:rsidRPr="00174AC5">
        <w:rPr>
          <w:bCs/>
          <w:szCs w:val="28"/>
        </w:rPr>
        <w:t>ằ</w:t>
      </w:r>
      <w:r w:rsidR="005B0593" w:rsidRPr="00174AC5">
        <w:rPr>
          <w:bCs/>
          <w:szCs w:val="28"/>
        </w:rPr>
        <w:t xml:space="preserve">ng năm và </w:t>
      </w:r>
      <w:r w:rsidR="001B21BD" w:rsidRPr="00174AC5">
        <w:rPr>
          <w:bCs/>
          <w:szCs w:val="28"/>
          <w:lang w:val="vi-VN"/>
        </w:rPr>
        <w:t>0</w:t>
      </w:r>
      <w:r w:rsidR="005B0593" w:rsidRPr="00174AC5">
        <w:rPr>
          <w:bCs/>
          <w:szCs w:val="28"/>
        </w:rPr>
        <w:t>5 năm</w:t>
      </w:r>
      <w:r w:rsidR="00132766" w:rsidRPr="00174AC5">
        <w:rPr>
          <w:bCs/>
          <w:szCs w:val="28"/>
        </w:rPr>
        <w:t xml:space="preserve"> theo quy định</w:t>
      </w:r>
      <w:r w:rsidR="00942E3A" w:rsidRPr="00174AC5">
        <w:rPr>
          <w:bCs/>
          <w:szCs w:val="28"/>
        </w:rPr>
        <w:t xml:space="preserve"> tại Điề</w:t>
      </w:r>
      <w:r w:rsidR="0000468B" w:rsidRPr="00174AC5">
        <w:rPr>
          <w:bCs/>
          <w:szCs w:val="28"/>
        </w:rPr>
        <w:t>u 9</w:t>
      </w:r>
      <w:r w:rsidR="00942E3A" w:rsidRPr="00174AC5">
        <w:rPr>
          <w:bCs/>
          <w:szCs w:val="28"/>
        </w:rPr>
        <w:t xml:space="preserve"> Thông tư này.</w:t>
      </w:r>
    </w:p>
    <w:p w14:paraId="75FC8DC5" w14:textId="6106A609" w:rsidR="004F35A3" w:rsidRPr="00174AC5" w:rsidRDefault="009B4815" w:rsidP="00BC305B">
      <w:pPr>
        <w:widowControl w:val="0"/>
        <w:shd w:val="clear" w:color="auto" w:fill="FFFFFF" w:themeFill="background1"/>
        <w:tabs>
          <w:tab w:val="left" w:pos="1134"/>
        </w:tabs>
        <w:spacing w:before="100" w:after="0" w:line="274" w:lineRule="auto"/>
        <w:ind w:firstLine="709"/>
        <w:jc w:val="both"/>
        <w:outlineLvl w:val="2"/>
        <w:rPr>
          <w:bCs/>
          <w:szCs w:val="28"/>
        </w:rPr>
      </w:pPr>
      <w:r w:rsidRPr="00174AC5">
        <w:rPr>
          <w:bCs/>
          <w:szCs w:val="28"/>
        </w:rPr>
        <w:t>9.</w:t>
      </w:r>
      <w:r w:rsidR="004F35A3" w:rsidRPr="00174AC5">
        <w:rPr>
          <w:bCs/>
          <w:szCs w:val="28"/>
        </w:rPr>
        <w:t xml:space="preserve"> Xác định trách nhiệm của các</w:t>
      </w:r>
      <w:r w:rsidR="005B0593" w:rsidRPr="00174AC5">
        <w:rPr>
          <w:bCs/>
          <w:szCs w:val="28"/>
        </w:rPr>
        <w:t xml:space="preserve"> </w:t>
      </w:r>
      <w:r w:rsidR="004F35A3" w:rsidRPr="00174AC5">
        <w:rPr>
          <w:bCs/>
          <w:szCs w:val="28"/>
        </w:rPr>
        <w:t>tổ chứ</w:t>
      </w:r>
      <w:r w:rsidR="00CF3905" w:rsidRPr="00174AC5">
        <w:rPr>
          <w:bCs/>
          <w:szCs w:val="28"/>
        </w:rPr>
        <w:t>c</w:t>
      </w:r>
      <w:r w:rsidR="00FD38E2" w:rsidRPr="00174AC5">
        <w:rPr>
          <w:bCs/>
          <w:szCs w:val="28"/>
        </w:rPr>
        <w:t>, cá nhân trong việc thực hiện</w:t>
      </w:r>
      <w:r w:rsidR="00CE2D6C" w:rsidRPr="00174AC5">
        <w:rPr>
          <w:bCs/>
          <w:szCs w:val="28"/>
        </w:rPr>
        <w:t>,</w:t>
      </w:r>
      <w:r w:rsidR="00FD38E2" w:rsidRPr="00174AC5">
        <w:rPr>
          <w:bCs/>
          <w:szCs w:val="28"/>
        </w:rPr>
        <w:t xml:space="preserve"> kiểm tra</w:t>
      </w:r>
      <w:r w:rsidR="00CF1602">
        <w:rPr>
          <w:bCs/>
          <w:szCs w:val="28"/>
        </w:rPr>
        <w:t>,</w:t>
      </w:r>
      <w:r w:rsidR="00FD38E2" w:rsidRPr="00174AC5">
        <w:rPr>
          <w:bCs/>
          <w:szCs w:val="28"/>
        </w:rPr>
        <w:t xml:space="preserve"> theo dõi việc thực hiện kế hoạch phòng</w:t>
      </w:r>
      <w:r w:rsidR="00132766" w:rsidRPr="00174AC5">
        <w:rPr>
          <w:bCs/>
          <w:szCs w:val="28"/>
        </w:rPr>
        <w:t>,</w:t>
      </w:r>
      <w:r w:rsidR="00FD38E2" w:rsidRPr="00174AC5">
        <w:rPr>
          <w:bCs/>
          <w:szCs w:val="28"/>
        </w:rPr>
        <w:t xml:space="preserve"> chống thiên tai</w:t>
      </w:r>
      <w:r w:rsidR="00132766" w:rsidRPr="00174AC5">
        <w:rPr>
          <w:bCs/>
          <w:szCs w:val="28"/>
        </w:rPr>
        <w:t xml:space="preserve"> theo quy định</w:t>
      </w:r>
      <w:r w:rsidR="00942E3A" w:rsidRPr="00174AC5">
        <w:rPr>
          <w:bCs/>
          <w:szCs w:val="28"/>
        </w:rPr>
        <w:t xml:space="preserve"> tại Điều 1</w:t>
      </w:r>
      <w:r w:rsidR="0000468B" w:rsidRPr="00174AC5">
        <w:rPr>
          <w:bCs/>
          <w:szCs w:val="28"/>
        </w:rPr>
        <w:t>0</w:t>
      </w:r>
      <w:r w:rsidR="00942E3A" w:rsidRPr="00174AC5">
        <w:rPr>
          <w:bCs/>
          <w:szCs w:val="28"/>
        </w:rPr>
        <w:t xml:space="preserve"> Thông tư này.</w:t>
      </w:r>
    </w:p>
    <w:p w14:paraId="41CB6AC8" w14:textId="77777777" w:rsidR="003A10FC" w:rsidRDefault="005C24E2" w:rsidP="00BC305B">
      <w:pPr>
        <w:widowControl w:val="0"/>
        <w:shd w:val="clear" w:color="auto" w:fill="FFFFFF" w:themeFill="background1"/>
        <w:tabs>
          <w:tab w:val="left" w:pos="720"/>
          <w:tab w:val="left" w:pos="993"/>
        </w:tabs>
        <w:spacing w:before="120" w:after="0" w:line="274" w:lineRule="auto"/>
        <w:jc w:val="both"/>
        <w:outlineLvl w:val="1"/>
        <w:rPr>
          <w:szCs w:val="28"/>
        </w:rPr>
      </w:pPr>
      <w:r w:rsidRPr="00174AC5">
        <w:rPr>
          <w:szCs w:val="28"/>
        </w:rPr>
        <w:tab/>
      </w:r>
    </w:p>
    <w:p w14:paraId="74D7A451" w14:textId="77F0FAF5" w:rsidR="00717034" w:rsidRPr="00174AC5" w:rsidRDefault="003A10FC" w:rsidP="00BC305B">
      <w:pPr>
        <w:widowControl w:val="0"/>
        <w:shd w:val="clear" w:color="auto" w:fill="FFFFFF" w:themeFill="background1"/>
        <w:tabs>
          <w:tab w:val="left" w:pos="720"/>
          <w:tab w:val="left" w:pos="993"/>
        </w:tabs>
        <w:spacing w:before="120" w:after="0" w:line="274" w:lineRule="auto"/>
        <w:jc w:val="both"/>
        <w:outlineLvl w:val="1"/>
        <w:rPr>
          <w:b/>
          <w:szCs w:val="28"/>
          <w:lang w:val="vi-VN"/>
        </w:rPr>
      </w:pPr>
      <w:r>
        <w:rPr>
          <w:rFonts w:eastAsia="SimSun"/>
          <w:b/>
          <w:szCs w:val="28"/>
          <w:lang w:eastAsia="zh-CN"/>
        </w:rPr>
        <w:lastRenderedPageBreak/>
        <w:tab/>
      </w:r>
      <w:r w:rsidR="00717034" w:rsidRPr="00174AC5">
        <w:rPr>
          <w:rFonts w:eastAsia="SimSun"/>
          <w:b/>
          <w:szCs w:val="28"/>
          <w:lang w:eastAsia="zh-CN"/>
        </w:rPr>
        <w:t>Điề</w:t>
      </w:r>
      <w:r w:rsidR="005C24E2" w:rsidRPr="00174AC5">
        <w:rPr>
          <w:rFonts w:eastAsia="SimSun"/>
          <w:b/>
          <w:szCs w:val="28"/>
          <w:lang w:eastAsia="zh-CN"/>
        </w:rPr>
        <w:t xml:space="preserve">u </w:t>
      </w:r>
      <w:r w:rsidR="0000468B" w:rsidRPr="00174AC5">
        <w:rPr>
          <w:rFonts w:eastAsia="SimSun"/>
          <w:b/>
          <w:szCs w:val="28"/>
          <w:lang w:eastAsia="zh-CN"/>
        </w:rPr>
        <w:t>5</w:t>
      </w:r>
      <w:r w:rsidR="00717034" w:rsidRPr="00174AC5">
        <w:rPr>
          <w:rFonts w:eastAsia="SimSun"/>
          <w:b/>
          <w:szCs w:val="28"/>
          <w:lang w:eastAsia="zh-CN"/>
        </w:rPr>
        <w:t xml:space="preserve">. </w:t>
      </w:r>
      <w:r w:rsidR="00985CE7" w:rsidRPr="00174AC5">
        <w:rPr>
          <w:rFonts w:eastAsia="SimSun"/>
          <w:b/>
          <w:szCs w:val="28"/>
          <w:lang w:eastAsia="zh-CN"/>
        </w:rPr>
        <w:t>Đ</w:t>
      </w:r>
      <w:r w:rsidR="00D72609" w:rsidRPr="00174AC5">
        <w:rPr>
          <w:b/>
          <w:szCs w:val="28"/>
          <w:lang w:val="en-GB"/>
        </w:rPr>
        <w:t>ặc điểm dân sinh, kinh tế - xã hội và cơ sở hạ tầng</w:t>
      </w:r>
      <w:r w:rsidR="0038057F" w:rsidRPr="00174AC5">
        <w:rPr>
          <w:b/>
          <w:szCs w:val="28"/>
          <w:lang w:val="en-GB"/>
        </w:rPr>
        <w:t xml:space="preserve"> </w:t>
      </w:r>
      <w:r w:rsidR="001B232B" w:rsidRPr="00174AC5">
        <w:rPr>
          <w:b/>
          <w:szCs w:val="28"/>
          <w:lang w:val="vi-VN"/>
        </w:rPr>
        <w:t>trên địa bàn cấp tỉnh</w:t>
      </w:r>
    </w:p>
    <w:p w14:paraId="0FC7AB0B" w14:textId="77777777" w:rsidR="0018330A" w:rsidRPr="00174AC5" w:rsidRDefault="00D72609" w:rsidP="00BC305B">
      <w:pPr>
        <w:shd w:val="clear" w:color="auto" w:fill="FFFFFF" w:themeFill="background1"/>
        <w:spacing w:before="120" w:after="0" w:line="274" w:lineRule="auto"/>
        <w:ind w:firstLine="709"/>
        <w:jc w:val="both"/>
        <w:rPr>
          <w:bCs/>
          <w:szCs w:val="28"/>
        </w:rPr>
      </w:pPr>
      <w:r w:rsidRPr="00174AC5">
        <w:rPr>
          <w:b/>
          <w:szCs w:val="28"/>
          <w:lang w:val="en-GB"/>
        </w:rPr>
        <w:tab/>
      </w:r>
      <w:r w:rsidR="0018330A" w:rsidRPr="00174AC5">
        <w:rPr>
          <w:bCs/>
          <w:szCs w:val="28"/>
        </w:rPr>
        <w:t>1. Đặc điểm dân sinh, kinh tế - xã hội:</w:t>
      </w:r>
    </w:p>
    <w:p w14:paraId="79F982F5" w14:textId="41D91DB4" w:rsidR="0018330A" w:rsidRPr="00174AC5" w:rsidRDefault="0018330A" w:rsidP="00BC305B">
      <w:pPr>
        <w:shd w:val="clear" w:color="auto" w:fill="FFFFFF" w:themeFill="background1"/>
        <w:spacing w:before="120" w:after="0" w:line="274" w:lineRule="auto"/>
        <w:ind w:firstLine="709"/>
        <w:jc w:val="both"/>
        <w:rPr>
          <w:bCs/>
          <w:szCs w:val="28"/>
        </w:rPr>
      </w:pPr>
      <w:r w:rsidRPr="00174AC5">
        <w:rPr>
          <w:bCs/>
          <w:szCs w:val="28"/>
        </w:rPr>
        <w:tab/>
        <w:t>a) Đặc điểm dân sinh gồm tổng dân số, mật độ, phân bố dân cư, đối tượng dễ bị tổn thương, dân tộc thiểu số, tỉ lệ hộ nghèo, hộ cận nghèo, số hộ nằm trong vùng có nguy cơ cao ảnh hưởng của thiên tai cần phải di dời; đặc điểm nhà ở (kiên cố, bán kiên cố, thiếu kiên cố</w:t>
      </w:r>
      <w:r w:rsidR="00BA4B47" w:rsidRPr="00174AC5">
        <w:rPr>
          <w:bCs/>
          <w:szCs w:val="28"/>
        </w:rPr>
        <w:t xml:space="preserve">, </w:t>
      </w:r>
      <w:r w:rsidRPr="00174AC5">
        <w:rPr>
          <w:bCs/>
          <w:szCs w:val="28"/>
        </w:rPr>
        <w:t>đơn sơ) và phân bố theo đơn vị hành chính cấp huyện; trình độ văn hóa, giáo dục, y tế, đặc điểm dân tộc, tập quán</w:t>
      </w:r>
      <w:r w:rsidR="00E5452E">
        <w:rPr>
          <w:bCs/>
          <w:szCs w:val="28"/>
        </w:rPr>
        <w:t>.</w:t>
      </w:r>
    </w:p>
    <w:p w14:paraId="7421F985" w14:textId="77777777" w:rsidR="0018330A" w:rsidRPr="00174AC5" w:rsidRDefault="0018330A" w:rsidP="00BC305B">
      <w:pPr>
        <w:widowControl w:val="0"/>
        <w:shd w:val="clear" w:color="auto" w:fill="FFFFFF" w:themeFill="background1"/>
        <w:tabs>
          <w:tab w:val="left" w:pos="720"/>
          <w:tab w:val="left" w:pos="993"/>
        </w:tabs>
        <w:spacing w:before="120" w:after="0" w:line="274" w:lineRule="auto"/>
        <w:jc w:val="both"/>
        <w:rPr>
          <w:rFonts w:eastAsia="SimSun"/>
          <w:b/>
          <w:szCs w:val="28"/>
          <w:lang w:eastAsia="zh-CN"/>
        </w:rPr>
      </w:pPr>
      <w:r w:rsidRPr="00174AC5">
        <w:rPr>
          <w:bCs/>
          <w:szCs w:val="28"/>
        </w:rPr>
        <w:tab/>
        <w:t>b) Đặc điểm kinh tế - xã hội gồm các ngành kinh tế chủ yếu bị ảnh hưởng bởi thiên tai (nông nghiệp, lâm nghiệp, thủy sản, công nghiệp, thương mại, du lịch và dịch vụ), định hướng phát triển kinh tế - xã hội của đị</w:t>
      </w:r>
      <w:r w:rsidR="00550F6C" w:rsidRPr="00174AC5">
        <w:rPr>
          <w:bCs/>
          <w:szCs w:val="28"/>
        </w:rPr>
        <w:t>a phương.</w:t>
      </w:r>
    </w:p>
    <w:p w14:paraId="566E61B8" w14:textId="77777777" w:rsidR="00D72609" w:rsidRPr="00174AC5" w:rsidRDefault="0018330A" w:rsidP="00BC305B">
      <w:pPr>
        <w:widowControl w:val="0"/>
        <w:shd w:val="clear" w:color="auto" w:fill="FFFFFF" w:themeFill="background1"/>
        <w:tabs>
          <w:tab w:val="left" w:pos="720"/>
          <w:tab w:val="left" w:pos="993"/>
        </w:tabs>
        <w:spacing w:before="120" w:after="0" w:line="274" w:lineRule="auto"/>
        <w:jc w:val="both"/>
        <w:rPr>
          <w:rFonts w:eastAsia="SimSun"/>
          <w:szCs w:val="28"/>
          <w:lang w:val="vi-VN" w:eastAsia="zh-CN"/>
        </w:rPr>
      </w:pPr>
      <w:r w:rsidRPr="00174AC5">
        <w:rPr>
          <w:rFonts w:eastAsia="SimSun"/>
          <w:b/>
          <w:szCs w:val="28"/>
          <w:lang w:eastAsia="zh-CN"/>
        </w:rPr>
        <w:tab/>
      </w:r>
      <w:r w:rsidR="00D72609" w:rsidRPr="00174AC5">
        <w:rPr>
          <w:rFonts w:eastAsia="SimSun"/>
          <w:szCs w:val="28"/>
          <w:lang w:val="vi-VN" w:eastAsia="zh-CN"/>
        </w:rPr>
        <w:t>2</w:t>
      </w:r>
      <w:r w:rsidR="002E36BD" w:rsidRPr="00174AC5">
        <w:rPr>
          <w:rFonts w:eastAsiaTheme="minorHAnsi"/>
          <w:bCs/>
          <w:szCs w:val="28"/>
        </w:rPr>
        <w:t>.</w:t>
      </w:r>
      <w:r w:rsidR="00FE57D5" w:rsidRPr="00174AC5">
        <w:rPr>
          <w:rFonts w:eastAsiaTheme="minorHAnsi"/>
          <w:bCs/>
          <w:szCs w:val="28"/>
        </w:rPr>
        <w:t xml:space="preserve"> </w:t>
      </w:r>
      <w:r w:rsidR="00985CE7" w:rsidRPr="00174AC5">
        <w:rPr>
          <w:rFonts w:eastAsiaTheme="minorHAnsi"/>
          <w:bCs/>
          <w:szCs w:val="28"/>
        </w:rPr>
        <w:t>Đ</w:t>
      </w:r>
      <w:r w:rsidR="00176B04" w:rsidRPr="00174AC5">
        <w:rPr>
          <w:rFonts w:eastAsiaTheme="minorHAnsi"/>
          <w:bCs/>
          <w:szCs w:val="28"/>
        </w:rPr>
        <w:t>ặc điểm c</w:t>
      </w:r>
      <w:r w:rsidR="002E36BD" w:rsidRPr="00174AC5">
        <w:rPr>
          <w:rFonts w:eastAsiaTheme="minorHAnsi"/>
          <w:szCs w:val="28"/>
        </w:rPr>
        <w:t>ơ sở hạ tầng</w:t>
      </w:r>
      <w:r w:rsidR="00D72609" w:rsidRPr="00174AC5">
        <w:rPr>
          <w:szCs w:val="28"/>
          <w:lang w:val="vi-VN"/>
        </w:rPr>
        <w:t>:</w:t>
      </w:r>
    </w:p>
    <w:p w14:paraId="63A7BA2A" w14:textId="5899B1E6" w:rsidR="0018330A" w:rsidRPr="00174AC5" w:rsidRDefault="0018330A" w:rsidP="00BC305B">
      <w:pPr>
        <w:shd w:val="clear" w:color="auto" w:fill="FFFFFF" w:themeFill="background1"/>
        <w:spacing w:before="120" w:after="0" w:line="274" w:lineRule="auto"/>
        <w:ind w:firstLine="709"/>
        <w:jc w:val="both"/>
        <w:rPr>
          <w:bCs/>
          <w:szCs w:val="28"/>
          <w:lang w:val="vi-VN"/>
        </w:rPr>
      </w:pPr>
      <w:bookmarkStart w:id="0" w:name="_Toc516225608"/>
      <w:r w:rsidRPr="00174AC5">
        <w:rPr>
          <w:bCs/>
          <w:szCs w:val="28"/>
          <w:lang w:val="vi-VN"/>
        </w:rPr>
        <w:t>Thống kê, đánh giá chung về cơ sở hạ tầng chủ yếu</w:t>
      </w:r>
      <w:r w:rsidR="00E80C4D" w:rsidRPr="00174AC5">
        <w:rPr>
          <w:bCs/>
          <w:szCs w:val="28"/>
          <w:lang w:val="vi-VN"/>
        </w:rPr>
        <w:t xml:space="preserve"> trong phạm vi quản lý,</w:t>
      </w:r>
      <w:r w:rsidRPr="00174AC5">
        <w:rPr>
          <w:bCs/>
          <w:szCs w:val="28"/>
          <w:lang w:val="vi-VN"/>
        </w:rPr>
        <w:t xml:space="preserve"> bao gồm: Hệ thống giao thông, thủy lợi</w:t>
      </w:r>
      <w:r w:rsidR="00234985">
        <w:rPr>
          <w:bCs/>
          <w:szCs w:val="28"/>
        </w:rPr>
        <w:t>,</w:t>
      </w:r>
      <w:r w:rsidRPr="00174AC5">
        <w:rPr>
          <w:bCs/>
          <w:szCs w:val="28"/>
          <w:lang w:val="vi-VN"/>
        </w:rPr>
        <w:t xml:space="preserve"> </w:t>
      </w:r>
      <w:r w:rsidR="00240CBD" w:rsidRPr="00174AC5">
        <w:rPr>
          <w:bCs/>
          <w:szCs w:val="28"/>
          <w:lang w:val="vi-VN"/>
        </w:rPr>
        <w:t>phòng, chống thiên tai</w:t>
      </w:r>
      <w:r w:rsidRPr="00174AC5">
        <w:rPr>
          <w:bCs/>
          <w:szCs w:val="28"/>
          <w:lang w:val="vi-VN"/>
        </w:rPr>
        <w:t>; mạng lưới điện, hệ thống thông tin liên lạc, phát thanh, truyền hình; hệ thống tiêu thoát nước, cấp nước sạch, xử lý môi trường</w:t>
      </w:r>
      <w:r w:rsidR="00234985">
        <w:rPr>
          <w:bCs/>
          <w:szCs w:val="28"/>
        </w:rPr>
        <w:t>;</w:t>
      </w:r>
      <w:r w:rsidRPr="00174AC5">
        <w:rPr>
          <w:bCs/>
          <w:szCs w:val="28"/>
          <w:lang w:val="vi-VN"/>
        </w:rPr>
        <w:t xml:space="preserve"> hệ thống trường học, bệnh viện,</w:t>
      </w:r>
      <w:r w:rsidR="001F7619" w:rsidRPr="00174AC5">
        <w:rPr>
          <w:bCs/>
          <w:szCs w:val="28"/>
          <w:lang w:val="vi-VN"/>
        </w:rPr>
        <w:t xml:space="preserve"> </w:t>
      </w:r>
      <w:r w:rsidRPr="00174AC5">
        <w:rPr>
          <w:bCs/>
          <w:szCs w:val="28"/>
          <w:lang w:val="vi-VN"/>
        </w:rPr>
        <w:t>khu công nghiệp</w:t>
      </w:r>
      <w:r w:rsidR="00234985">
        <w:rPr>
          <w:bCs/>
          <w:szCs w:val="28"/>
        </w:rPr>
        <w:t>;</w:t>
      </w:r>
      <w:r w:rsidR="001F7619" w:rsidRPr="00174AC5">
        <w:rPr>
          <w:bCs/>
          <w:szCs w:val="28"/>
          <w:lang w:val="vi-VN"/>
        </w:rPr>
        <w:t xml:space="preserve"> đường cứu hộ, cứu nạn</w:t>
      </w:r>
      <w:r w:rsidRPr="00174AC5">
        <w:rPr>
          <w:bCs/>
          <w:szCs w:val="28"/>
          <w:lang w:val="vi-VN"/>
        </w:rPr>
        <w:t xml:space="preserve"> và </w:t>
      </w:r>
      <w:r w:rsidR="004777D0" w:rsidRPr="00174AC5">
        <w:rPr>
          <w:bCs/>
          <w:szCs w:val="28"/>
          <w:lang w:val="vi-VN"/>
        </w:rPr>
        <w:t>cơ sở hạ tầng</w:t>
      </w:r>
      <w:r w:rsidRPr="00174AC5">
        <w:rPr>
          <w:bCs/>
          <w:szCs w:val="28"/>
          <w:lang w:val="vi-VN"/>
        </w:rPr>
        <w:t xml:space="preserve"> khác. Nội dung thống kê, đánh giá chung toàn tỉnh</w:t>
      </w:r>
      <w:r w:rsidR="00B65769" w:rsidRPr="00174AC5">
        <w:rPr>
          <w:bCs/>
          <w:szCs w:val="28"/>
          <w:lang w:val="en-GB"/>
        </w:rPr>
        <w:t xml:space="preserve">, thành phố trực </w:t>
      </w:r>
      <w:r w:rsidR="00B65769" w:rsidRPr="002E5703">
        <w:rPr>
          <w:bCs/>
          <w:szCs w:val="28"/>
          <w:lang w:val="en-GB"/>
        </w:rPr>
        <w:t xml:space="preserve">thuộc </w:t>
      </w:r>
      <w:r w:rsidR="002E5703" w:rsidRPr="002E5703">
        <w:rPr>
          <w:bCs/>
          <w:szCs w:val="28"/>
          <w:lang w:val="en-GB"/>
        </w:rPr>
        <w:t>tru</w:t>
      </w:r>
      <w:r w:rsidR="002E5703">
        <w:rPr>
          <w:bCs/>
          <w:szCs w:val="28"/>
          <w:lang w:val="en-GB"/>
        </w:rPr>
        <w:t xml:space="preserve">ng </w:t>
      </w:r>
      <w:r w:rsidR="00B65769" w:rsidRPr="00174AC5">
        <w:rPr>
          <w:bCs/>
          <w:szCs w:val="28"/>
          <w:lang w:val="en-GB"/>
        </w:rPr>
        <w:t>ương</w:t>
      </w:r>
      <w:r w:rsidRPr="00174AC5">
        <w:rPr>
          <w:bCs/>
          <w:szCs w:val="28"/>
          <w:lang w:val="vi-VN"/>
        </w:rPr>
        <w:t>, đối với khu vực trọng điểm xảy ra thiên tai của địa phương cần chi tiết đến cấp huyện.</w:t>
      </w:r>
    </w:p>
    <w:bookmarkEnd w:id="0"/>
    <w:p w14:paraId="349DD3CC" w14:textId="77777777" w:rsidR="0091105A" w:rsidRPr="00174AC5" w:rsidRDefault="00834559" w:rsidP="00BC305B">
      <w:pPr>
        <w:shd w:val="clear" w:color="auto" w:fill="FFFFFF" w:themeFill="background1"/>
        <w:spacing w:before="120" w:after="0" w:line="274" w:lineRule="auto"/>
        <w:ind w:firstLine="709"/>
        <w:jc w:val="both"/>
        <w:rPr>
          <w:rFonts w:eastAsia="Times New Roman"/>
          <w:bCs/>
          <w:szCs w:val="28"/>
          <w:lang w:val="en-GB"/>
        </w:rPr>
      </w:pPr>
      <w:r w:rsidRPr="00174AC5">
        <w:rPr>
          <w:b/>
          <w:szCs w:val="28"/>
          <w:lang w:val="vi-VN"/>
        </w:rPr>
        <w:t xml:space="preserve">Điều </w:t>
      </w:r>
      <w:r w:rsidR="0000468B" w:rsidRPr="00174AC5">
        <w:rPr>
          <w:b/>
          <w:szCs w:val="28"/>
          <w:lang w:val="vi-VN"/>
        </w:rPr>
        <w:t>6</w:t>
      </w:r>
      <w:r w:rsidRPr="00174AC5">
        <w:rPr>
          <w:b/>
          <w:szCs w:val="28"/>
          <w:lang w:val="vi-VN"/>
        </w:rPr>
        <w:t xml:space="preserve">. </w:t>
      </w:r>
      <w:r w:rsidR="00BD797F" w:rsidRPr="00174AC5">
        <w:rPr>
          <w:b/>
          <w:szCs w:val="28"/>
          <w:lang w:val="vi-VN"/>
        </w:rPr>
        <w:t>Đánh giá h</w:t>
      </w:r>
      <w:r w:rsidRPr="00174AC5">
        <w:rPr>
          <w:b/>
          <w:szCs w:val="28"/>
          <w:lang w:val="vi-VN"/>
        </w:rPr>
        <w:t>iện trạng công tác phòng, chống thiên tai</w:t>
      </w:r>
    </w:p>
    <w:p w14:paraId="25D2FA39" w14:textId="56FCB206" w:rsidR="0091105A" w:rsidRPr="00174AC5" w:rsidRDefault="00BD797F" w:rsidP="00BC305B">
      <w:pPr>
        <w:shd w:val="clear" w:color="auto" w:fill="FFFFFF" w:themeFill="background1"/>
        <w:spacing w:before="120" w:after="0" w:line="274" w:lineRule="auto"/>
        <w:ind w:firstLine="709"/>
        <w:jc w:val="both"/>
        <w:rPr>
          <w:rFonts w:eastAsia="Times New Roman"/>
          <w:bCs/>
          <w:szCs w:val="28"/>
          <w:lang w:val="en-GB"/>
        </w:rPr>
      </w:pPr>
      <w:r w:rsidRPr="00174AC5">
        <w:rPr>
          <w:rFonts w:eastAsia="Times New Roman"/>
          <w:bCs/>
          <w:szCs w:val="28"/>
          <w:lang w:val="vi-VN"/>
        </w:rPr>
        <w:t xml:space="preserve">1. Hệ thống văn bản pháp luật, chính sách liên quan đến phòng, chống thiên tai: </w:t>
      </w:r>
      <w:r w:rsidRPr="00174AC5">
        <w:rPr>
          <w:rFonts w:eastAsia="MS Mincho"/>
          <w:szCs w:val="28"/>
          <w:lang w:val="vi-VN"/>
        </w:rPr>
        <w:t xml:space="preserve">Đánh giá </w:t>
      </w:r>
      <w:r w:rsidRPr="00174AC5">
        <w:rPr>
          <w:rFonts w:eastAsia="Times New Roman"/>
          <w:iCs/>
          <w:szCs w:val="28"/>
          <w:lang w:val="vi-VN"/>
        </w:rPr>
        <w:t xml:space="preserve">mức độ thực </w:t>
      </w:r>
      <w:r w:rsidR="00E51521" w:rsidRPr="00174AC5">
        <w:rPr>
          <w:rFonts w:eastAsia="Times New Roman"/>
          <w:iCs/>
          <w:szCs w:val="28"/>
          <w:lang w:val="vi-VN"/>
        </w:rPr>
        <w:t xml:space="preserve">hiện </w:t>
      </w:r>
      <w:r w:rsidRPr="00174AC5">
        <w:rPr>
          <w:rFonts w:eastAsia="Times New Roman"/>
          <w:iCs/>
          <w:szCs w:val="28"/>
          <w:lang w:val="vi-VN"/>
        </w:rPr>
        <w:t>pháp luật, các cơ chế, chính sách;</w:t>
      </w:r>
      <w:r w:rsidRPr="00174AC5">
        <w:rPr>
          <w:rFonts w:eastAsia="MS Mincho"/>
          <w:szCs w:val="28"/>
          <w:lang w:val="vi-VN"/>
        </w:rPr>
        <w:t xml:space="preserve"> kế hoạch đảm bảo nguồn lực và các điều kiện hoạt động cho </w:t>
      </w:r>
      <w:r w:rsidRPr="00174AC5">
        <w:rPr>
          <w:szCs w:val="28"/>
          <w:lang w:val="vi-VN"/>
        </w:rPr>
        <w:t xml:space="preserve">Ban </w:t>
      </w:r>
      <w:r w:rsidR="00D834B2">
        <w:rPr>
          <w:szCs w:val="28"/>
        </w:rPr>
        <w:t>c</w:t>
      </w:r>
      <w:r w:rsidR="00D834B2" w:rsidRPr="00174AC5">
        <w:rPr>
          <w:szCs w:val="28"/>
          <w:lang w:val="vi-VN"/>
        </w:rPr>
        <w:t xml:space="preserve">hỉ </w:t>
      </w:r>
      <w:r w:rsidRPr="00174AC5">
        <w:rPr>
          <w:szCs w:val="28"/>
          <w:lang w:val="vi-VN"/>
        </w:rPr>
        <w:t xml:space="preserve">huy </w:t>
      </w:r>
      <w:r w:rsidR="00DD1F21" w:rsidRPr="00174AC5">
        <w:rPr>
          <w:rFonts w:eastAsia="MS Mincho"/>
          <w:szCs w:val="28"/>
          <w:lang w:val="vi-VN"/>
        </w:rPr>
        <w:t>p</w:t>
      </w:r>
      <w:r w:rsidR="00240CBD" w:rsidRPr="00174AC5">
        <w:rPr>
          <w:rFonts w:eastAsia="MS Mincho"/>
          <w:szCs w:val="28"/>
          <w:lang w:val="vi-VN"/>
        </w:rPr>
        <w:t>hòng, chống thiên tai</w:t>
      </w:r>
      <w:r w:rsidRPr="00174AC5">
        <w:rPr>
          <w:rFonts w:eastAsia="MS Mincho"/>
          <w:szCs w:val="28"/>
          <w:lang w:val="vi-VN"/>
        </w:rPr>
        <w:t xml:space="preserve"> và </w:t>
      </w:r>
      <w:r w:rsidR="00DD1F21" w:rsidRPr="00174AC5">
        <w:rPr>
          <w:rFonts w:eastAsia="MS Mincho"/>
          <w:szCs w:val="28"/>
          <w:lang w:val="vi-VN"/>
        </w:rPr>
        <w:t>t</w:t>
      </w:r>
      <w:r w:rsidRPr="00174AC5">
        <w:rPr>
          <w:rFonts w:eastAsia="MS Mincho"/>
          <w:szCs w:val="28"/>
          <w:lang w:val="vi-VN"/>
        </w:rPr>
        <w:t>ìm kiếm cứu nạn và lực lượng làm công tác phòng, chống thiên tai.</w:t>
      </w:r>
      <w:bookmarkStart w:id="1" w:name="_Toc516225602"/>
    </w:p>
    <w:p w14:paraId="29D630A1" w14:textId="67699284" w:rsidR="0091105A" w:rsidRPr="00174AC5" w:rsidRDefault="00AB0BAB" w:rsidP="00BC305B">
      <w:pPr>
        <w:shd w:val="clear" w:color="auto" w:fill="FFFFFF" w:themeFill="background1"/>
        <w:spacing w:before="120" w:after="0" w:line="274" w:lineRule="auto"/>
        <w:ind w:firstLine="709"/>
        <w:jc w:val="both"/>
        <w:rPr>
          <w:rFonts w:eastAsia="Times New Roman"/>
          <w:bCs/>
          <w:szCs w:val="28"/>
          <w:lang w:val="en-GB"/>
        </w:rPr>
      </w:pPr>
      <w:r w:rsidRPr="00174AC5">
        <w:rPr>
          <w:rFonts w:eastAsia="Times New Roman"/>
          <w:bCs/>
          <w:szCs w:val="28"/>
          <w:lang w:val="vi-VN"/>
        </w:rPr>
        <w:t xml:space="preserve">2. Hệ thống chỉ huy </w:t>
      </w:r>
      <w:r w:rsidR="00240CBD" w:rsidRPr="00174AC5">
        <w:rPr>
          <w:rFonts w:eastAsia="Times New Roman"/>
          <w:bCs/>
          <w:szCs w:val="28"/>
          <w:lang w:val="vi-VN"/>
        </w:rPr>
        <w:t>phòng, chống thiên tai</w:t>
      </w:r>
      <w:r w:rsidRPr="00174AC5">
        <w:rPr>
          <w:rFonts w:eastAsia="Times New Roman"/>
          <w:bCs/>
          <w:szCs w:val="28"/>
          <w:lang w:val="vi-VN"/>
        </w:rPr>
        <w:t xml:space="preserve"> và tìm kiếm cứu nạn các cấp và quy chế phối hợp</w:t>
      </w:r>
      <w:bookmarkEnd w:id="1"/>
      <w:r w:rsidR="006479F8" w:rsidRPr="00174AC5">
        <w:rPr>
          <w:rFonts w:eastAsia="Times New Roman"/>
          <w:bCs/>
          <w:szCs w:val="28"/>
          <w:lang w:val="vi-VN"/>
        </w:rPr>
        <w:t>:</w:t>
      </w:r>
      <w:r w:rsidR="00E363A1" w:rsidRPr="00174AC5">
        <w:rPr>
          <w:szCs w:val="28"/>
          <w:lang w:val="vi-VN"/>
        </w:rPr>
        <w:t xml:space="preserve"> </w:t>
      </w:r>
      <w:r w:rsidR="00BD797F" w:rsidRPr="00174AC5">
        <w:rPr>
          <w:szCs w:val="28"/>
          <w:lang w:val="vi-VN"/>
        </w:rPr>
        <w:t xml:space="preserve">Mô tả tổ chức bộ máy của Ban </w:t>
      </w:r>
      <w:r w:rsidR="00D834B2">
        <w:rPr>
          <w:szCs w:val="28"/>
        </w:rPr>
        <w:t>c</w:t>
      </w:r>
      <w:r w:rsidR="00D834B2" w:rsidRPr="00174AC5">
        <w:rPr>
          <w:szCs w:val="28"/>
          <w:lang w:val="vi-VN"/>
        </w:rPr>
        <w:t xml:space="preserve">hỉ </w:t>
      </w:r>
      <w:r w:rsidR="00BD797F" w:rsidRPr="00174AC5">
        <w:rPr>
          <w:szCs w:val="28"/>
          <w:lang w:val="vi-VN"/>
        </w:rPr>
        <w:t xml:space="preserve">huy </w:t>
      </w:r>
      <w:r w:rsidR="00DD1F21" w:rsidRPr="00174AC5">
        <w:rPr>
          <w:szCs w:val="28"/>
          <w:lang w:val="vi-VN"/>
        </w:rPr>
        <w:t>p</w:t>
      </w:r>
      <w:r w:rsidR="00BD797F" w:rsidRPr="00174AC5">
        <w:rPr>
          <w:szCs w:val="28"/>
          <w:lang w:val="vi-VN"/>
        </w:rPr>
        <w:t xml:space="preserve">hòng, chống thiên tai và tìm kiếm cứu nạn; nguồn nhân lực, năng lực của lực lượng chuyên trách, </w:t>
      </w:r>
      <w:r w:rsidR="00BD797F" w:rsidRPr="00174AC5">
        <w:rPr>
          <w:spacing w:val="-2"/>
          <w:szCs w:val="28"/>
          <w:lang w:val="vi-VN"/>
        </w:rPr>
        <w:t xml:space="preserve">kiêm nhiệm phòng, chống thiên tai của cơ quan thường trực </w:t>
      </w:r>
      <w:r w:rsidR="00240CBD" w:rsidRPr="00174AC5">
        <w:rPr>
          <w:spacing w:val="-2"/>
          <w:szCs w:val="28"/>
          <w:lang w:val="vi-VN"/>
        </w:rPr>
        <w:t>phòng, chống thiên tai</w:t>
      </w:r>
      <w:r w:rsidR="00BD797F" w:rsidRPr="00174AC5">
        <w:rPr>
          <w:spacing w:val="-2"/>
          <w:szCs w:val="28"/>
          <w:lang w:val="vi-VN"/>
        </w:rPr>
        <w:t xml:space="preserve"> các cấp; cơ sở vật chất, trang thiết bị tại Văn phòng thường trực Ban chỉ huy </w:t>
      </w:r>
      <w:r w:rsidR="00240CBD" w:rsidRPr="00174AC5">
        <w:rPr>
          <w:spacing w:val="-2"/>
          <w:szCs w:val="28"/>
          <w:lang w:val="vi-VN"/>
        </w:rPr>
        <w:t>phòng, chống thiên tai</w:t>
      </w:r>
      <w:r w:rsidR="00BD797F" w:rsidRPr="00174AC5">
        <w:rPr>
          <w:spacing w:val="-2"/>
          <w:szCs w:val="28"/>
          <w:lang w:val="vi-VN"/>
        </w:rPr>
        <w:t xml:space="preserve"> </w:t>
      </w:r>
      <w:r w:rsidR="00BD797F" w:rsidRPr="00174AC5">
        <w:rPr>
          <w:rFonts w:eastAsia="Times New Roman"/>
          <w:spacing w:val="-2"/>
          <w:szCs w:val="28"/>
          <w:lang w:val="vi-VN"/>
        </w:rPr>
        <w:t>và tìm kiếm cứu nạn cấp tỉnh và cấp huyện</w:t>
      </w:r>
      <w:r w:rsidR="00BD797F" w:rsidRPr="00174AC5">
        <w:rPr>
          <w:spacing w:val="-2"/>
          <w:szCs w:val="28"/>
          <w:lang w:val="vi-VN"/>
        </w:rPr>
        <w:t>; quy định về phân công nhiệm vụ</w:t>
      </w:r>
      <w:r w:rsidR="00BD797F" w:rsidRPr="00174AC5">
        <w:rPr>
          <w:rFonts w:eastAsia="Times New Roman"/>
          <w:spacing w:val="-2"/>
          <w:szCs w:val="28"/>
          <w:lang w:val="vi-VN"/>
        </w:rPr>
        <w:t xml:space="preserve"> các thành viên, quy chế phối hợp giữa các cơ quan liên quan.</w:t>
      </w:r>
      <w:r w:rsidR="009F7B27" w:rsidRPr="00174AC5">
        <w:rPr>
          <w:szCs w:val="28"/>
          <w:lang w:val="vi-VN"/>
        </w:rPr>
        <w:t xml:space="preserve"> </w:t>
      </w:r>
      <w:bookmarkStart w:id="2" w:name="_Toc516225603"/>
    </w:p>
    <w:p w14:paraId="191454C0" w14:textId="77777777" w:rsidR="0091105A" w:rsidRPr="00174AC5" w:rsidRDefault="00AB0BAB" w:rsidP="00BC305B">
      <w:pPr>
        <w:shd w:val="clear" w:color="auto" w:fill="FFFFFF" w:themeFill="background1"/>
        <w:spacing w:before="120" w:after="0" w:line="274" w:lineRule="auto"/>
        <w:ind w:firstLine="709"/>
        <w:jc w:val="both"/>
        <w:rPr>
          <w:rFonts w:eastAsia="Times New Roman"/>
          <w:bCs/>
          <w:szCs w:val="28"/>
          <w:lang w:val="en-GB"/>
        </w:rPr>
      </w:pPr>
      <w:r w:rsidRPr="00174AC5">
        <w:rPr>
          <w:rFonts w:eastAsia="Times New Roman"/>
          <w:bCs/>
          <w:szCs w:val="28"/>
          <w:lang w:val="vi-VN"/>
        </w:rPr>
        <w:t>3. Công tác dự báo, cảnh báo sớm</w:t>
      </w:r>
      <w:bookmarkEnd w:id="2"/>
      <w:r w:rsidR="006479F8" w:rsidRPr="00174AC5">
        <w:rPr>
          <w:rFonts w:eastAsia="Times New Roman"/>
          <w:bCs/>
          <w:szCs w:val="28"/>
          <w:lang w:val="vi-VN"/>
        </w:rPr>
        <w:t>:</w:t>
      </w:r>
      <w:r w:rsidR="00E363A1" w:rsidRPr="00174AC5">
        <w:rPr>
          <w:szCs w:val="28"/>
          <w:lang w:val="vi-VN"/>
        </w:rPr>
        <w:t xml:space="preserve"> </w:t>
      </w:r>
      <w:r w:rsidR="001B232B" w:rsidRPr="00174AC5">
        <w:rPr>
          <w:szCs w:val="28"/>
          <w:lang w:val="vi-VN"/>
        </w:rPr>
        <w:t>Đánh giá h</w:t>
      </w:r>
      <w:r w:rsidRPr="00174AC5">
        <w:rPr>
          <w:szCs w:val="28"/>
          <w:lang w:val="vi-VN"/>
        </w:rPr>
        <w:t xml:space="preserve">iện trạng công tác dự báo, cảnh báo sớm tại địa phương thông qua cơ </w:t>
      </w:r>
      <w:r w:rsidRPr="00B221E4">
        <w:rPr>
          <w:szCs w:val="28"/>
          <w:lang w:val="vi-VN"/>
        </w:rPr>
        <w:t>quan trung</w:t>
      </w:r>
      <w:r w:rsidRPr="00174AC5">
        <w:rPr>
          <w:szCs w:val="28"/>
          <w:lang w:val="vi-VN"/>
        </w:rPr>
        <w:t xml:space="preserve"> ương, cơ quan dự báo khí tượng thủy văn và các cơ quan có trách nhiệm dự báo, cảnh báo trong tỉnh, khu vực về</w:t>
      </w:r>
      <w:r w:rsidR="001B232B" w:rsidRPr="00174AC5">
        <w:rPr>
          <w:szCs w:val="28"/>
          <w:lang w:val="vi-VN"/>
        </w:rPr>
        <w:t xml:space="preserve"> m</w:t>
      </w:r>
      <w:r w:rsidRPr="00174AC5">
        <w:rPr>
          <w:szCs w:val="28"/>
          <w:lang w:val="vi-VN"/>
        </w:rPr>
        <w:t xml:space="preserve">ức độ chi tiết, </w:t>
      </w:r>
      <w:r w:rsidR="003F1C39" w:rsidRPr="00174AC5">
        <w:rPr>
          <w:szCs w:val="28"/>
          <w:lang w:val="vi-VN"/>
        </w:rPr>
        <w:t>độ tin cậy</w:t>
      </w:r>
      <w:r w:rsidRPr="00174AC5">
        <w:rPr>
          <w:szCs w:val="28"/>
          <w:lang w:val="vi-VN"/>
        </w:rPr>
        <w:t>, tính đầy đủ, liên tục, kịp thời, dễ hiểu</w:t>
      </w:r>
      <w:r w:rsidR="000C1297">
        <w:rPr>
          <w:szCs w:val="28"/>
        </w:rPr>
        <w:t xml:space="preserve"> và các</w:t>
      </w:r>
      <w:r w:rsidRPr="00174AC5">
        <w:rPr>
          <w:szCs w:val="28"/>
          <w:lang w:val="vi-VN"/>
        </w:rPr>
        <w:t xml:space="preserve"> công cụ truyền tin.</w:t>
      </w:r>
      <w:bookmarkStart w:id="3" w:name="_Toc516225604"/>
    </w:p>
    <w:p w14:paraId="3C040F6F" w14:textId="1EAB69FA" w:rsidR="00E10B13" w:rsidRPr="00174AC5" w:rsidRDefault="00BD797F" w:rsidP="00BC305B">
      <w:pPr>
        <w:shd w:val="clear" w:color="auto" w:fill="FFFFFF" w:themeFill="background1"/>
        <w:spacing w:before="120" w:after="0" w:line="274" w:lineRule="auto"/>
        <w:ind w:firstLine="709"/>
        <w:jc w:val="both"/>
        <w:rPr>
          <w:rFonts w:eastAsia="Times New Roman"/>
          <w:bCs/>
          <w:szCs w:val="28"/>
          <w:lang w:val="vi-VN"/>
        </w:rPr>
      </w:pPr>
      <w:r w:rsidRPr="00174AC5">
        <w:rPr>
          <w:rFonts w:eastAsia="Times New Roman"/>
          <w:bCs/>
          <w:szCs w:val="28"/>
          <w:lang w:val="vi-VN"/>
        </w:rPr>
        <w:lastRenderedPageBreak/>
        <w:t xml:space="preserve">4. Phương tiện, vật tư, trang thiết bị phục vụ </w:t>
      </w:r>
      <w:r w:rsidR="00240CBD" w:rsidRPr="00174AC5">
        <w:rPr>
          <w:rFonts w:eastAsia="Times New Roman"/>
          <w:bCs/>
          <w:szCs w:val="28"/>
          <w:lang w:val="vi-VN"/>
        </w:rPr>
        <w:t>phòng, chống thiên tai</w:t>
      </w:r>
      <w:r w:rsidR="00E363A1" w:rsidRPr="00174AC5">
        <w:rPr>
          <w:rFonts w:eastAsia="Times New Roman"/>
          <w:bCs/>
          <w:szCs w:val="28"/>
          <w:lang w:val="vi-VN"/>
        </w:rPr>
        <w:t>:</w:t>
      </w:r>
      <w:r w:rsidR="00E363A1" w:rsidRPr="00174AC5">
        <w:rPr>
          <w:szCs w:val="28"/>
          <w:lang w:val="vi-VN"/>
        </w:rPr>
        <w:t xml:space="preserve"> </w:t>
      </w:r>
      <w:r w:rsidR="00E10B13" w:rsidRPr="00174AC5">
        <w:rPr>
          <w:szCs w:val="28"/>
          <w:lang w:val="vi-VN"/>
        </w:rPr>
        <w:t xml:space="preserve">Thống kê, đánh giá hiện trạng, danh mục, số lượng, chất lượng, địa điểm </w:t>
      </w:r>
      <w:r w:rsidR="0094731F" w:rsidRPr="00174AC5">
        <w:rPr>
          <w:szCs w:val="28"/>
          <w:lang w:val="vi-VN"/>
        </w:rPr>
        <w:t>dự trữ</w:t>
      </w:r>
      <w:r w:rsidR="00E10B13" w:rsidRPr="00174AC5">
        <w:rPr>
          <w:szCs w:val="28"/>
          <w:lang w:val="vi-VN"/>
        </w:rPr>
        <w:t xml:space="preserve">, cơ quan, tổ chức, cá nhân </w:t>
      </w:r>
      <w:r w:rsidR="000B00C7" w:rsidRPr="00174AC5">
        <w:rPr>
          <w:szCs w:val="28"/>
          <w:lang w:val="vi-VN"/>
        </w:rPr>
        <w:t xml:space="preserve">được giao </w:t>
      </w:r>
      <w:r w:rsidR="00E10B13" w:rsidRPr="00174AC5">
        <w:rPr>
          <w:szCs w:val="28"/>
          <w:lang w:val="vi-VN"/>
        </w:rPr>
        <w:t>quản lý trên địa bàn cấp tỉnh. Đánh giá chung về cơ chế quản lý và sử dụng</w:t>
      </w:r>
      <w:r w:rsidR="002E5703">
        <w:rPr>
          <w:szCs w:val="28"/>
        </w:rPr>
        <w:t>,</w:t>
      </w:r>
      <w:r w:rsidR="00E10B13" w:rsidRPr="00174AC5">
        <w:rPr>
          <w:szCs w:val="28"/>
          <w:lang w:val="vi-VN"/>
        </w:rPr>
        <w:t xml:space="preserve"> khả năng đáp ứng hiện tại và nhu cầu trong tương lai.</w:t>
      </w:r>
    </w:p>
    <w:p w14:paraId="02D0EC52" w14:textId="77777777" w:rsidR="00C83EF8" w:rsidRPr="00174AC5" w:rsidRDefault="00BD797F" w:rsidP="00BC305B">
      <w:pPr>
        <w:widowControl w:val="0"/>
        <w:shd w:val="clear" w:color="auto" w:fill="FFFFFF" w:themeFill="background1"/>
        <w:tabs>
          <w:tab w:val="left" w:pos="709"/>
        </w:tabs>
        <w:spacing w:before="120" w:after="0" w:line="274" w:lineRule="auto"/>
        <w:jc w:val="both"/>
        <w:outlineLvl w:val="2"/>
        <w:rPr>
          <w:rFonts w:eastAsia="Times New Roman"/>
          <w:bCs/>
          <w:szCs w:val="28"/>
          <w:lang w:val="vi-VN"/>
        </w:rPr>
      </w:pPr>
      <w:r w:rsidRPr="00174AC5">
        <w:rPr>
          <w:rFonts w:eastAsia="Times New Roman"/>
          <w:bCs/>
          <w:szCs w:val="28"/>
          <w:lang w:val="vi-VN"/>
        </w:rPr>
        <w:tab/>
      </w:r>
      <w:bookmarkStart w:id="4" w:name="_Toc516225605"/>
      <w:bookmarkEnd w:id="3"/>
      <w:r w:rsidRPr="00174AC5">
        <w:rPr>
          <w:rFonts w:eastAsia="Times New Roman"/>
          <w:bCs/>
          <w:szCs w:val="28"/>
          <w:lang w:val="vi-VN"/>
        </w:rPr>
        <w:t xml:space="preserve">5. </w:t>
      </w:r>
      <w:r w:rsidRPr="00174AC5">
        <w:rPr>
          <w:rFonts w:eastAsia="Times New Roman"/>
          <w:bCs/>
          <w:noProof/>
          <w:szCs w:val="28"/>
          <w:lang w:val="vi-VN"/>
        </w:rPr>
        <w:t>Công tác ứng phó thiên tai và tìm kiếm</w:t>
      </w:r>
      <w:r w:rsidR="00240CBD" w:rsidRPr="00174AC5">
        <w:rPr>
          <w:rFonts w:eastAsia="Times New Roman"/>
          <w:bCs/>
          <w:noProof/>
          <w:szCs w:val="28"/>
          <w:lang w:val="vi-VN"/>
        </w:rPr>
        <w:t>,</w:t>
      </w:r>
      <w:r w:rsidRPr="00174AC5">
        <w:rPr>
          <w:rFonts w:eastAsia="Times New Roman"/>
          <w:bCs/>
          <w:noProof/>
          <w:szCs w:val="28"/>
          <w:lang w:val="vi-VN"/>
        </w:rPr>
        <w:t xml:space="preserve"> cứu nạn</w:t>
      </w:r>
      <w:r w:rsidR="00E363A1" w:rsidRPr="00174AC5">
        <w:rPr>
          <w:rFonts w:eastAsia="Times New Roman"/>
          <w:bCs/>
          <w:szCs w:val="28"/>
          <w:lang w:val="vi-VN"/>
        </w:rPr>
        <w:t>:</w:t>
      </w:r>
      <w:r w:rsidR="00E363A1" w:rsidRPr="00174AC5">
        <w:rPr>
          <w:rFonts w:eastAsia="MS Mincho"/>
          <w:szCs w:val="28"/>
          <w:lang w:val="vi-VN"/>
        </w:rPr>
        <w:t xml:space="preserve"> </w:t>
      </w:r>
      <w:r w:rsidR="007B532F" w:rsidRPr="00174AC5">
        <w:rPr>
          <w:rFonts w:eastAsia="MS Mincho"/>
          <w:szCs w:val="28"/>
          <w:lang w:val="vi-VN"/>
        </w:rPr>
        <w:t xml:space="preserve">Đánh giá năng lực của các </w:t>
      </w:r>
      <w:r w:rsidR="000C1297">
        <w:rPr>
          <w:rFonts w:eastAsia="MS Mincho"/>
          <w:szCs w:val="28"/>
        </w:rPr>
        <w:t>lực lượng</w:t>
      </w:r>
      <w:r w:rsidR="007B532F" w:rsidRPr="00174AC5">
        <w:rPr>
          <w:rFonts w:eastAsia="MS Mincho"/>
          <w:szCs w:val="28"/>
          <w:lang w:val="vi-VN"/>
        </w:rPr>
        <w:t xml:space="preserve"> nòng cốt trong </w:t>
      </w:r>
      <w:r w:rsidR="007B532F" w:rsidRPr="00174AC5">
        <w:rPr>
          <w:rFonts w:eastAsia="Times New Roman"/>
          <w:bCs/>
          <w:noProof/>
          <w:szCs w:val="28"/>
          <w:lang w:val="vi-VN"/>
        </w:rPr>
        <w:t>ứng phó thiên tai và tìm kiếm cứu nạn</w:t>
      </w:r>
      <w:r w:rsidR="007B532F" w:rsidRPr="00174AC5">
        <w:rPr>
          <w:rFonts w:eastAsia="Times New Roman"/>
          <w:bCs/>
          <w:szCs w:val="28"/>
          <w:lang w:val="vi-VN"/>
        </w:rPr>
        <w:t xml:space="preserve"> trên địa bàn cấp tỉnh</w:t>
      </w:r>
      <w:r w:rsidR="007B532F" w:rsidRPr="00174AC5">
        <w:rPr>
          <w:rFonts w:eastAsia="MS Mincho"/>
          <w:szCs w:val="28"/>
          <w:lang w:val="vi-VN"/>
        </w:rPr>
        <w:t>; sự tham gia của các tổ chức, cá nhân dân sự khác. Nội dung đánh giá bao gồm: số lượ</w:t>
      </w:r>
      <w:r w:rsidR="000B00C7" w:rsidRPr="00174AC5">
        <w:rPr>
          <w:rFonts w:eastAsia="MS Mincho"/>
          <w:szCs w:val="28"/>
          <w:lang w:val="vi-VN"/>
        </w:rPr>
        <w:t>ng, năng lực</w:t>
      </w:r>
      <w:r w:rsidR="00C87549" w:rsidRPr="00174AC5">
        <w:rPr>
          <w:rFonts w:eastAsia="MS Mincho"/>
          <w:szCs w:val="28"/>
          <w:lang w:val="vi-VN"/>
        </w:rPr>
        <w:t>,</w:t>
      </w:r>
      <w:r w:rsidR="00C87549" w:rsidRPr="00174AC5">
        <w:rPr>
          <w:rFonts w:eastAsia="MS Mincho"/>
          <w:szCs w:val="28"/>
          <w:lang w:val="en-GB"/>
        </w:rPr>
        <w:t xml:space="preserve"> </w:t>
      </w:r>
      <w:r w:rsidR="007B532F" w:rsidRPr="00174AC5">
        <w:rPr>
          <w:rFonts w:eastAsia="MS Mincho"/>
          <w:szCs w:val="28"/>
          <w:lang w:val="vi-VN"/>
        </w:rPr>
        <w:t>trang thiết bị, phương tiện của lực lượng này.</w:t>
      </w:r>
      <w:r w:rsidR="001611FF" w:rsidRPr="00174AC5">
        <w:rPr>
          <w:rFonts w:eastAsia="MS Mincho"/>
          <w:szCs w:val="28"/>
          <w:lang w:val="vi-VN"/>
        </w:rPr>
        <w:t xml:space="preserve"> </w:t>
      </w:r>
      <w:bookmarkStart w:id="5" w:name="_Toc516225606"/>
      <w:bookmarkEnd w:id="4"/>
    </w:p>
    <w:p w14:paraId="2406B4D9" w14:textId="77777777" w:rsidR="00C83EF8" w:rsidRPr="00174AC5" w:rsidRDefault="00C83EF8" w:rsidP="00BC305B">
      <w:pPr>
        <w:widowControl w:val="0"/>
        <w:shd w:val="clear" w:color="auto" w:fill="FFFFFF" w:themeFill="background1"/>
        <w:tabs>
          <w:tab w:val="left" w:pos="709"/>
        </w:tabs>
        <w:spacing w:before="120" w:after="0" w:line="274" w:lineRule="auto"/>
        <w:jc w:val="both"/>
        <w:outlineLvl w:val="2"/>
        <w:rPr>
          <w:rFonts w:eastAsia="Times New Roman"/>
          <w:bCs/>
          <w:szCs w:val="28"/>
          <w:lang w:val="vi-VN"/>
        </w:rPr>
      </w:pPr>
      <w:r w:rsidRPr="00174AC5">
        <w:rPr>
          <w:rFonts w:eastAsia="Times New Roman"/>
          <w:bCs/>
          <w:szCs w:val="28"/>
          <w:lang w:val="vi-VN"/>
        </w:rPr>
        <w:tab/>
      </w:r>
      <w:r w:rsidR="00BD797F" w:rsidRPr="00174AC5">
        <w:rPr>
          <w:rFonts w:eastAsia="Times New Roman"/>
          <w:bCs/>
          <w:szCs w:val="28"/>
          <w:lang w:val="vi-VN"/>
        </w:rPr>
        <w:t>6. Thông tin, truyền thông về phòng, chống thiên tai</w:t>
      </w:r>
      <w:r w:rsidR="00E363A1" w:rsidRPr="00174AC5">
        <w:rPr>
          <w:rFonts w:eastAsia="Times New Roman"/>
          <w:bCs/>
          <w:szCs w:val="28"/>
          <w:lang w:val="vi-VN"/>
        </w:rPr>
        <w:t>:</w:t>
      </w:r>
      <w:r w:rsidR="00E363A1" w:rsidRPr="00174AC5">
        <w:rPr>
          <w:rFonts w:eastAsia="MS Mincho"/>
          <w:szCs w:val="28"/>
          <w:lang w:val="vi-VN"/>
        </w:rPr>
        <w:t xml:space="preserve"> </w:t>
      </w:r>
      <w:r w:rsidR="00BD797F" w:rsidRPr="00174AC5">
        <w:rPr>
          <w:rFonts w:eastAsia="MS Mincho"/>
          <w:szCs w:val="28"/>
          <w:lang w:val="vi-VN"/>
        </w:rPr>
        <w:t>Đánh giá hiện trạng hệ thống thông tin, truyền thông</w:t>
      </w:r>
      <w:r w:rsidR="00DD1F21" w:rsidRPr="00174AC5">
        <w:rPr>
          <w:rFonts w:eastAsia="MS Mincho"/>
          <w:szCs w:val="28"/>
          <w:lang w:val="vi-VN"/>
        </w:rPr>
        <w:t xml:space="preserve"> </w:t>
      </w:r>
      <w:r w:rsidR="00BD797F" w:rsidRPr="00174AC5">
        <w:rPr>
          <w:rFonts w:eastAsia="MS Mincho"/>
          <w:szCs w:val="28"/>
          <w:lang w:val="vi-VN"/>
        </w:rPr>
        <w:t xml:space="preserve">tại địa phương; </w:t>
      </w:r>
      <w:r w:rsidR="007C7165" w:rsidRPr="00174AC5">
        <w:rPr>
          <w:iCs/>
          <w:szCs w:val="28"/>
          <w:lang w:val="vi-VN"/>
        </w:rPr>
        <w:t>c</w:t>
      </w:r>
      <w:r w:rsidR="00BD797F" w:rsidRPr="00174AC5">
        <w:rPr>
          <w:iCs/>
          <w:szCs w:val="28"/>
          <w:lang w:val="vi-VN"/>
        </w:rPr>
        <w:t>ác phương thức thông tin, tuyên truyền về công tác phòng, chống thiên tai</w:t>
      </w:r>
      <w:r w:rsidR="00BD797F" w:rsidRPr="00174AC5">
        <w:rPr>
          <w:rFonts w:eastAsia="MS Mincho"/>
          <w:szCs w:val="28"/>
          <w:lang w:val="vi-VN"/>
        </w:rPr>
        <w:t xml:space="preserve">. Đánh giá năng lực ứng dụng </w:t>
      </w:r>
      <w:r w:rsidR="000C1297">
        <w:rPr>
          <w:rFonts w:eastAsia="MS Mincho"/>
          <w:szCs w:val="28"/>
        </w:rPr>
        <w:t>và</w:t>
      </w:r>
      <w:r w:rsidR="00BD797F" w:rsidRPr="00174AC5">
        <w:rPr>
          <w:rFonts w:eastAsia="MS Mincho"/>
          <w:szCs w:val="28"/>
          <w:lang w:val="vi-VN"/>
        </w:rPr>
        <w:t xml:space="preserve"> quản lý cơ sở dữ liệu phòng, chống thiên tai tại địa phương.</w:t>
      </w:r>
    </w:p>
    <w:p w14:paraId="30549F02" w14:textId="77777777" w:rsidR="00C83EF8" w:rsidRPr="00174AC5" w:rsidRDefault="00CE4EDC" w:rsidP="00BC305B">
      <w:pPr>
        <w:widowControl w:val="0"/>
        <w:shd w:val="clear" w:color="auto" w:fill="FFFFFF" w:themeFill="background1"/>
        <w:tabs>
          <w:tab w:val="left" w:pos="709"/>
        </w:tabs>
        <w:spacing w:before="120" w:after="0" w:line="274" w:lineRule="auto"/>
        <w:jc w:val="both"/>
        <w:outlineLvl w:val="2"/>
        <w:rPr>
          <w:szCs w:val="28"/>
          <w:lang w:val="vi-VN"/>
        </w:rPr>
      </w:pPr>
      <w:r w:rsidRPr="00174AC5">
        <w:rPr>
          <w:rFonts w:eastAsia="Times New Roman"/>
          <w:bCs/>
          <w:szCs w:val="28"/>
          <w:lang w:val="vi-VN"/>
        </w:rPr>
        <w:tab/>
      </w:r>
      <w:bookmarkStart w:id="6" w:name="_Toc516225607"/>
      <w:bookmarkEnd w:id="5"/>
      <w:r w:rsidRPr="00174AC5">
        <w:rPr>
          <w:rFonts w:eastAsia="Times New Roman"/>
          <w:bCs/>
          <w:szCs w:val="28"/>
          <w:lang w:val="vi-VN"/>
        </w:rPr>
        <w:t xml:space="preserve">7. Năng lực và nhận thức của cộng đồng </w:t>
      </w:r>
      <w:r w:rsidR="00CD7ECA" w:rsidRPr="00174AC5">
        <w:rPr>
          <w:rFonts w:eastAsia="Times New Roman"/>
          <w:bCs/>
          <w:szCs w:val="28"/>
          <w:lang w:val="vi-VN"/>
        </w:rPr>
        <w:t xml:space="preserve">về </w:t>
      </w:r>
      <w:r w:rsidRPr="00174AC5">
        <w:rPr>
          <w:rFonts w:eastAsia="Times New Roman"/>
          <w:bCs/>
          <w:szCs w:val="28"/>
          <w:lang w:val="vi-VN"/>
        </w:rPr>
        <w:t>phòng, chống thiên tai</w:t>
      </w:r>
      <w:r w:rsidR="00E363A1" w:rsidRPr="00174AC5">
        <w:rPr>
          <w:rFonts w:eastAsia="Times New Roman"/>
          <w:bCs/>
          <w:szCs w:val="28"/>
          <w:lang w:val="vi-VN"/>
        </w:rPr>
        <w:t>:</w:t>
      </w:r>
    </w:p>
    <w:p w14:paraId="3964E6B8" w14:textId="77777777" w:rsidR="00C83EF8" w:rsidRPr="00174AC5" w:rsidRDefault="00C83EF8" w:rsidP="00BC305B">
      <w:pPr>
        <w:widowControl w:val="0"/>
        <w:shd w:val="clear" w:color="auto" w:fill="FFFFFF" w:themeFill="background1"/>
        <w:tabs>
          <w:tab w:val="left" w:pos="709"/>
        </w:tabs>
        <w:spacing w:before="120" w:after="0" w:line="274" w:lineRule="auto"/>
        <w:jc w:val="both"/>
        <w:outlineLvl w:val="2"/>
        <w:rPr>
          <w:rFonts w:eastAsia="Times New Roman"/>
          <w:bCs/>
          <w:szCs w:val="28"/>
          <w:lang w:val="vi-VN"/>
        </w:rPr>
      </w:pPr>
      <w:r w:rsidRPr="00174AC5">
        <w:rPr>
          <w:szCs w:val="28"/>
          <w:lang w:val="vi-VN"/>
        </w:rPr>
        <w:tab/>
      </w:r>
      <w:r w:rsidR="00CE4EDC" w:rsidRPr="00174AC5">
        <w:rPr>
          <w:szCs w:val="28"/>
          <w:lang w:val="vi-VN"/>
        </w:rPr>
        <w:t>Đánh giá chung về nhận thức, kỹ năng ứng phó thiên tai của cộng đồng và công tác tập huấn phòng, chống thiên tai tại địa phương.</w:t>
      </w:r>
    </w:p>
    <w:p w14:paraId="6EF3F642" w14:textId="4EED17A0" w:rsidR="00C83EF8" w:rsidRPr="00174AC5" w:rsidRDefault="00CE4EDC" w:rsidP="00BC305B">
      <w:pPr>
        <w:widowControl w:val="0"/>
        <w:shd w:val="clear" w:color="auto" w:fill="FFFFFF" w:themeFill="background1"/>
        <w:tabs>
          <w:tab w:val="left" w:pos="709"/>
        </w:tabs>
        <w:spacing w:before="120" w:after="0" w:line="274" w:lineRule="auto"/>
        <w:jc w:val="both"/>
        <w:outlineLvl w:val="2"/>
        <w:rPr>
          <w:rFonts w:eastAsia="Times New Roman"/>
          <w:bCs/>
          <w:szCs w:val="28"/>
          <w:lang w:val="vi-VN"/>
        </w:rPr>
      </w:pPr>
      <w:r w:rsidRPr="00174AC5">
        <w:rPr>
          <w:rFonts w:eastAsia="Times New Roman"/>
          <w:bCs/>
          <w:szCs w:val="28"/>
          <w:lang w:val="vi-VN"/>
        </w:rPr>
        <w:t xml:space="preserve"> </w:t>
      </w:r>
      <w:r w:rsidRPr="00174AC5">
        <w:rPr>
          <w:rFonts w:eastAsia="Times New Roman"/>
          <w:bCs/>
          <w:szCs w:val="28"/>
          <w:lang w:val="vi-VN"/>
        </w:rPr>
        <w:tab/>
      </w:r>
      <w:bookmarkEnd w:id="6"/>
      <w:r w:rsidRPr="00174AC5">
        <w:rPr>
          <w:rFonts w:eastAsia="Times New Roman"/>
          <w:bCs/>
          <w:szCs w:val="28"/>
          <w:lang w:val="vi-VN"/>
        </w:rPr>
        <w:t xml:space="preserve">8. </w:t>
      </w:r>
      <w:r w:rsidR="00DD1F21" w:rsidRPr="00174AC5">
        <w:rPr>
          <w:rFonts w:eastAsia="Times New Roman"/>
          <w:bCs/>
          <w:szCs w:val="28"/>
          <w:lang w:val="vi-VN"/>
        </w:rPr>
        <w:t>C</w:t>
      </w:r>
      <w:r w:rsidRPr="00174AC5">
        <w:rPr>
          <w:rFonts w:eastAsia="Times New Roman"/>
          <w:bCs/>
          <w:szCs w:val="28"/>
          <w:lang w:val="vi-VN"/>
        </w:rPr>
        <w:t>ơ sở hạ tầng phòng, chống thiên tai</w:t>
      </w:r>
      <w:r w:rsidR="00E363A1" w:rsidRPr="00174AC5">
        <w:rPr>
          <w:rFonts w:eastAsia="Times New Roman"/>
          <w:bCs/>
          <w:szCs w:val="28"/>
          <w:lang w:val="vi-VN"/>
        </w:rPr>
        <w:t xml:space="preserve">: </w:t>
      </w:r>
      <w:r w:rsidRPr="00174AC5">
        <w:rPr>
          <w:rFonts w:eastAsia="Times New Roman"/>
          <w:bCs/>
          <w:szCs w:val="28"/>
          <w:lang w:val="vi-VN"/>
        </w:rPr>
        <w:t>Đánh giá h</w:t>
      </w:r>
      <w:r w:rsidRPr="00174AC5">
        <w:rPr>
          <w:rFonts w:eastAsia="MS Mincho"/>
          <w:szCs w:val="28"/>
          <w:lang w:val="vi-VN"/>
        </w:rPr>
        <w:t>ệ thống công trình phòng, chống thiên tai</w:t>
      </w:r>
      <w:r w:rsidRPr="00174AC5">
        <w:rPr>
          <w:szCs w:val="28"/>
          <w:lang w:val="vi-VN"/>
        </w:rPr>
        <w:t xml:space="preserve"> (trạm quan trắc khí tượng</w:t>
      </w:r>
      <w:r w:rsidR="00EC4D8A" w:rsidRPr="00174AC5">
        <w:rPr>
          <w:szCs w:val="28"/>
          <w:lang w:val="en-GB"/>
        </w:rPr>
        <w:t>,</w:t>
      </w:r>
      <w:r w:rsidRPr="00174AC5">
        <w:rPr>
          <w:szCs w:val="28"/>
          <w:lang w:val="vi-VN"/>
        </w:rPr>
        <w:t xml:space="preserve"> thủy văn, hải văn, địa chấn, cảnh báo thiên tai, công trình đê điều, hồ đập, kè, chống úng, chống hạn, chống xâm nhập mặn, chống sạt lở, chống sụt lún đất, chống lũ quét, chống sét</w:t>
      </w:r>
      <w:r w:rsidR="002E5703">
        <w:rPr>
          <w:szCs w:val="28"/>
        </w:rPr>
        <w:t>,</w:t>
      </w:r>
      <w:r w:rsidRPr="00174AC5">
        <w:rPr>
          <w:szCs w:val="28"/>
          <w:lang w:val="vi-VN"/>
        </w:rPr>
        <w:t xml:space="preserve"> khu neo đậu tránh trú bão cho tàu thuyền, nhà kết hợp sơ tán dân, công trình phòng cháy, chữa cháy rừng</w:t>
      </w:r>
      <w:r w:rsidR="00EC4D8A" w:rsidRPr="00174AC5">
        <w:rPr>
          <w:szCs w:val="28"/>
          <w:lang w:val="en-GB"/>
        </w:rPr>
        <w:t xml:space="preserve"> và các công trình khác phục vụ phòng, chống thiên tai</w:t>
      </w:r>
      <w:r w:rsidRPr="00174AC5">
        <w:rPr>
          <w:szCs w:val="28"/>
          <w:lang w:val="vi-VN"/>
        </w:rPr>
        <w:t>)</w:t>
      </w:r>
      <w:r w:rsidRPr="00174AC5">
        <w:rPr>
          <w:rFonts w:eastAsia="MS Mincho"/>
          <w:szCs w:val="28"/>
          <w:lang w:val="vi-VN"/>
        </w:rPr>
        <w:t>; hệ thống điện, hệ thống thông tin liên lạc, truyền thanh, truyền hình; hệ thống giao thông phục vụ cứu hộ, cứu nạn.</w:t>
      </w:r>
      <w:bookmarkStart w:id="7" w:name="_Toc516225609"/>
    </w:p>
    <w:p w14:paraId="203B44E1" w14:textId="50AD3EC9" w:rsidR="00C83EF8" w:rsidRPr="00174AC5" w:rsidRDefault="00C83EF8" w:rsidP="00BC305B">
      <w:pPr>
        <w:widowControl w:val="0"/>
        <w:shd w:val="clear" w:color="auto" w:fill="FFFFFF" w:themeFill="background1"/>
        <w:tabs>
          <w:tab w:val="left" w:pos="709"/>
        </w:tabs>
        <w:spacing w:before="120" w:after="0" w:line="274" w:lineRule="auto"/>
        <w:jc w:val="both"/>
        <w:outlineLvl w:val="2"/>
        <w:rPr>
          <w:rFonts w:eastAsia="Times New Roman"/>
          <w:bCs/>
          <w:szCs w:val="28"/>
          <w:lang w:val="vi-VN"/>
        </w:rPr>
      </w:pPr>
      <w:r w:rsidRPr="00174AC5">
        <w:rPr>
          <w:rFonts w:eastAsia="Times New Roman"/>
          <w:bCs/>
          <w:szCs w:val="28"/>
          <w:lang w:val="vi-VN"/>
        </w:rPr>
        <w:tab/>
      </w:r>
      <w:r w:rsidR="00925594" w:rsidRPr="00174AC5">
        <w:rPr>
          <w:rFonts w:eastAsia="Times New Roman"/>
          <w:bCs/>
          <w:szCs w:val="28"/>
          <w:lang w:val="vi-VN"/>
        </w:rPr>
        <w:t xml:space="preserve">9. </w:t>
      </w:r>
      <w:r w:rsidR="00AB0BAB" w:rsidRPr="00174AC5">
        <w:rPr>
          <w:rFonts w:eastAsia="Times New Roman"/>
          <w:bCs/>
          <w:szCs w:val="28"/>
          <w:lang w:val="vi-VN"/>
        </w:rPr>
        <w:t xml:space="preserve">Đánh giá thực hiện lồng ghép nội dung </w:t>
      </w:r>
      <w:r w:rsidR="00257747" w:rsidRPr="00174AC5">
        <w:rPr>
          <w:rFonts w:eastAsia="Times New Roman"/>
          <w:bCs/>
          <w:szCs w:val="28"/>
          <w:lang w:val="vi-VN"/>
        </w:rPr>
        <w:t xml:space="preserve">phòng, chống thiên tai </w:t>
      </w:r>
      <w:r w:rsidR="00AB0BAB" w:rsidRPr="00174AC5">
        <w:rPr>
          <w:rFonts w:eastAsia="Times New Roman"/>
          <w:bCs/>
          <w:szCs w:val="28"/>
          <w:lang w:val="vi-VN"/>
        </w:rPr>
        <w:t xml:space="preserve">trong các chương trình, dự án, </w:t>
      </w:r>
      <w:r w:rsidR="006D3B87" w:rsidRPr="006D3B87">
        <w:rPr>
          <w:rFonts w:eastAsia="Times New Roman"/>
          <w:bCs/>
          <w:szCs w:val="28"/>
          <w:lang w:val="vi-VN"/>
        </w:rPr>
        <w:t>quy hoạch, kế</w:t>
      </w:r>
      <w:r w:rsidR="006D3B87">
        <w:rPr>
          <w:rFonts w:eastAsia="Times New Roman"/>
          <w:bCs/>
          <w:szCs w:val="28"/>
        </w:rPr>
        <w:t xml:space="preserve"> </w:t>
      </w:r>
      <w:r w:rsidR="006D3B87" w:rsidRPr="006D3B87">
        <w:rPr>
          <w:rFonts w:eastAsia="Times New Roman"/>
          <w:bCs/>
          <w:szCs w:val="28"/>
          <w:lang w:val="vi-VN"/>
        </w:rPr>
        <w:t>hoạch phát triển ngành, kinh tế - xã hội</w:t>
      </w:r>
      <w:r w:rsidR="00925594" w:rsidRPr="00174AC5">
        <w:rPr>
          <w:rFonts w:eastAsia="Times New Roman"/>
          <w:bCs/>
          <w:szCs w:val="28"/>
          <w:lang w:val="vi-VN"/>
        </w:rPr>
        <w:t xml:space="preserve">: </w:t>
      </w:r>
      <w:r w:rsidR="00925594" w:rsidRPr="00174AC5">
        <w:rPr>
          <w:szCs w:val="28"/>
          <w:lang w:val="vi-VN"/>
        </w:rPr>
        <w:t>Hệ thống văn bản chỉ đạo điều hành</w:t>
      </w:r>
      <w:r w:rsidR="002E5703">
        <w:rPr>
          <w:szCs w:val="28"/>
        </w:rPr>
        <w:t>;</w:t>
      </w:r>
      <w:r w:rsidR="002E5703" w:rsidRPr="00174AC5">
        <w:rPr>
          <w:szCs w:val="28"/>
          <w:lang w:val="vi-VN"/>
        </w:rPr>
        <w:t xml:space="preserve"> </w:t>
      </w:r>
      <w:r w:rsidR="00925594" w:rsidRPr="00174AC5">
        <w:rPr>
          <w:szCs w:val="28"/>
          <w:lang w:val="vi-VN"/>
        </w:rPr>
        <w:t>kết quả thực hiện lồng ghép, thuận lợi và khó khăn</w:t>
      </w:r>
      <w:r w:rsidR="00DD1F21" w:rsidRPr="00174AC5">
        <w:rPr>
          <w:szCs w:val="28"/>
          <w:lang w:val="vi-VN"/>
        </w:rPr>
        <w:t>; đề xuất, kiến nghị</w:t>
      </w:r>
      <w:r w:rsidR="00925594" w:rsidRPr="00174AC5">
        <w:rPr>
          <w:szCs w:val="28"/>
          <w:lang w:val="vi-VN"/>
        </w:rPr>
        <w:t xml:space="preserve">. </w:t>
      </w:r>
      <w:bookmarkStart w:id="8" w:name="_Toc516225611"/>
      <w:bookmarkEnd w:id="7"/>
    </w:p>
    <w:p w14:paraId="1CCE2BCE" w14:textId="77777777" w:rsidR="00925594" w:rsidRPr="00174AC5" w:rsidRDefault="00C83EF8" w:rsidP="00BC305B">
      <w:pPr>
        <w:widowControl w:val="0"/>
        <w:shd w:val="clear" w:color="auto" w:fill="FFFFFF" w:themeFill="background1"/>
        <w:tabs>
          <w:tab w:val="left" w:pos="709"/>
        </w:tabs>
        <w:spacing w:before="120" w:after="0" w:line="274" w:lineRule="auto"/>
        <w:jc w:val="both"/>
        <w:outlineLvl w:val="2"/>
        <w:rPr>
          <w:rFonts w:eastAsia="Times New Roman"/>
          <w:bCs/>
          <w:szCs w:val="28"/>
          <w:lang w:val="vi-VN"/>
        </w:rPr>
      </w:pPr>
      <w:r w:rsidRPr="00174AC5">
        <w:rPr>
          <w:rFonts w:eastAsia="Times New Roman"/>
          <w:bCs/>
          <w:szCs w:val="28"/>
          <w:lang w:val="vi-VN"/>
        </w:rPr>
        <w:tab/>
      </w:r>
      <w:r w:rsidR="00925594" w:rsidRPr="00174AC5">
        <w:rPr>
          <w:rFonts w:eastAsia="Times New Roman"/>
          <w:bCs/>
          <w:szCs w:val="28"/>
          <w:lang w:val="vi-VN"/>
        </w:rPr>
        <w:t>1</w:t>
      </w:r>
      <w:r w:rsidR="00AB0BAB" w:rsidRPr="00174AC5">
        <w:rPr>
          <w:rFonts w:eastAsia="Times New Roman"/>
          <w:bCs/>
          <w:szCs w:val="28"/>
          <w:lang w:val="vi-VN"/>
        </w:rPr>
        <w:t>0</w:t>
      </w:r>
      <w:r w:rsidR="00925594" w:rsidRPr="00174AC5">
        <w:rPr>
          <w:rFonts w:eastAsia="Times New Roman"/>
          <w:bCs/>
          <w:szCs w:val="28"/>
          <w:lang w:val="vi-VN"/>
        </w:rPr>
        <w:t>.</w:t>
      </w:r>
      <w:r w:rsidR="00AB0BAB" w:rsidRPr="00174AC5">
        <w:rPr>
          <w:rFonts w:eastAsia="Times New Roman"/>
          <w:bCs/>
          <w:szCs w:val="28"/>
          <w:lang w:val="vi-VN"/>
        </w:rPr>
        <w:t xml:space="preserve"> Đánh giá về công tác phục hồi, tái thiết</w:t>
      </w:r>
      <w:bookmarkEnd w:id="8"/>
      <w:r w:rsidR="00925594" w:rsidRPr="00174AC5">
        <w:rPr>
          <w:rFonts w:eastAsia="Times New Roman"/>
          <w:bCs/>
          <w:szCs w:val="28"/>
          <w:lang w:val="vi-VN"/>
        </w:rPr>
        <w:t xml:space="preserve"> sau thiên tai</w:t>
      </w:r>
      <w:bookmarkStart w:id="9" w:name="_Toc516006760"/>
      <w:bookmarkStart w:id="10" w:name="_Toc516225612"/>
      <w:bookmarkStart w:id="11" w:name="_Toc516225613"/>
      <w:r w:rsidR="00925594" w:rsidRPr="00174AC5">
        <w:rPr>
          <w:rFonts w:eastAsia="Times New Roman"/>
          <w:bCs/>
          <w:szCs w:val="28"/>
          <w:lang w:val="vi-VN"/>
        </w:rPr>
        <w:t>: Hiện trạng công tác hỗ trợ khắc phục hậu quả thiên tai (</w:t>
      </w:r>
      <w:r w:rsidR="00DD1F21" w:rsidRPr="00174AC5">
        <w:rPr>
          <w:rFonts w:eastAsia="Times New Roman"/>
          <w:bCs/>
          <w:szCs w:val="28"/>
          <w:lang w:val="vi-VN"/>
        </w:rPr>
        <w:t>thống kê</w:t>
      </w:r>
      <w:r w:rsidR="002E5703">
        <w:rPr>
          <w:rFonts w:eastAsia="Times New Roman"/>
          <w:bCs/>
          <w:szCs w:val="28"/>
        </w:rPr>
        <w:t>,</w:t>
      </w:r>
      <w:r w:rsidR="00DD1F21" w:rsidRPr="00174AC5">
        <w:rPr>
          <w:rFonts w:eastAsia="Times New Roman"/>
          <w:bCs/>
          <w:szCs w:val="28"/>
          <w:lang w:val="vi-VN"/>
        </w:rPr>
        <w:t xml:space="preserve"> </w:t>
      </w:r>
      <w:r w:rsidR="00925594" w:rsidRPr="00174AC5">
        <w:rPr>
          <w:rFonts w:eastAsia="Times New Roman"/>
          <w:bCs/>
          <w:szCs w:val="28"/>
          <w:lang w:val="vi-VN"/>
        </w:rPr>
        <w:t xml:space="preserve">đánh giá thiệt hại và nhu cầu); </w:t>
      </w:r>
      <w:r w:rsidR="00257747" w:rsidRPr="00174AC5">
        <w:rPr>
          <w:rFonts w:eastAsia="Times New Roman"/>
          <w:bCs/>
          <w:szCs w:val="28"/>
          <w:lang w:val="vi-VN"/>
        </w:rPr>
        <w:t>kết quả thực hiện</w:t>
      </w:r>
      <w:r w:rsidR="00925594" w:rsidRPr="00174AC5">
        <w:rPr>
          <w:rFonts w:eastAsia="Times New Roman"/>
          <w:bCs/>
          <w:szCs w:val="28"/>
          <w:lang w:val="vi-VN"/>
        </w:rPr>
        <w:t xml:space="preserve"> chính sách hỗ trợ </w:t>
      </w:r>
      <w:r w:rsidR="00143762" w:rsidRPr="00174AC5">
        <w:rPr>
          <w:rFonts w:eastAsia="Times New Roman"/>
          <w:bCs/>
          <w:szCs w:val="28"/>
          <w:lang w:val="vi-VN"/>
        </w:rPr>
        <w:t xml:space="preserve">và </w:t>
      </w:r>
      <w:r w:rsidR="00925594" w:rsidRPr="00174AC5">
        <w:rPr>
          <w:rFonts w:eastAsia="Times New Roman"/>
          <w:bCs/>
          <w:szCs w:val="28"/>
          <w:lang w:val="vi-VN"/>
        </w:rPr>
        <w:t>sử dụng nguồn l</w:t>
      </w:r>
      <w:r w:rsidR="00257747" w:rsidRPr="00174AC5">
        <w:rPr>
          <w:rFonts w:eastAsia="Times New Roman"/>
          <w:bCs/>
          <w:szCs w:val="28"/>
          <w:lang w:val="vi-VN"/>
        </w:rPr>
        <w:t xml:space="preserve">ực hỗ trợ khẩn cấp để sửa chữa </w:t>
      </w:r>
      <w:r w:rsidR="00925594" w:rsidRPr="00174AC5">
        <w:rPr>
          <w:rFonts w:eastAsia="Times New Roman"/>
          <w:bCs/>
          <w:szCs w:val="28"/>
          <w:lang w:val="vi-VN"/>
        </w:rPr>
        <w:t>cơ sở hạ tầng, ổn định cuộc sống, sinh kế bền vững</w:t>
      </w:r>
      <w:r w:rsidR="00257747" w:rsidRPr="00174AC5">
        <w:rPr>
          <w:rFonts w:eastAsia="Times New Roman"/>
          <w:bCs/>
          <w:szCs w:val="28"/>
          <w:lang w:val="vi-VN"/>
        </w:rPr>
        <w:t>;</w:t>
      </w:r>
      <w:r w:rsidR="00925594" w:rsidRPr="00174AC5">
        <w:rPr>
          <w:rFonts w:eastAsia="Times New Roman"/>
          <w:bCs/>
          <w:szCs w:val="28"/>
          <w:lang w:val="vi-VN"/>
        </w:rPr>
        <w:t xml:space="preserve"> thực hiện các dự án ổn định dân cư vùng thiên tai.</w:t>
      </w:r>
      <w:bookmarkEnd w:id="9"/>
      <w:bookmarkEnd w:id="10"/>
    </w:p>
    <w:p w14:paraId="2C733CED" w14:textId="6954FD35" w:rsidR="00AB0BAB" w:rsidRPr="00174AC5" w:rsidRDefault="00AB0BAB" w:rsidP="00BC305B">
      <w:pPr>
        <w:keepNext/>
        <w:shd w:val="clear" w:color="auto" w:fill="FFFFFF" w:themeFill="background1"/>
        <w:spacing w:before="120" w:after="0" w:line="274" w:lineRule="auto"/>
        <w:ind w:firstLine="709"/>
        <w:jc w:val="both"/>
        <w:outlineLvl w:val="2"/>
        <w:rPr>
          <w:rFonts w:eastAsia="MS Mincho"/>
          <w:spacing w:val="2"/>
          <w:szCs w:val="28"/>
          <w:lang w:val="vi-VN"/>
        </w:rPr>
      </w:pPr>
      <w:r w:rsidRPr="00174AC5">
        <w:rPr>
          <w:rFonts w:eastAsia="Times New Roman"/>
          <w:bCs/>
          <w:spacing w:val="2"/>
          <w:szCs w:val="28"/>
          <w:lang w:val="vi-VN"/>
        </w:rPr>
        <w:t>11</w:t>
      </w:r>
      <w:r w:rsidR="00925594" w:rsidRPr="00174AC5">
        <w:rPr>
          <w:rFonts w:eastAsia="Times New Roman"/>
          <w:bCs/>
          <w:spacing w:val="2"/>
          <w:szCs w:val="28"/>
          <w:lang w:val="vi-VN"/>
        </w:rPr>
        <w:t>.</w:t>
      </w:r>
      <w:bookmarkEnd w:id="11"/>
      <w:r w:rsidR="005B0593" w:rsidRPr="00174AC5">
        <w:rPr>
          <w:rFonts w:eastAsia="Times New Roman"/>
          <w:bCs/>
          <w:spacing w:val="2"/>
          <w:szCs w:val="28"/>
          <w:lang w:val="vi-VN"/>
        </w:rPr>
        <w:t xml:space="preserve"> </w:t>
      </w:r>
      <w:r w:rsidR="00925594" w:rsidRPr="00174AC5">
        <w:rPr>
          <w:rFonts w:eastAsia="Times New Roman"/>
          <w:bCs/>
          <w:spacing w:val="2"/>
          <w:szCs w:val="28"/>
          <w:lang w:val="vi-VN"/>
        </w:rPr>
        <w:t xml:space="preserve">Đánh giá về nguồn lực tài chính thực hiện công tác phòng, chống thiên tai ở địa phương, </w:t>
      </w:r>
      <w:bookmarkStart w:id="12" w:name="_Toc516006762"/>
      <w:bookmarkStart w:id="13" w:name="_Toc516225614"/>
      <w:r w:rsidRPr="00174AC5">
        <w:rPr>
          <w:rFonts w:eastAsia="Times New Roman"/>
          <w:bCs/>
          <w:iCs/>
          <w:spacing w:val="2"/>
          <w:szCs w:val="28"/>
          <w:lang w:val="vi-VN"/>
        </w:rPr>
        <w:t>đầu tư trực tiếp hoặc gián tiếp (thông qua nội dung lồng ghép) bao gồm:</w:t>
      </w:r>
      <w:bookmarkEnd w:id="12"/>
      <w:bookmarkEnd w:id="13"/>
      <w:r w:rsidR="001D00FB" w:rsidRPr="00174AC5">
        <w:rPr>
          <w:rFonts w:eastAsia="Times New Roman"/>
          <w:bCs/>
          <w:iCs/>
          <w:spacing w:val="2"/>
          <w:szCs w:val="28"/>
          <w:lang w:val="vi-VN"/>
        </w:rPr>
        <w:t xml:space="preserve"> </w:t>
      </w:r>
      <w:r w:rsidR="00B221E4">
        <w:rPr>
          <w:rFonts w:eastAsia="MS Mincho"/>
          <w:spacing w:val="2"/>
          <w:szCs w:val="28"/>
        </w:rPr>
        <w:t>N</w:t>
      </w:r>
      <w:r w:rsidR="00B221E4" w:rsidRPr="00174AC5">
        <w:rPr>
          <w:rFonts w:eastAsia="MS Mincho"/>
          <w:spacing w:val="2"/>
          <w:szCs w:val="28"/>
          <w:lang w:val="vi-VN"/>
        </w:rPr>
        <w:t xml:space="preserve">gân </w:t>
      </w:r>
      <w:r w:rsidR="00925594" w:rsidRPr="00174AC5">
        <w:rPr>
          <w:rFonts w:eastAsia="MS Mincho"/>
          <w:spacing w:val="2"/>
          <w:szCs w:val="28"/>
          <w:lang w:val="vi-VN"/>
        </w:rPr>
        <w:t>sách</w:t>
      </w:r>
      <w:r w:rsidR="007828D8" w:rsidRPr="00174AC5">
        <w:rPr>
          <w:rFonts w:eastAsia="MS Mincho"/>
          <w:spacing w:val="2"/>
          <w:szCs w:val="28"/>
          <w:lang w:val="vi-VN"/>
        </w:rPr>
        <w:t xml:space="preserve"> chi</w:t>
      </w:r>
      <w:r w:rsidR="00925594" w:rsidRPr="00174AC5">
        <w:rPr>
          <w:rFonts w:eastAsia="MS Mincho"/>
          <w:spacing w:val="2"/>
          <w:szCs w:val="28"/>
          <w:lang w:val="vi-VN"/>
        </w:rPr>
        <w:t xml:space="preserve"> thường xuyên, </w:t>
      </w:r>
      <w:r w:rsidR="006D3B87">
        <w:rPr>
          <w:rFonts w:eastAsia="MS Mincho"/>
          <w:spacing w:val="2"/>
          <w:szCs w:val="28"/>
        </w:rPr>
        <w:t>n</w:t>
      </w:r>
      <w:r w:rsidR="00925594" w:rsidRPr="00174AC5">
        <w:rPr>
          <w:rFonts w:eastAsia="MS Mincho"/>
          <w:spacing w:val="2"/>
          <w:szCs w:val="28"/>
          <w:lang w:val="vi-VN"/>
        </w:rPr>
        <w:t>gân sách</w:t>
      </w:r>
      <w:r w:rsidR="007828D8" w:rsidRPr="00174AC5">
        <w:rPr>
          <w:rFonts w:eastAsia="MS Mincho"/>
          <w:spacing w:val="2"/>
          <w:szCs w:val="28"/>
          <w:lang w:val="vi-VN"/>
        </w:rPr>
        <w:t xml:space="preserve"> chi</w:t>
      </w:r>
      <w:r w:rsidR="00925594" w:rsidRPr="00174AC5">
        <w:rPr>
          <w:rFonts w:eastAsia="MS Mincho"/>
          <w:spacing w:val="2"/>
          <w:szCs w:val="28"/>
          <w:lang w:val="vi-VN"/>
        </w:rPr>
        <w:t xml:space="preserve"> đầu tư phát triển, </w:t>
      </w:r>
      <w:r w:rsidR="007828D8" w:rsidRPr="00174AC5">
        <w:rPr>
          <w:rFonts w:eastAsia="MS Mincho"/>
          <w:spacing w:val="2"/>
          <w:szCs w:val="28"/>
          <w:lang w:val="vi-VN"/>
        </w:rPr>
        <w:t>d</w:t>
      </w:r>
      <w:r w:rsidR="00925594" w:rsidRPr="00174AC5">
        <w:rPr>
          <w:rFonts w:eastAsia="MS Mincho"/>
          <w:spacing w:val="2"/>
          <w:szCs w:val="28"/>
          <w:lang w:val="vi-VN"/>
        </w:rPr>
        <w:t>ự phòng</w:t>
      </w:r>
      <w:r w:rsidR="007828D8" w:rsidRPr="00174AC5">
        <w:rPr>
          <w:rFonts w:eastAsia="MS Mincho"/>
          <w:spacing w:val="2"/>
          <w:szCs w:val="28"/>
          <w:lang w:val="vi-VN"/>
        </w:rPr>
        <w:t xml:space="preserve"> </w:t>
      </w:r>
      <w:r w:rsidR="007828D8" w:rsidRPr="00174AC5">
        <w:rPr>
          <w:rFonts w:eastAsia="MS Mincho"/>
          <w:spacing w:val="2"/>
          <w:szCs w:val="28"/>
          <w:lang w:val="vi-VN"/>
        </w:rPr>
        <w:lastRenderedPageBreak/>
        <w:t xml:space="preserve">ngân sách nhà nước, </w:t>
      </w:r>
      <w:r w:rsidR="00BA1DA0">
        <w:rPr>
          <w:rFonts w:eastAsia="MS Mincho"/>
          <w:spacing w:val="2"/>
          <w:szCs w:val="28"/>
        </w:rPr>
        <w:t>q</w:t>
      </w:r>
      <w:r w:rsidR="007828D8" w:rsidRPr="00174AC5">
        <w:rPr>
          <w:rFonts w:eastAsia="MS Mincho"/>
          <w:spacing w:val="2"/>
          <w:szCs w:val="28"/>
          <w:lang w:val="vi-VN"/>
        </w:rPr>
        <w:t>uỹ dự trữ tài chính</w:t>
      </w:r>
      <w:r w:rsidR="00925594" w:rsidRPr="00174AC5">
        <w:rPr>
          <w:rFonts w:eastAsia="MS Mincho"/>
          <w:spacing w:val="2"/>
          <w:szCs w:val="28"/>
          <w:lang w:val="vi-VN"/>
        </w:rPr>
        <w:t xml:space="preserve">, </w:t>
      </w:r>
      <w:r w:rsidR="00BA1DA0">
        <w:rPr>
          <w:rFonts w:eastAsia="MS Mincho"/>
          <w:spacing w:val="2"/>
          <w:szCs w:val="28"/>
        </w:rPr>
        <w:t>n</w:t>
      </w:r>
      <w:r w:rsidR="00925594" w:rsidRPr="00174AC5">
        <w:rPr>
          <w:rFonts w:eastAsia="MS Mincho"/>
          <w:spacing w:val="2"/>
          <w:szCs w:val="28"/>
          <w:lang w:val="vi-VN"/>
        </w:rPr>
        <w:t xml:space="preserve">guồn vốn ODA, </w:t>
      </w:r>
      <w:r w:rsidR="00257747" w:rsidRPr="00174AC5">
        <w:rPr>
          <w:rFonts w:eastAsia="MS Mincho"/>
          <w:spacing w:val="2"/>
          <w:szCs w:val="28"/>
          <w:lang w:val="vi-VN"/>
        </w:rPr>
        <w:t xml:space="preserve">nguồn vốn </w:t>
      </w:r>
      <w:r w:rsidR="00925594" w:rsidRPr="00174AC5">
        <w:rPr>
          <w:rFonts w:eastAsia="MS Mincho"/>
          <w:spacing w:val="2"/>
          <w:szCs w:val="28"/>
          <w:lang w:val="vi-VN"/>
        </w:rPr>
        <w:t>hỗ trợ từ các tổ chức quốc tế, Quỹ phòng, chống thiên tai</w:t>
      </w:r>
      <w:r w:rsidR="00257747" w:rsidRPr="00174AC5">
        <w:rPr>
          <w:rFonts w:eastAsia="MS Mincho"/>
          <w:spacing w:val="2"/>
          <w:szCs w:val="28"/>
          <w:lang w:val="vi-VN"/>
        </w:rPr>
        <w:t xml:space="preserve"> và</w:t>
      </w:r>
      <w:r w:rsidR="00925594" w:rsidRPr="00174AC5">
        <w:rPr>
          <w:rFonts w:eastAsia="MS Mincho"/>
          <w:spacing w:val="2"/>
          <w:szCs w:val="28"/>
          <w:lang w:val="vi-VN"/>
        </w:rPr>
        <w:t xml:space="preserve"> các nguồ</w:t>
      </w:r>
      <w:r w:rsidR="007828D8" w:rsidRPr="00174AC5">
        <w:rPr>
          <w:rFonts w:eastAsia="MS Mincho"/>
          <w:spacing w:val="2"/>
          <w:szCs w:val="28"/>
          <w:lang w:val="vi-VN"/>
        </w:rPr>
        <w:t xml:space="preserve">n </w:t>
      </w:r>
      <w:r w:rsidR="00925594" w:rsidRPr="00174AC5">
        <w:rPr>
          <w:rFonts w:eastAsia="MS Mincho"/>
          <w:spacing w:val="2"/>
          <w:szCs w:val="28"/>
          <w:lang w:val="vi-VN"/>
        </w:rPr>
        <w:t>hợp pháp khác.</w:t>
      </w:r>
    </w:p>
    <w:p w14:paraId="5BF527B0" w14:textId="77777777" w:rsidR="00147E23" w:rsidRPr="00174AC5" w:rsidRDefault="0082145A" w:rsidP="00BC305B">
      <w:pPr>
        <w:widowControl w:val="0"/>
        <w:shd w:val="clear" w:color="auto" w:fill="FFFFFF" w:themeFill="background1"/>
        <w:tabs>
          <w:tab w:val="left" w:pos="720"/>
          <w:tab w:val="left" w:pos="993"/>
        </w:tabs>
        <w:spacing w:before="120" w:after="0" w:line="274" w:lineRule="auto"/>
        <w:jc w:val="both"/>
        <w:outlineLvl w:val="1"/>
        <w:rPr>
          <w:rFonts w:eastAsiaTheme="minorHAnsi"/>
          <w:b/>
          <w:szCs w:val="28"/>
          <w:lang w:val="vi-VN"/>
        </w:rPr>
      </w:pPr>
      <w:r w:rsidRPr="00174AC5">
        <w:rPr>
          <w:szCs w:val="28"/>
          <w:lang w:val="vi-VN"/>
        </w:rPr>
        <w:tab/>
      </w:r>
      <w:r w:rsidR="00147E23" w:rsidRPr="00174AC5">
        <w:rPr>
          <w:rFonts w:eastAsiaTheme="minorHAnsi"/>
          <w:b/>
          <w:bCs/>
          <w:szCs w:val="28"/>
          <w:lang w:val="vi-VN"/>
        </w:rPr>
        <w:t xml:space="preserve">Điều </w:t>
      </w:r>
      <w:r w:rsidR="0000468B" w:rsidRPr="00174AC5">
        <w:rPr>
          <w:rFonts w:eastAsiaTheme="minorHAnsi"/>
          <w:b/>
          <w:bCs/>
          <w:szCs w:val="28"/>
          <w:lang w:val="vi-VN"/>
        </w:rPr>
        <w:t>7</w:t>
      </w:r>
      <w:r w:rsidR="00147E23" w:rsidRPr="00174AC5">
        <w:rPr>
          <w:rFonts w:eastAsiaTheme="minorHAnsi"/>
          <w:b/>
          <w:bCs/>
          <w:szCs w:val="28"/>
          <w:lang w:val="vi-VN"/>
        </w:rPr>
        <w:t>.</w:t>
      </w:r>
      <w:r w:rsidR="005B0593" w:rsidRPr="00174AC5">
        <w:rPr>
          <w:rFonts w:eastAsiaTheme="minorHAnsi"/>
          <w:b/>
          <w:bCs/>
          <w:szCs w:val="28"/>
          <w:lang w:val="vi-VN"/>
        </w:rPr>
        <w:t xml:space="preserve"> </w:t>
      </w:r>
      <w:r w:rsidR="00147E23" w:rsidRPr="00174AC5">
        <w:rPr>
          <w:rFonts w:eastAsiaTheme="minorHAnsi"/>
          <w:b/>
          <w:szCs w:val="28"/>
          <w:lang w:val="vi-VN"/>
        </w:rPr>
        <w:t>Xác định, đánh giá rủi ro thiên tai</w:t>
      </w:r>
      <w:r w:rsidR="009F7B27" w:rsidRPr="00174AC5">
        <w:rPr>
          <w:rFonts w:eastAsiaTheme="minorHAnsi"/>
          <w:b/>
          <w:szCs w:val="28"/>
          <w:lang w:val="vi-VN"/>
        </w:rPr>
        <w:t xml:space="preserve"> </w:t>
      </w:r>
    </w:p>
    <w:p w14:paraId="670071BD" w14:textId="77777777" w:rsidR="000E167F" w:rsidRPr="00174AC5" w:rsidRDefault="00257747" w:rsidP="00BC305B">
      <w:pPr>
        <w:shd w:val="clear" w:color="auto" w:fill="FFFFFF" w:themeFill="background1"/>
        <w:spacing w:before="120" w:after="0" w:line="274" w:lineRule="auto"/>
        <w:ind w:firstLine="709"/>
        <w:jc w:val="both"/>
        <w:rPr>
          <w:rFonts w:eastAsiaTheme="minorHAnsi"/>
          <w:szCs w:val="28"/>
          <w:lang w:val="vi-VN"/>
        </w:rPr>
      </w:pPr>
      <w:r w:rsidRPr="00174AC5">
        <w:rPr>
          <w:bCs/>
          <w:szCs w:val="28"/>
          <w:lang w:val="vi-VN"/>
        </w:rPr>
        <w:t>1.</w:t>
      </w:r>
      <w:r w:rsidR="000E167F" w:rsidRPr="00174AC5">
        <w:rPr>
          <w:bCs/>
          <w:szCs w:val="28"/>
          <w:lang w:val="vi-VN"/>
        </w:rPr>
        <w:t xml:space="preserve"> </w:t>
      </w:r>
      <w:r w:rsidRPr="00174AC5">
        <w:rPr>
          <w:szCs w:val="28"/>
          <w:lang w:val="vi-VN"/>
        </w:rPr>
        <w:t xml:space="preserve">Xác định loại hình thiên tai thường gặp theo </w:t>
      </w:r>
      <w:r w:rsidRPr="00174AC5">
        <w:rPr>
          <w:rFonts w:eastAsiaTheme="minorHAnsi"/>
          <w:szCs w:val="28"/>
          <w:lang w:val="vi-VN"/>
        </w:rPr>
        <w:t>phân vùng rủi ro thiên tai</w:t>
      </w:r>
      <w:r w:rsidR="003174CB" w:rsidRPr="00174AC5">
        <w:rPr>
          <w:rFonts w:eastAsiaTheme="minorHAnsi"/>
          <w:szCs w:val="28"/>
          <w:lang w:val="vi-VN"/>
        </w:rPr>
        <w:t xml:space="preserve"> </w:t>
      </w:r>
      <w:r w:rsidR="00903488" w:rsidRPr="00174AC5">
        <w:rPr>
          <w:rFonts w:eastAsiaTheme="minorHAnsi"/>
          <w:szCs w:val="28"/>
          <w:lang w:val="vi-VN"/>
        </w:rPr>
        <w:t>ban hành tại B</w:t>
      </w:r>
      <w:r w:rsidR="003174CB" w:rsidRPr="00174AC5">
        <w:rPr>
          <w:rFonts w:eastAsiaTheme="minorHAnsi"/>
          <w:szCs w:val="28"/>
          <w:lang w:val="vi-VN"/>
        </w:rPr>
        <w:t>ảng 1, Phụ lục I</w:t>
      </w:r>
      <w:r w:rsidR="00010F35" w:rsidRPr="00174AC5">
        <w:rPr>
          <w:rFonts w:eastAsiaTheme="minorHAnsi"/>
          <w:szCs w:val="28"/>
          <w:lang w:val="vi-VN"/>
        </w:rPr>
        <w:t xml:space="preserve"> kèm theo</w:t>
      </w:r>
      <w:r w:rsidR="003174CB" w:rsidRPr="00174AC5">
        <w:rPr>
          <w:rFonts w:eastAsiaTheme="minorHAnsi"/>
          <w:szCs w:val="28"/>
          <w:lang w:val="vi-VN"/>
        </w:rPr>
        <w:t xml:space="preserve"> Thông tư này và</w:t>
      </w:r>
      <w:r w:rsidRPr="00174AC5">
        <w:rPr>
          <w:rFonts w:eastAsiaTheme="minorHAnsi"/>
          <w:szCs w:val="28"/>
          <w:lang w:val="vi-VN"/>
        </w:rPr>
        <w:t xml:space="preserve"> bản đồ cảnh báo thiên tai</w:t>
      </w:r>
      <w:r w:rsidR="000E167F" w:rsidRPr="00174AC5">
        <w:rPr>
          <w:rFonts w:eastAsiaTheme="minorHAnsi"/>
          <w:szCs w:val="28"/>
          <w:lang w:val="vi-VN"/>
        </w:rPr>
        <w:t xml:space="preserve"> </w:t>
      </w:r>
      <w:r w:rsidRPr="00174AC5">
        <w:rPr>
          <w:rFonts w:eastAsiaTheme="minorHAnsi"/>
          <w:szCs w:val="28"/>
          <w:lang w:val="vi-VN"/>
        </w:rPr>
        <w:t>của Bộ Tài nguyên và Môi trường theo</w:t>
      </w:r>
      <w:r w:rsidR="00E67161" w:rsidRPr="00174AC5">
        <w:rPr>
          <w:rFonts w:eastAsiaTheme="minorHAnsi"/>
          <w:szCs w:val="28"/>
          <w:lang w:val="vi-VN"/>
        </w:rPr>
        <w:t xml:space="preserve"> quy định tại</w:t>
      </w:r>
      <w:r w:rsidRPr="00174AC5">
        <w:rPr>
          <w:rFonts w:eastAsiaTheme="minorHAnsi"/>
          <w:szCs w:val="28"/>
          <w:lang w:val="vi-VN"/>
        </w:rPr>
        <w:t xml:space="preserve"> điểm b khoản 1 Điều 17 Luật Phòng, chống thiên tai.</w:t>
      </w:r>
    </w:p>
    <w:p w14:paraId="17184198" w14:textId="77777777" w:rsidR="000E167F" w:rsidRPr="00174AC5" w:rsidRDefault="00257747" w:rsidP="00BC305B">
      <w:pPr>
        <w:shd w:val="clear" w:color="auto" w:fill="FFFFFF" w:themeFill="background1"/>
        <w:spacing w:before="120" w:after="0" w:line="274" w:lineRule="auto"/>
        <w:ind w:firstLine="709"/>
        <w:jc w:val="both"/>
        <w:rPr>
          <w:rFonts w:eastAsia="MS Mincho"/>
          <w:szCs w:val="28"/>
        </w:rPr>
      </w:pPr>
      <w:r w:rsidRPr="00174AC5">
        <w:rPr>
          <w:rFonts w:eastAsia="MS Mincho"/>
          <w:szCs w:val="28"/>
        </w:rPr>
        <w:t>2</w:t>
      </w:r>
      <w:r w:rsidR="00147E23" w:rsidRPr="00174AC5">
        <w:rPr>
          <w:rFonts w:eastAsia="MS Mincho"/>
          <w:szCs w:val="28"/>
        </w:rPr>
        <w:t>.</w:t>
      </w:r>
      <w:r w:rsidRPr="00174AC5">
        <w:rPr>
          <w:rFonts w:eastAsia="MS Mincho"/>
          <w:szCs w:val="28"/>
        </w:rPr>
        <w:t xml:space="preserve"> Đánh giá rủi ro thiên tai</w:t>
      </w:r>
    </w:p>
    <w:p w14:paraId="18992735" w14:textId="77777777" w:rsidR="006479F8" w:rsidRPr="00174AC5" w:rsidRDefault="00257747" w:rsidP="00BC305B">
      <w:pPr>
        <w:shd w:val="clear" w:color="auto" w:fill="FFFFFF" w:themeFill="background1"/>
        <w:spacing w:before="120" w:after="0" w:line="274" w:lineRule="auto"/>
        <w:ind w:firstLine="709"/>
        <w:jc w:val="both"/>
        <w:rPr>
          <w:bCs/>
          <w:szCs w:val="28"/>
        </w:rPr>
      </w:pPr>
      <w:r w:rsidRPr="00174AC5">
        <w:rPr>
          <w:bCs/>
          <w:szCs w:val="28"/>
        </w:rPr>
        <w:t xml:space="preserve">a) </w:t>
      </w:r>
      <w:r w:rsidR="00147E23" w:rsidRPr="00174AC5">
        <w:rPr>
          <w:bCs/>
          <w:szCs w:val="28"/>
        </w:rPr>
        <w:t xml:space="preserve">Phạm vi đánh giá: </w:t>
      </w:r>
    </w:p>
    <w:p w14:paraId="4681DE91" w14:textId="77777777" w:rsidR="00CE4EDC" w:rsidRPr="00174AC5" w:rsidRDefault="00CE4EDC" w:rsidP="00BC305B">
      <w:pPr>
        <w:shd w:val="clear" w:color="auto" w:fill="FFFFFF" w:themeFill="background1"/>
        <w:spacing w:before="120" w:after="0" w:line="274" w:lineRule="auto"/>
        <w:ind w:firstLine="709"/>
        <w:jc w:val="both"/>
        <w:rPr>
          <w:rFonts w:eastAsia="MS Mincho"/>
          <w:bCs/>
          <w:szCs w:val="28"/>
          <w:lang w:val="en-AU"/>
        </w:rPr>
      </w:pPr>
      <w:r w:rsidRPr="00174AC5">
        <w:rPr>
          <w:rFonts w:eastAsia="MS Mincho"/>
          <w:bCs/>
          <w:szCs w:val="28"/>
          <w:lang w:val="en-AU"/>
        </w:rPr>
        <w:t>Phạm vi không gian</w:t>
      </w:r>
      <w:r w:rsidR="00480C15" w:rsidRPr="00174AC5">
        <w:rPr>
          <w:rFonts w:eastAsia="MS Mincho"/>
          <w:bCs/>
          <w:szCs w:val="28"/>
          <w:lang w:val="en-AU"/>
        </w:rPr>
        <w:t xml:space="preserve"> là đ</w:t>
      </w:r>
      <w:r w:rsidRPr="00174AC5">
        <w:rPr>
          <w:rFonts w:eastAsia="MS Mincho"/>
          <w:bCs/>
          <w:szCs w:val="28"/>
          <w:lang w:val="en-AU"/>
        </w:rPr>
        <w:t>ánh giá rủi ro thiên tai theo đơn vị hành chính của địa phương;</w:t>
      </w:r>
      <w:r w:rsidR="00480C15" w:rsidRPr="00174AC5">
        <w:rPr>
          <w:rFonts w:eastAsia="MS Mincho"/>
          <w:bCs/>
          <w:szCs w:val="28"/>
          <w:lang w:val="en-AU"/>
        </w:rPr>
        <w:t xml:space="preserve"> ph</w:t>
      </w:r>
      <w:r w:rsidRPr="00174AC5">
        <w:rPr>
          <w:rFonts w:eastAsia="MS Mincho"/>
          <w:bCs/>
          <w:szCs w:val="28"/>
          <w:lang w:val="en-AU"/>
        </w:rPr>
        <w:t>ạm vi thời gian</w:t>
      </w:r>
      <w:r w:rsidR="00480C15" w:rsidRPr="00174AC5">
        <w:rPr>
          <w:rFonts w:eastAsia="MS Mincho"/>
          <w:bCs/>
          <w:szCs w:val="28"/>
          <w:lang w:val="en-AU"/>
        </w:rPr>
        <w:t xml:space="preserve"> là đ</w:t>
      </w:r>
      <w:r w:rsidRPr="00174AC5">
        <w:rPr>
          <w:rFonts w:eastAsia="MS Mincho"/>
          <w:bCs/>
          <w:szCs w:val="28"/>
          <w:lang w:val="en-AU"/>
        </w:rPr>
        <w:t xml:space="preserve">ánh giá rủi ro thiên tai trong tương lai do tác động của biến đổi khí hậu (theo kịch bản biến đổi khí hậu mới nhất được Bộ Tài nguyên và Môi trường công bố), chuỗi số liệu thu thập về cường độ của thiên tai và thiệt hại trong quá khứ trong vòng 05 đến 10 năm gần </w:t>
      </w:r>
      <w:r w:rsidR="00903488" w:rsidRPr="00174AC5">
        <w:rPr>
          <w:rFonts w:eastAsia="MS Mincho"/>
          <w:bCs/>
          <w:szCs w:val="28"/>
          <w:lang w:val="en-AU"/>
        </w:rPr>
        <w:t>nhất và</w:t>
      </w:r>
      <w:r w:rsidRPr="00174AC5">
        <w:rPr>
          <w:rFonts w:eastAsia="MS Mincho"/>
          <w:bCs/>
          <w:szCs w:val="28"/>
          <w:lang w:val="en-AU"/>
        </w:rPr>
        <w:t xml:space="preserve"> thống kê các thiên tai lịch sử, thiên tai lớn</w:t>
      </w:r>
      <w:r w:rsidR="00903488" w:rsidRPr="00174AC5">
        <w:rPr>
          <w:rFonts w:eastAsia="MS Mincho"/>
          <w:bCs/>
          <w:szCs w:val="28"/>
          <w:lang w:val="en-AU"/>
        </w:rPr>
        <w:t xml:space="preserve"> đã</w:t>
      </w:r>
      <w:r w:rsidRPr="00174AC5">
        <w:rPr>
          <w:rFonts w:eastAsia="MS Mincho"/>
          <w:bCs/>
          <w:szCs w:val="28"/>
          <w:lang w:val="en-AU"/>
        </w:rPr>
        <w:t xml:space="preserve"> xảy ra trướ</w:t>
      </w:r>
      <w:r w:rsidR="00550F6C" w:rsidRPr="00174AC5">
        <w:rPr>
          <w:rFonts w:eastAsia="MS Mincho"/>
          <w:bCs/>
          <w:szCs w:val="28"/>
          <w:lang w:val="en-AU"/>
        </w:rPr>
        <w:t>c đó;</w:t>
      </w:r>
    </w:p>
    <w:p w14:paraId="7F4430FF" w14:textId="77777777" w:rsidR="00FC70BA" w:rsidRPr="00174AC5" w:rsidRDefault="00257747" w:rsidP="00BC305B">
      <w:pPr>
        <w:shd w:val="clear" w:color="auto" w:fill="FFFFFF" w:themeFill="background1"/>
        <w:spacing w:before="120" w:after="0" w:line="274" w:lineRule="auto"/>
        <w:ind w:firstLine="709"/>
        <w:jc w:val="both"/>
        <w:rPr>
          <w:bCs/>
          <w:szCs w:val="28"/>
        </w:rPr>
      </w:pPr>
      <w:r w:rsidRPr="00174AC5">
        <w:rPr>
          <w:rFonts w:eastAsia="MS Mincho"/>
          <w:bCs/>
          <w:szCs w:val="28"/>
          <w:lang w:val="en-AU"/>
        </w:rPr>
        <w:t>b)</w:t>
      </w:r>
      <w:r w:rsidR="00147E23" w:rsidRPr="00174AC5">
        <w:rPr>
          <w:rFonts w:eastAsia="MS Mincho"/>
          <w:bCs/>
          <w:szCs w:val="28"/>
          <w:lang w:val="en-AU"/>
        </w:rPr>
        <w:t xml:space="preserve"> Phương pháp, </w:t>
      </w:r>
      <w:r w:rsidR="000302E3" w:rsidRPr="00174AC5">
        <w:rPr>
          <w:rFonts w:eastAsia="MS Mincho"/>
          <w:bCs/>
          <w:szCs w:val="28"/>
          <w:lang w:val="en-AU"/>
        </w:rPr>
        <w:t>nội dung đánh giá,</w:t>
      </w:r>
      <w:r w:rsidR="00796BC4" w:rsidRPr="00174AC5">
        <w:rPr>
          <w:rFonts w:eastAsia="MS Mincho"/>
          <w:bCs/>
          <w:szCs w:val="28"/>
          <w:lang w:val="en-AU"/>
        </w:rPr>
        <w:t xml:space="preserve"> </w:t>
      </w:r>
      <w:r w:rsidR="0094302B" w:rsidRPr="00174AC5">
        <w:rPr>
          <w:rFonts w:eastAsia="MS Mincho"/>
          <w:bCs/>
          <w:szCs w:val="28"/>
          <w:lang w:val="en-AU"/>
        </w:rPr>
        <w:t xml:space="preserve">theo </w:t>
      </w:r>
      <w:r w:rsidR="00147E23" w:rsidRPr="00174AC5">
        <w:rPr>
          <w:rFonts w:eastAsia="MS Mincho"/>
          <w:bCs/>
          <w:szCs w:val="28"/>
          <w:lang w:val="en-AU"/>
        </w:rPr>
        <w:t xml:space="preserve">trình tự </w:t>
      </w:r>
      <w:r w:rsidR="0094302B" w:rsidRPr="00174AC5">
        <w:rPr>
          <w:rFonts w:eastAsia="MS Mincho"/>
          <w:bCs/>
          <w:szCs w:val="28"/>
          <w:lang w:val="en-AU"/>
        </w:rPr>
        <w:t>như</w:t>
      </w:r>
      <w:r w:rsidR="00147E23" w:rsidRPr="00174AC5">
        <w:rPr>
          <w:rFonts w:eastAsia="MS Mincho"/>
          <w:bCs/>
          <w:szCs w:val="28"/>
          <w:lang w:val="en-AU"/>
        </w:rPr>
        <w:t xml:space="preserve"> sau:</w:t>
      </w:r>
    </w:p>
    <w:p w14:paraId="76189C0C" w14:textId="77777777" w:rsidR="00525C42" w:rsidRPr="00174AC5" w:rsidRDefault="00CE4EDC" w:rsidP="00BC305B">
      <w:pPr>
        <w:pStyle w:val="ListParagraph"/>
        <w:widowControl w:val="0"/>
        <w:shd w:val="clear" w:color="auto" w:fill="FFFFFF" w:themeFill="background1"/>
        <w:tabs>
          <w:tab w:val="left" w:pos="709"/>
          <w:tab w:val="left" w:pos="993"/>
        </w:tabs>
        <w:spacing w:before="120" w:after="0" w:line="274" w:lineRule="auto"/>
        <w:ind w:left="0" w:firstLine="709"/>
        <w:contextualSpacing w:val="0"/>
        <w:outlineLvl w:val="2"/>
        <w:rPr>
          <w:bCs/>
          <w:sz w:val="28"/>
          <w:szCs w:val="28"/>
        </w:rPr>
      </w:pPr>
      <w:r w:rsidRPr="00174AC5">
        <w:rPr>
          <w:bCs/>
          <w:sz w:val="28"/>
          <w:szCs w:val="28"/>
        </w:rPr>
        <w:t xml:space="preserve">Đánh giá </w:t>
      </w:r>
      <w:r w:rsidR="0094302B" w:rsidRPr="00174AC5">
        <w:rPr>
          <w:bCs/>
          <w:sz w:val="28"/>
          <w:szCs w:val="28"/>
        </w:rPr>
        <w:t>cường độ</w:t>
      </w:r>
      <w:r w:rsidRPr="00174AC5">
        <w:rPr>
          <w:bCs/>
          <w:sz w:val="28"/>
          <w:szCs w:val="28"/>
        </w:rPr>
        <w:t xml:space="preserve"> của từng loại hình thiên tai điển hình tại địa phương</w:t>
      </w:r>
      <w:r w:rsidR="00D14870" w:rsidRPr="00174AC5">
        <w:rPr>
          <w:bCs/>
          <w:sz w:val="28"/>
          <w:szCs w:val="28"/>
        </w:rPr>
        <w:t xml:space="preserve"> </w:t>
      </w:r>
      <w:r w:rsidRPr="00174AC5">
        <w:rPr>
          <w:bCs/>
          <w:sz w:val="28"/>
          <w:szCs w:val="28"/>
        </w:rPr>
        <w:t xml:space="preserve">dựa vào </w:t>
      </w:r>
      <w:r w:rsidR="00100873" w:rsidRPr="00174AC5">
        <w:rPr>
          <w:bCs/>
          <w:sz w:val="28"/>
          <w:szCs w:val="28"/>
        </w:rPr>
        <w:t>q</w:t>
      </w:r>
      <w:r w:rsidRPr="00174AC5">
        <w:rPr>
          <w:bCs/>
          <w:sz w:val="28"/>
          <w:szCs w:val="28"/>
        </w:rPr>
        <w:t xml:space="preserve">uy định về cấp độ rủi ro thiên tai do Thủ tướng Chính phủ ban hành, dựa vào số liệu đo đạc thực tế, kết quả tính toán để đánh giá </w:t>
      </w:r>
      <w:r w:rsidR="0094302B" w:rsidRPr="00174AC5">
        <w:rPr>
          <w:bCs/>
          <w:sz w:val="28"/>
          <w:szCs w:val="28"/>
        </w:rPr>
        <w:t>cường độ</w:t>
      </w:r>
      <w:r w:rsidRPr="00174AC5">
        <w:rPr>
          <w:bCs/>
          <w:sz w:val="28"/>
          <w:szCs w:val="28"/>
        </w:rPr>
        <w:t xml:space="preserve"> của từng loại hình thiên tai điển hình ở địa phương</w:t>
      </w:r>
      <w:r w:rsidR="00480C15" w:rsidRPr="00174AC5">
        <w:rPr>
          <w:bCs/>
          <w:sz w:val="28"/>
          <w:szCs w:val="28"/>
        </w:rPr>
        <w:t>;</w:t>
      </w:r>
      <w:r w:rsidR="00D14870" w:rsidRPr="00174AC5">
        <w:rPr>
          <w:bCs/>
          <w:sz w:val="28"/>
          <w:szCs w:val="28"/>
        </w:rPr>
        <w:t xml:space="preserve"> đ</w:t>
      </w:r>
      <w:r w:rsidRPr="00174AC5">
        <w:rPr>
          <w:bCs/>
          <w:sz w:val="28"/>
          <w:szCs w:val="28"/>
        </w:rPr>
        <w:t>ánh giá tình trạng dễ bị tổn thương của từng đối tượng chịu tác động như: con người, nhà ở, một số ngành kinh tế chính (nông nghiệp,</w:t>
      </w:r>
      <w:r w:rsidR="00EC4D8A" w:rsidRPr="00174AC5">
        <w:rPr>
          <w:bCs/>
          <w:sz w:val="28"/>
          <w:szCs w:val="28"/>
        </w:rPr>
        <w:t xml:space="preserve"> </w:t>
      </w:r>
      <w:r w:rsidRPr="00174AC5">
        <w:rPr>
          <w:bCs/>
          <w:sz w:val="28"/>
          <w:szCs w:val="28"/>
        </w:rPr>
        <w:t xml:space="preserve">tiểu thủ công nghiệp, </w:t>
      </w:r>
      <w:r w:rsidR="00EC4D8A" w:rsidRPr="00174AC5">
        <w:rPr>
          <w:bCs/>
          <w:sz w:val="28"/>
          <w:szCs w:val="28"/>
        </w:rPr>
        <w:t xml:space="preserve">công nghiệp, </w:t>
      </w:r>
      <w:r w:rsidRPr="00174AC5">
        <w:rPr>
          <w:bCs/>
          <w:sz w:val="28"/>
          <w:szCs w:val="28"/>
        </w:rPr>
        <w:t xml:space="preserve">thương mại, du lịch), cơ sở hạ tầng (giao thông, xây dựng, điện lực, viễn thông, thủy lợi, </w:t>
      </w:r>
      <w:r w:rsidR="00240CBD" w:rsidRPr="00174AC5">
        <w:rPr>
          <w:bCs/>
          <w:sz w:val="28"/>
          <w:szCs w:val="28"/>
        </w:rPr>
        <w:t>phòng, chống thiên tai</w:t>
      </w:r>
      <w:r w:rsidRPr="00174AC5">
        <w:rPr>
          <w:bCs/>
          <w:sz w:val="28"/>
          <w:szCs w:val="28"/>
        </w:rPr>
        <w:t>, y tế, giáo dục, văn hoá);</w:t>
      </w:r>
      <w:r w:rsidR="00D422A2" w:rsidRPr="00174AC5">
        <w:rPr>
          <w:bCs/>
          <w:sz w:val="28"/>
          <w:szCs w:val="28"/>
        </w:rPr>
        <w:t xml:space="preserve"> </w:t>
      </w:r>
      <w:r w:rsidR="00D14870" w:rsidRPr="00174AC5">
        <w:rPr>
          <w:bCs/>
          <w:sz w:val="28"/>
          <w:szCs w:val="28"/>
        </w:rPr>
        <w:t>đ</w:t>
      </w:r>
      <w:r w:rsidR="00D422A2" w:rsidRPr="00174AC5">
        <w:rPr>
          <w:bCs/>
          <w:sz w:val="28"/>
          <w:szCs w:val="28"/>
        </w:rPr>
        <w:t>ánh giá</w:t>
      </w:r>
      <w:r w:rsidR="007828D8" w:rsidRPr="00174AC5">
        <w:rPr>
          <w:bCs/>
          <w:sz w:val="28"/>
          <w:szCs w:val="28"/>
          <w:lang w:val="vi-VN"/>
        </w:rPr>
        <w:t xml:space="preserve"> tổng hợp</w:t>
      </w:r>
      <w:r w:rsidR="00D422A2" w:rsidRPr="00174AC5">
        <w:rPr>
          <w:bCs/>
          <w:sz w:val="28"/>
          <w:szCs w:val="28"/>
        </w:rPr>
        <w:t xml:space="preserve"> mức độ rủi ro của từng loại hình thiên tai tác động lên từng đối tượng</w:t>
      </w:r>
      <w:r w:rsidR="00E90A77" w:rsidRPr="00174AC5">
        <w:rPr>
          <w:bCs/>
          <w:sz w:val="28"/>
          <w:szCs w:val="28"/>
        </w:rPr>
        <w:t xml:space="preserve"> do ảnh hưởng của biến đổi khí hậu đến hoạt động kinh tế - xã hội</w:t>
      </w:r>
      <w:r w:rsidR="00EA010D" w:rsidRPr="00174AC5">
        <w:rPr>
          <w:bCs/>
          <w:sz w:val="28"/>
          <w:szCs w:val="28"/>
        </w:rPr>
        <w:t xml:space="preserve"> trong phạm vi quản lý</w:t>
      </w:r>
      <w:r w:rsidR="00160BB3" w:rsidRPr="00174AC5">
        <w:rPr>
          <w:bCs/>
          <w:sz w:val="28"/>
          <w:szCs w:val="28"/>
        </w:rPr>
        <w:t>.</w:t>
      </w:r>
    </w:p>
    <w:p w14:paraId="29276A7A" w14:textId="77777777" w:rsidR="00CE4EDC" w:rsidRPr="00174AC5" w:rsidRDefault="00480C15" w:rsidP="00BC305B">
      <w:pPr>
        <w:shd w:val="clear" w:color="auto" w:fill="FFFFFF" w:themeFill="background1"/>
        <w:spacing w:before="120" w:after="0" w:line="274" w:lineRule="auto"/>
        <w:ind w:firstLine="709"/>
        <w:jc w:val="both"/>
        <w:rPr>
          <w:rFonts w:eastAsia="MS Mincho"/>
          <w:bCs/>
          <w:szCs w:val="28"/>
          <w:lang w:val="en-AU"/>
        </w:rPr>
      </w:pPr>
      <w:r w:rsidRPr="00174AC5">
        <w:rPr>
          <w:rFonts w:eastAsia="MS Mincho"/>
          <w:bCs/>
          <w:szCs w:val="28"/>
          <w:lang w:val="en-AU"/>
        </w:rPr>
        <w:t>3.</w:t>
      </w:r>
      <w:r w:rsidR="00CE4EDC" w:rsidRPr="00174AC5">
        <w:rPr>
          <w:rFonts w:eastAsia="MS Mincho"/>
          <w:bCs/>
          <w:szCs w:val="28"/>
          <w:lang w:val="en-AU"/>
        </w:rPr>
        <w:t xml:space="preserve"> Xây dựng bản đồ rủi ro thiên tai của địa phương với tỉ lệ trong khoảng từ 1:</w:t>
      </w:r>
      <w:r w:rsidR="00DF44B7" w:rsidRPr="00174AC5">
        <w:rPr>
          <w:rFonts w:eastAsia="MS Mincho"/>
          <w:bCs/>
          <w:szCs w:val="28"/>
          <w:lang w:val="en-AU"/>
        </w:rPr>
        <w:t>5</w:t>
      </w:r>
      <w:r w:rsidR="00A603C4" w:rsidRPr="00174AC5">
        <w:rPr>
          <w:rFonts w:eastAsia="MS Mincho"/>
          <w:bCs/>
          <w:szCs w:val="28"/>
          <w:lang w:val="en-AU"/>
        </w:rPr>
        <w:t xml:space="preserve">.000 </w:t>
      </w:r>
      <w:r w:rsidR="00CE4EDC" w:rsidRPr="00174AC5">
        <w:rPr>
          <w:rFonts w:eastAsia="MS Mincho"/>
          <w:bCs/>
          <w:szCs w:val="28"/>
          <w:lang w:val="en-AU"/>
        </w:rPr>
        <w:t>đến 1:</w:t>
      </w:r>
      <w:r w:rsidR="00A603C4" w:rsidRPr="00174AC5">
        <w:rPr>
          <w:rFonts w:eastAsia="MS Mincho"/>
          <w:bCs/>
          <w:szCs w:val="28"/>
          <w:lang w:val="en-AU"/>
        </w:rPr>
        <w:t>50.000</w:t>
      </w:r>
      <w:r w:rsidR="00022A2A" w:rsidRPr="00174AC5">
        <w:rPr>
          <w:rFonts w:eastAsia="MS Mincho"/>
          <w:bCs/>
          <w:szCs w:val="28"/>
          <w:lang w:val="en-AU"/>
        </w:rPr>
        <w:t xml:space="preserve"> và </w:t>
      </w:r>
      <w:r w:rsidR="00CA1E1B" w:rsidRPr="00174AC5">
        <w:rPr>
          <w:rFonts w:eastAsia="MS Mincho"/>
          <w:bCs/>
          <w:szCs w:val="28"/>
          <w:lang w:val="en-AU"/>
        </w:rPr>
        <w:t>phù hợp với bản đồ hành chính các cấp của địa phương</w:t>
      </w:r>
      <w:r w:rsidR="00CE4EDC" w:rsidRPr="00174AC5">
        <w:rPr>
          <w:rFonts w:eastAsia="MS Mincho"/>
          <w:bCs/>
          <w:szCs w:val="28"/>
          <w:lang w:val="en-AU"/>
        </w:rPr>
        <w:t>; các khu vực trọng điểm thường xuyên xảy ra thiên tai, mật độ dân cư cao</w:t>
      </w:r>
      <w:r w:rsidR="007828D8" w:rsidRPr="00174AC5">
        <w:rPr>
          <w:rFonts w:eastAsia="MS Mincho"/>
          <w:bCs/>
          <w:szCs w:val="28"/>
          <w:lang w:val="vi-VN"/>
        </w:rPr>
        <w:t xml:space="preserve"> cần</w:t>
      </w:r>
      <w:r w:rsidR="00CE4EDC" w:rsidRPr="00174AC5">
        <w:rPr>
          <w:rFonts w:eastAsia="MS Mincho"/>
          <w:bCs/>
          <w:szCs w:val="28"/>
          <w:lang w:val="en-AU"/>
        </w:rPr>
        <w:t xml:space="preserve"> xây dựng bản đồ tỷ lệ </w:t>
      </w:r>
      <w:r w:rsidR="00A603C4" w:rsidRPr="00174AC5">
        <w:rPr>
          <w:rFonts w:eastAsia="MS Mincho"/>
          <w:bCs/>
          <w:szCs w:val="28"/>
          <w:lang w:val="en-AU"/>
        </w:rPr>
        <w:t>lớn hơn</w:t>
      </w:r>
      <w:r w:rsidR="00CE4EDC" w:rsidRPr="00174AC5">
        <w:rPr>
          <w:rFonts w:eastAsia="MS Mincho"/>
          <w:bCs/>
          <w:szCs w:val="28"/>
          <w:lang w:val="en-AU"/>
        </w:rPr>
        <w:t xml:space="preserve"> 1:</w:t>
      </w:r>
      <w:r w:rsidR="00DF44B7" w:rsidRPr="00174AC5">
        <w:rPr>
          <w:rFonts w:eastAsia="MS Mincho"/>
          <w:bCs/>
          <w:szCs w:val="28"/>
          <w:lang w:val="en-AU"/>
        </w:rPr>
        <w:t>5</w:t>
      </w:r>
      <w:r w:rsidR="00A603C4" w:rsidRPr="00174AC5">
        <w:rPr>
          <w:rFonts w:eastAsia="MS Mincho"/>
          <w:bCs/>
          <w:szCs w:val="28"/>
          <w:lang w:val="en-AU"/>
        </w:rPr>
        <w:t>.</w:t>
      </w:r>
      <w:r w:rsidR="007828D8" w:rsidRPr="00174AC5">
        <w:rPr>
          <w:rFonts w:eastAsia="MS Mincho"/>
          <w:bCs/>
          <w:szCs w:val="28"/>
          <w:lang w:val="en-AU"/>
        </w:rPr>
        <w:t>000</w:t>
      </w:r>
      <w:r w:rsidR="007828D8" w:rsidRPr="00174AC5">
        <w:rPr>
          <w:rFonts w:eastAsia="MS Mincho"/>
          <w:bCs/>
          <w:szCs w:val="28"/>
          <w:lang w:val="vi-VN"/>
        </w:rPr>
        <w:t>;</w:t>
      </w:r>
      <w:r w:rsidR="00CE4EDC" w:rsidRPr="00174AC5">
        <w:rPr>
          <w:rFonts w:eastAsia="MS Mincho"/>
          <w:bCs/>
          <w:szCs w:val="28"/>
          <w:lang w:val="en-AU"/>
        </w:rPr>
        <w:t xml:space="preserve"> mô tả mức độ rủi ro đối với từng loại hình thiên tai bằng các màu khác nhau (màu xanh dương nhạt: rủi ro nhỏ, màu vàng nhạt: rủi ro trung bình, màu da cam: rủi ro lớn, màu đỏ: rủi ro rất lớn và màu tím: thảm họa).</w:t>
      </w:r>
    </w:p>
    <w:p w14:paraId="682C965F" w14:textId="77777777" w:rsidR="00D422A2" w:rsidRPr="00174AC5" w:rsidRDefault="00147E23" w:rsidP="00BC305B">
      <w:pPr>
        <w:widowControl w:val="0"/>
        <w:shd w:val="clear" w:color="auto" w:fill="FFFFFF" w:themeFill="background1"/>
        <w:tabs>
          <w:tab w:val="left" w:pos="720"/>
          <w:tab w:val="left" w:pos="993"/>
        </w:tabs>
        <w:spacing w:before="120" w:after="0" w:line="274" w:lineRule="auto"/>
        <w:jc w:val="both"/>
        <w:outlineLvl w:val="1"/>
        <w:rPr>
          <w:rFonts w:eastAsia="Times New Roman"/>
          <w:b/>
          <w:szCs w:val="28"/>
          <w:lang w:val="en-GB"/>
        </w:rPr>
      </w:pPr>
      <w:r w:rsidRPr="00174AC5">
        <w:rPr>
          <w:szCs w:val="28"/>
        </w:rPr>
        <w:tab/>
      </w:r>
      <w:r w:rsidRPr="00174AC5">
        <w:rPr>
          <w:rFonts w:eastAsia="Times New Roman"/>
          <w:b/>
          <w:szCs w:val="28"/>
          <w:lang w:val="en-GB"/>
        </w:rPr>
        <w:t>Điều</w:t>
      </w:r>
      <w:r w:rsidRPr="00174AC5">
        <w:rPr>
          <w:rFonts w:eastAsia="SimSun"/>
          <w:b/>
          <w:szCs w:val="28"/>
          <w:lang w:eastAsia="zh-CN"/>
        </w:rPr>
        <w:t xml:space="preserve"> </w:t>
      </w:r>
      <w:r w:rsidR="0000468B" w:rsidRPr="00174AC5">
        <w:rPr>
          <w:rFonts w:eastAsia="SimSun"/>
          <w:b/>
          <w:szCs w:val="28"/>
          <w:lang w:eastAsia="zh-CN"/>
        </w:rPr>
        <w:t>8</w:t>
      </w:r>
      <w:r w:rsidRPr="00174AC5">
        <w:rPr>
          <w:rFonts w:eastAsia="SimSun"/>
          <w:b/>
          <w:szCs w:val="28"/>
          <w:lang w:eastAsia="zh-CN"/>
        </w:rPr>
        <w:t xml:space="preserve">. </w:t>
      </w:r>
      <w:r w:rsidR="003526D4" w:rsidRPr="00174AC5">
        <w:rPr>
          <w:rFonts w:eastAsia="SimSun"/>
          <w:b/>
          <w:szCs w:val="28"/>
          <w:lang w:eastAsia="zh-CN"/>
        </w:rPr>
        <w:t xml:space="preserve">Nội dung, </w:t>
      </w:r>
      <w:r w:rsidRPr="00174AC5">
        <w:rPr>
          <w:rFonts w:eastAsia="SimSun"/>
          <w:b/>
          <w:szCs w:val="28"/>
          <w:lang w:eastAsia="zh-CN"/>
        </w:rPr>
        <w:t>biện pháp phòng, chống thiên tai</w:t>
      </w:r>
    </w:p>
    <w:p w14:paraId="1191A25E" w14:textId="77777777" w:rsidR="001752E0" w:rsidRPr="00174AC5" w:rsidRDefault="000F6E16" w:rsidP="00BC305B">
      <w:pPr>
        <w:shd w:val="clear" w:color="auto" w:fill="FFFFFF" w:themeFill="background1"/>
        <w:autoSpaceDE w:val="0"/>
        <w:autoSpaceDN w:val="0"/>
        <w:spacing w:before="120" w:after="0" w:line="274" w:lineRule="auto"/>
        <w:ind w:right="-20" w:firstLine="720"/>
        <w:jc w:val="both"/>
        <w:rPr>
          <w:rFonts w:eastAsia="SimSun"/>
          <w:szCs w:val="28"/>
          <w:lang w:val="en-GB" w:eastAsia="zh-CN"/>
        </w:rPr>
      </w:pPr>
      <w:r w:rsidRPr="00174AC5">
        <w:rPr>
          <w:rFonts w:eastAsia="SimSun"/>
          <w:szCs w:val="28"/>
          <w:lang w:val="en-GB" w:eastAsia="zh-CN"/>
        </w:rPr>
        <w:t xml:space="preserve">1. </w:t>
      </w:r>
      <w:r w:rsidR="00885462" w:rsidRPr="00174AC5">
        <w:rPr>
          <w:rFonts w:eastAsia="SimSun"/>
          <w:szCs w:val="28"/>
          <w:lang w:val="vi-VN" w:eastAsia="zh-CN"/>
        </w:rPr>
        <w:t>Xác định n</w:t>
      </w:r>
      <w:r w:rsidR="00532964" w:rsidRPr="00174AC5">
        <w:rPr>
          <w:rFonts w:eastAsia="SimSun"/>
          <w:szCs w:val="28"/>
          <w:lang w:val="vi-VN" w:eastAsia="zh-CN"/>
        </w:rPr>
        <w:t xml:space="preserve">ội dung, biện pháp phòng, chống thiên tai phù hợp với các cấp độ rủi ro thiên tai và loại thiên tai cụ thể nhằm giảm thiểu rủi ro thiên tai, chú ý </w:t>
      </w:r>
      <w:r w:rsidR="00532964" w:rsidRPr="00174AC5">
        <w:rPr>
          <w:rFonts w:eastAsia="SimSun"/>
          <w:szCs w:val="28"/>
          <w:lang w:val="vi-VN" w:eastAsia="zh-CN"/>
        </w:rPr>
        <w:lastRenderedPageBreak/>
        <w:t>khu vực nguy hiểm và đối tượng dễ bị tổn thương, cụ thể:</w:t>
      </w:r>
      <w:r w:rsidRPr="00174AC5">
        <w:rPr>
          <w:rFonts w:eastAsia="SimSun"/>
          <w:szCs w:val="28"/>
          <w:lang w:val="en-GB" w:eastAsia="zh-CN"/>
        </w:rPr>
        <w:t xml:space="preserve"> </w:t>
      </w:r>
      <w:r w:rsidR="001752E0" w:rsidRPr="00174AC5">
        <w:rPr>
          <w:rFonts w:eastAsia="SimSun"/>
          <w:szCs w:val="28"/>
          <w:lang w:val="en-GB" w:eastAsia="zh-CN"/>
        </w:rPr>
        <w:t>Biện pháp phòng</w:t>
      </w:r>
      <w:r w:rsidRPr="00174AC5">
        <w:rPr>
          <w:rFonts w:eastAsia="SimSun"/>
          <w:szCs w:val="28"/>
          <w:lang w:val="en-GB" w:eastAsia="zh-CN"/>
        </w:rPr>
        <w:t xml:space="preserve"> ngừa</w:t>
      </w:r>
      <w:r w:rsidR="001752E0" w:rsidRPr="00174AC5">
        <w:rPr>
          <w:rFonts w:eastAsia="SimSun"/>
          <w:szCs w:val="28"/>
          <w:lang w:val="en-GB" w:eastAsia="zh-CN"/>
        </w:rPr>
        <w:t xml:space="preserve">, giảm thiểu </w:t>
      </w:r>
      <w:r w:rsidRPr="00174AC5">
        <w:rPr>
          <w:rFonts w:eastAsia="SimSun"/>
          <w:szCs w:val="28"/>
          <w:lang w:val="en-GB" w:eastAsia="zh-CN"/>
        </w:rPr>
        <w:t>(</w:t>
      </w:r>
      <w:r w:rsidR="00E6127F" w:rsidRPr="00174AC5">
        <w:rPr>
          <w:rFonts w:eastAsia="SimSun"/>
          <w:szCs w:val="28"/>
          <w:lang w:val="en-GB" w:eastAsia="zh-CN"/>
        </w:rPr>
        <w:t>b</w:t>
      </w:r>
      <w:r w:rsidR="001752E0" w:rsidRPr="00174AC5">
        <w:rPr>
          <w:rFonts w:eastAsia="SimSun"/>
          <w:szCs w:val="28"/>
          <w:lang w:val="en-GB" w:eastAsia="zh-CN"/>
        </w:rPr>
        <w:t>iện pháp công trình và biện pháp phi công trình</w:t>
      </w:r>
      <w:r w:rsidRPr="00174AC5">
        <w:rPr>
          <w:rFonts w:eastAsia="SimSun"/>
          <w:szCs w:val="28"/>
          <w:lang w:val="en-GB" w:eastAsia="zh-CN"/>
        </w:rPr>
        <w:t>)</w:t>
      </w:r>
      <w:r w:rsidR="001752E0" w:rsidRPr="00174AC5">
        <w:rPr>
          <w:rFonts w:eastAsia="SimSun"/>
          <w:szCs w:val="28"/>
          <w:lang w:val="en-GB" w:eastAsia="zh-CN"/>
        </w:rPr>
        <w:t xml:space="preserve">; biện pháp ứng phó và biện pháp khắc phục hậu quả thiên tai. </w:t>
      </w:r>
    </w:p>
    <w:p w14:paraId="1B0E9A30" w14:textId="77777777" w:rsidR="00532964" w:rsidRPr="00174AC5" w:rsidRDefault="001752E0" w:rsidP="00BC305B">
      <w:pPr>
        <w:shd w:val="clear" w:color="auto" w:fill="FFFFFF" w:themeFill="background1"/>
        <w:autoSpaceDE w:val="0"/>
        <w:autoSpaceDN w:val="0"/>
        <w:spacing w:before="120" w:after="0" w:line="274" w:lineRule="auto"/>
        <w:ind w:right="-20" w:firstLine="720"/>
        <w:jc w:val="both"/>
        <w:rPr>
          <w:rFonts w:eastAsia="SimSun"/>
          <w:szCs w:val="28"/>
          <w:lang w:val="vi-VN" w:eastAsia="zh-CN"/>
        </w:rPr>
      </w:pPr>
      <w:r w:rsidRPr="00174AC5">
        <w:rPr>
          <w:rFonts w:eastAsia="SimSun"/>
          <w:szCs w:val="28"/>
          <w:lang w:val="vi-VN" w:eastAsia="zh-CN"/>
        </w:rPr>
        <w:t>2</w:t>
      </w:r>
      <w:r w:rsidR="00A07A4B" w:rsidRPr="00174AC5">
        <w:rPr>
          <w:rFonts w:eastAsia="SimSun"/>
          <w:szCs w:val="28"/>
          <w:lang w:val="vi-VN" w:eastAsia="zh-CN"/>
        </w:rPr>
        <w:t xml:space="preserve">. </w:t>
      </w:r>
      <w:r w:rsidR="00885462" w:rsidRPr="00174AC5">
        <w:rPr>
          <w:rFonts w:eastAsia="SimSun"/>
          <w:szCs w:val="28"/>
          <w:lang w:val="vi-VN" w:eastAsia="zh-CN"/>
        </w:rPr>
        <w:t>Tập trung x</w:t>
      </w:r>
      <w:r w:rsidR="00532964" w:rsidRPr="00174AC5">
        <w:rPr>
          <w:rFonts w:eastAsia="SimSun"/>
          <w:szCs w:val="28"/>
          <w:lang w:val="vi-VN" w:eastAsia="zh-CN"/>
        </w:rPr>
        <w:t>ây dựng kế hoạch quản lý lũ tổng hợp lưu vực sông thuộc tỉnh; kế hoạch phòng, chống bão mạnh, siêu bão; kế hoạch phòng, chống lũ quét, sạt lở đất; kế hoạch phòng, chống hạn hán, xâm nhập mặn; kế hoạch phòng, chống sạt lở bờ sông do mưa lũ hoặc dòng chảy, sạt lở bờ biển</w:t>
      </w:r>
      <w:r w:rsidR="00747CE4" w:rsidRPr="00174AC5">
        <w:rPr>
          <w:rFonts w:eastAsia="SimSun"/>
          <w:szCs w:val="28"/>
          <w:lang w:val="vi-VN" w:eastAsia="zh-CN"/>
        </w:rPr>
        <w:t>.</w:t>
      </w:r>
    </w:p>
    <w:p w14:paraId="1A3DD318" w14:textId="77777777" w:rsidR="00F72A99" w:rsidRPr="00174AC5" w:rsidRDefault="001752E0" w:rsidP="00BC305B">
      <w:pPr>
        <w:shd w:val="clear" w:color="auto" w:fill="FFFFFF" w:themeFill="background1"/>
        <w:autoSpaceDE w:val="0"/>
        <w:autoSpaceDN w:val="0"/>
        <w:spacing w:before="120" w:after="0" w:line="274" w:lineRule="auto"/>
        <w:ind w:right="-20" w:firstLine="720"/>
        <w:jc w:val="both"/>
        <w:rPr>
          <w:szCs w:val="28"/>
          <w:lang w:val="vi-VN"/>
        </w:rPr>
      </w:pPr>
      <w:r w:rsidRPr="00174AC5">
        <w:rPr>
          <w:rFonts w:eastAsia="SimSun"/>
          <w:szCs w:val="28"/>
          <w:lang w:val="vi-VN" w:eastAsia="zh-CN"/>
        </w:rPr>
        <w:t>3</w:t>
      </w:r>
      <w:r w:rsidR="00F72A99" w:rsidRPr="00174AC5">
        <w:rPr>
          <w:rFonts w:eastAsia="SimSun"/>
          <w:szCs w:val="28"/>
          <w:lang w:val="vi-VN" w:eastAsia="zh-CN"/>
        </w:rPr>
        <w:t xml:space="preserve">. </w:t>
      </w:r>
      <w:r w:rsidR="000F6E16" w:rsidRPr="00174AC5">
        <w:rPr>
          <w:rFonts w:eastAsia="SimSun"/>
          <w:szCs w:val="28"/>
          <w:lang w:val="vi-VN" w:eastAsia="zh-CN"/>
        </w:rPr>
        <w:t>Biện pháp cụ thể</w:t>
      </w:r>
      <w:r w:rsidR="00346B72" w:rsidRPr="00174AC5">
        <w:rPr>
          <w:rFonts w:eastAsia="SimSun"/>
          <w:szCs w:val="28"/>
          <w:lang w:val="vi-VN" w:eastAsia="zh-CN"/>
        </w:rPr>
        <w:t xml:space="preserve"> với</w:t>
      </w:r>
      <w:r w:rsidR="000F6E16" w:rsidRPr="00174AC5">
        <w:rPr>
          <w:rFonts w:eastAsia="SimSun"/>
          <w:szCs w:val="28"/>
          <w:lang w:val="vi-VN" w:eastAsia="zh-CN"/>
        </w:rPr>
        <w:t xml:space="preserve"> một số loại hình thiên tai chi tiết </w:t>
      </w:r>
      <w:r w:rsidR="00903488" w:rsidRPr="00174AC5">
        <w:rPr>
          <w:rFonts w:eastAsia="SimSun"/>
          <w:szCs w:val="28"/>
          <w:lang w:val="vi-VN" w:eastAsia="zh-CN"/>
        </w:rPr>
        <w:t>tại</w:t>
      </w:r>
      <w:r w:rsidR="000F6E16" w:rsidRPr="00174AC5">
        <w:rPr>
          <w:rFonts w:eastAsia="SimSun"/>
          <w:szCs w:val="28"/>
          <w:lang w:val="vi-VN" w:eastAsia="zh-CN"/>
        </w:rPr>
        <w:t xml:space="preserve"> Phụ lục II </w:t>
      </w:r>
      <w:r w:rsidR="00903488" w:rsidRPr="00174AC5">
        <w:rPr>
          <w:rFonts w:eastAsia="SimSun"/>
          <w:szCs w:val="28"/>
          <w:lang w:val="vi-VN" w:eastAsia="zh-CN"/>
        </w:rPr>
        <w:t>ban hành kèm theo</w:t>
      </w:r>
      <w:r w:rsidR="000F6E16" w:rsidRPr="00174AC5">
        <w:rPr>
          <w:rFonts w:eastAsia="SimSun"/>
          <w:szCs w:val="28"/>
          <w:lang w:val="vi-VN" w:eastAsia="zh-CN"/>
        </w:rPr>
        <w:t xml:space="preserve"> Thông tư này. </w:t>
      </w:r>
      <w:r w:rsidR="00EB56B6" w:rsidRPr="00174AC5">
        <w:rPr>
          <w:rFonts w:eastAsia="SimSun"/>
          <w:szCs w:val="28"/>
          <w:lang w:val="vi-VN" w:eastAsia="zh-CN"/>
        </w:rPr>
        <w:t>B</w:t>
      </w:r>
      <w:r w:rsidR="00F72A99" w:rsidRPr="00174AC5">
        <w:rPr>
          <w:rFonts w:eastAsia="SimSun"/>
          <w:szCs w:val="28"/>
          <w:lang w:val="vi-VN" w:eastAsia="zh-CN"/>
        </w:rPr>
        <w:t>iện pháp</w:t>
      </w:r>
      <w:r w:rsidR="00AB38FB" w:rsidRPr="00174AC5">
        <w:rPr>
          <w:rFonts w:eastAsia="SimSun"/>
          <w:szCs w:val="28"/>
          <w:lang w:val="vi-VN" w:eastAsia="zh-CN"/>
        </w:rPr>
        <w:t xml:space="preserve"> cơ bản</w:t>
      </w:r>
      <w:r w:rsidR="00F72A99" w:rsidRPr="00174AC5">
        <w:rPr>
          <w:rFonts w:eastAsia="SimSun"/>
          <w:szCs w:val="28"/>
          <w:lang w:val="vi-VN" w:eastAsia="zh-CN"/>
        </w:rPr>
        <w:t xml:space="preserve"> phòng chống thiên tai cấp tỉnh</w:t>
      </w:r>
      <w:r w:rsidRPr="00174AC5">
        <w:rPr>
          <w:rFonts w:eastAsia="SimSun"/>
          <w:szCs w:val="28"/>
          <w:lang w:val="vi-VN" w:eastAsia="zh-CN"/>
        </w:rPr>
        <w:t xml:space="preserve"> chi tiết </w:t>
      </w:r>
      <w:r w:rsidR="00903488" w:rsidRPr="00174AC5">
        <w:rPr>
          <w:rFonts w:eastAsia="SimSun"/>
          <w:szCs w:val="28"/>
          <w:lang w:val="vi-VN" w:eastAsia="zh-CN"/>
        </w:rPr>
        <w:t>tại</w:t>
      </w:r>
      <w:r w:rsidR="00F72A99" w:rsidRPr="00174AC5">
        <w:rPr>
          <w:rFonts w:eastAsia="SimSun"/>
          <w:szCs w:val="28"/>
          <w:lang w:val="vi-VN" w:eastAsia="zh-CN"/>
        </w:rPr>
        <w:t xml:space="preserve"> Phụ lục III </w:t>
      </w:r>
      <w:r w:rsidR="00903488" w:rsidRPr="00174AC5">
        <w:rPr>
          <w:rFonts w:eastAsia="SimSun"/>
          <w:szCs w:val="28"/>
          <w:lang w:val="vi-VN" w:eastAsia="zh-CN"/>
        </w:rPr>
        <w:t xml:space="preserve">ban hành kèm theo </w:t>
      </w:r>
      <w:r w:rsidR="00F72A99" w:rsidRPr="00174AC5">
        <w:rPr>
          <w:rFonts w:eastAsia="SimSun"/>
          <w:szCs w:val="28"/>
          <w:lang w:val="vi-VN" w:eastAsia="zh-CN"/>
        </w:rPr>
        <w:t>Thông</w:t>
      </w:r>
      <w:r w:rsidR="00F72A99" w:rsidRPr="00174AC5">
        <w:rPr>
          <w:szCs w:val="28"/>
          <w:lang w:val="vi-VN"/>
        </w:rPr>
        <w:t xml:space="preserve"> tư này.</w:t>
      </w:r>
      <w:r w:rsidR="000F6E16" w:rsidRPr="00174AC5">
        <w:rPr>
          <w:szCs w:val="28"/>
          <w:lang w:val="vi-VN"/>
        </w:rPr>
        <w:t xml:space="preserve"> </w:t>
      </w:r>
    </w:p>
    <w:p w14:paraId="50D80746" w14:textId="19696D92" w:rsidR="008F1D61" w:rsidRPr="00174AC5" w:rsidRDefault="008F1D61" w:rsidP="00BC305B">
      <w:pPr>
        <w:widowControl w:val="0"/>
        <w:shd w:val="clear" w:color="auto" w:fill="FFFFFF" w:themeFill="background1"/>
        <w:tabs>
          <w:tab w:val="left" w:pos="1134"/>
        </w:tabs>
        <w:spacing w:before="120" w:after="0" w:line="274" w:lineRule="auto"/>
        <w:ind w:firstLine="709"/>
        <w:jc w:val="both"/>
        <w:outlineLvl w:val="1"/>
        <w:rPr>
          <w:rFonts w:eastAsia="SimSun"/>
          <w:b/>
          <w:szCs w:val="28"/>
          <w:lang w:val="vi-VN" w:eastAsia="zh-CN"/>
        </w:rPr>
      </w:pPr>
      <w:r w:rsidRPr="00174AC5">
        <w:rPr>
          <w:rFonts w:eastAsia="SimSun"/>
          <w:b/>
          <w:szCs w:val="28"/>
          <w:lang w:val="vi-VN" w:eastAsia="zh-CN"/>
        </w:rPr>
        <w:t xml:space="preserve">Điều </w:t>
      </w:r>
      <w:r w:rsidR="0000468B" w:rsidRPr="00174AC5">
        <w:rPr>
          <w:rFonts w:eastAsia="SimSun"/>
          <w:b/>
          <w:szCs w:val="28"/>
          <w:lang w:val="vi-VN" w:eastAsia="zh-CN"/>
        </w:rPr>
        <w:t>9</w:t>
      </w:r>
      <w:r w:rsidRPr="00174AC5">
        <w:rPr>
          <w:rFonts w:eastAsia="SimSun"/>
          <w:b/>
          <w:szCs w:val="28"/>
          <w:lang w:val="vi-VN" w:eastAsia="zh-CN"/>
        </w:rPr>
        <w:t>. Nguồn lự</w:t>
      </w:r>
      <w:r w:rsidR="000302E3" w:rsidRPr="00174AC5">
        <w:rPr>
          <w:rFonts w:eastAsia="SimSun"/>
          <w:b/>
          <w:szCs w:val="28"/>
          <w:lang w:val="vi-VN" w:eastAsia="zh-CN"/>
        </w:rPr>
        <w:t>c</w:t>
      </w:r>
      <w:r w:rsidR="00B221E4">
        <w:rPr>
          <w:rFonts w:eastAsia="SimSun"/>
          <w:b/>
          <w:szCs w:val="28"/>
          <w:lang w:eastAsia="zh-CN"/>
        </w:rPr>
        <w:t>,</w:t>
      </w:r>
      <w:r w:rsidRPr="00174AC5">
        <w:rPr>
          <w:rFonts w:eastAsia="SimSun"/>
          <w:b/>
          <w:szCs w:val="28"/>
          <w:lang w:val="vi-VN" w:eastAsia="zh-CN"/>
        </w:rPr>
        <w:t xml:space="preserve"> tiến độ hằng năm và 05 năm để thực hiện kế hoạch phòng, chống thiên tai</w:t>
      </w:r>
    </w:p>
    <w:p w14:paraId="0A9BF42E" w14:textId="7B6C7F29" w:rsidR="008F1D61" w:rsidRPr="00BC305B" w:rsidRDefault="008F1D61" w:rsidP="00BC305B">
      <w:pPr>
        <w:widowControl w:val="0"/>
        <w:shd w:val="clear" w:color="auto" w:fill="FFFFFF" w:themeFill="background1"/>
        <w:tabs>
          <w:tab w:val="left" w:pos="709"/>
          <w:tab w:val="left" w:pos="993"/>
        </w:tabs>
        <w:spacing w:before="120" w:after="0" w:line="274" w:lineRule="auto"/>
        <w:ind w:firstLine="709"/>
        <w:jc w:val="both"/>
        <w:rPr>
          <w:rFonts w:eastAsia="SimSun"/>
          <w:szCs w:val="28"/>
          <w:lang w:val="en-GB" w:eastAsia="zh-CN"/>
        </w:rPr>
      </w:pPr>
      <w:r w:rsidRPr="00174AC5">
        <w:rPr>
          <w:rFonts w:eastAsia="SimSun"/>
          <w:bCs/>
          <w:szCs w:val="28"/>
          <w:lang w:val="vi-VN" w:eastAsia="zh-CN"/>
        </w:rPr>
        <w:t xml:space="preserve"> </w:t>
      </w:r>
      <w:r w:rsidR="00C417B4" w:rsidRPr="00174AC5">
        <w:rPr>
          <w:rFonts w:eastAsia="SimSun"/>
          <w:bCs/>
          <w:szCs w:val="28"/>
          <w:lang w:val="vi-VN" w:eastAsia="zh-CN"/>
        </w:rPr>
        <w:t>1. Nguồn</w:t>
      </w:r>
      <w:r w:rsidR="000E5869" w:rsidRPr="00174AC5">
        <w:rPr>
          <w:rFonts w:eastAsia="SimSun"/>
          <w:bCs/>
          <w:szCs w:val="28"/>
          <w:lang w:val="en-GB" w:eastAsia="zh-CN"/>
        </w:rPr>
        <w:t xml:space="preserve"> nhân </w:t>
      </w:r>
      <w:r w:rsidR="00C417B4" w:rsidRPr="00174AC5">
        <w:rPr>
          <w:rFonts w:eastAsia="SimSun"/>
          <w:bCs/>
          <w:szCs w:val="28"/>
          <w:lang w:val="vi-VN" w:eastAsia="zh-CN"/>
        </w:rPr>
        <w:t xml:space="preserve">lực </w:t>
      </w:r>
      <w:r w:rsidR="000E5869" w:rsidRPr="00174AC5">
        <w:rPr>
          <w:rFonts w:eastAsia="SimSun"/>
          <w:bCs/>
          <w:szCs w:val="28"/>
          <w:lang w:val="en-GB" w:eastAsia="zh-CN"/>
        </w:rPr>
        <w:t xml:space="preserve">và tài chính </w:t>
      </w:r>
      <w:r w:rsidR="00C417B4" w:rsidRPr="00174AC5">
        <w:rPr>
          <w:rFonts w:eastAsia="SimSun"/>
          <w:bCs/>
          <w:szCs w:val="28"/>
          <w:lang w:val="vi-VN" w:eastAsia="zh-CN"/>
        </w:rPr>
        <w:t>để thực hiện kế hoạch phòng, chống thiên tai được quy định tại</w:t>
      </w:r>
      <w:r w:rsidR="000E5869" w:rsidRPr="00174AC5">
        <w:rPr>
          <w:rFonts w:eastAsia="SimSun"/>
          <w:bCs/>
          <w:szCs w:val="28"/>
          <w:lang w:val="en-GB" w:eastAsia="zh-CN"/>
        </w:rPr>
        <w:t xml:space="preserve"> </w:t>
      </w:r>
      <w:r w:rsidR="00C417B4" w:rsidRPr="00174AC5">
        <w:rPr>
          <w:rFonts w:eastAsia="SimSun"/>
          <w:bCs/>
          <w:szCs w:val="28"/>
          <w:lang w:val="vi-VN" w:eastAsia="zh-CN"/>
        </w:rPr>
        <w:t xml:space="preserve">Điều </w:t>
      </w:r>
      <w:r w:rsidR="000E5869" w:rsidRPr="00174AC5">
        <w:rPr>
          <w:rFonts w:eastAsia="SimSun"/>
          <w:bCs/>
          <w:szCs w:val="28"/>
          <w:lang w:val="en-GB" w:eastAsia="zh-CN"/>
        </w:rPr>
        <w:t>6</w:t>
      </w:r>
      <w:r w:rsidR="00DB411B">
        <w:rPr>
          <w:rFonts w:eastAsia="SimSun"/>
          <w:bCs/>
          <w:szCs w:val="28"/>
          <w:lang w:val="en-GB" w:eastAsia="zh-CN"/>
        </w:rPr>
        <w:t>,</w:t>
      </w:r>
      <w:r w:rsidR="000E5869" w:rsidRPr="00174AC5">
        <w:rPr>
          <w:rFonts w:eastAsia="SimSun"/>
          <w:bCs/>
          <w:szCs w:val="28"/>
          <w:lang w:val="en-GB" w:eastAsia="zh-CN"/>
        </w:rPr>
        <w:t xml:space="preserve"> Điều 8</w:t>
      </w:r>
      <w:r w:rsidR="00C417B4" w:rsidRPr="00174AC5">
        <w:rPr>
          <w:rFonts w:eastAsia="SimSun"/>
          <w:bCs/>
          <w:szCs w:val="28"/>
          <w:lang w:val="vi-VN" w:eastAsia="zh-CN"/>
        </w:rPr>
        <w:t xml:space="preserve"> Luật Phòng, chố</w:t>
      </w:r>
      <w:r w:rsidR="000E5869" w:rsidRPr="00174AC5">
        <w:rPr>
          <w:rFonts w:eastAsia="SimSun"/>
          <w:bCs/>
          <w:szCs w:val="28"/>
          <w:lang w:val="vi-VN" w:eastAsia="zh-CN"/>
        </w:rPr>
        <w:t>ng thiên tai</w:t>
      </w:r>
      <w:r w:rsidR="00DB411B" w:rsidRPr="00DB411B">
        <w:rPr>
          <w:rFonts w:eastAsia="SimSun"/>
          <w:bCs/>
          <w:szCs w:val="28"/>
          <w:lang w:val="vi-VN" w:eastAsia="zh-CN"/>
        </w:rPr>
        <w:t xml:space="preserve"> được sửa đổi, bổ sung theo quy định tại khoản 3</w:t>
      </w:r>
      <w:r w:rsidR="00DB411B">
        <w:rPr>
          <w:rFonts w:eastAsia="SimSun"/>
          <w:bCs/>
          <w:szCs w:val="28"/>
          <w:lang w:eastAsia="zh-CN"/>
        </w:rPr>
        <w:t>, khoản 5</w:t>
      </w:r>
      <w:r w:rsidR="00DB411B" w:rsidRPr="00DB411B">
        <w:rPr>
          <w:rFonts w:eastAsia="SimSun"/>
          <w:bCs/>
          <w:szCs w:val="28"/>
          <w:lang w:val="vi-VN" w:eastAsia="zh-CN"/>
        </w:rPr>
        <w:t xml:space="preserve"> Điều 1 của Luật sửa đổi, bổ sung một số điều của Luật Phòng, chống thiên tai và Luật Đê điều</w:t>
      </w:r>
      <w:r w:rsidR="00AE57E8">
        <w:rPr>
          <w:rFonts w:eastAsia="SimSun"/>
          <w:bCs/>
          <w:szCs w:val="28"/>
          <w:lang w:val="en-GB" w:eastAsia="zh-CN"/>
        </w:rPr>
        <w:t>.</w:t>
      </w:r>
    </w:p>
    <w:p w14:paraId="1BF343D5" w14:textId="77777777" w:rsidR="008F1D61" w:rsidRPr="00174AC5" w:rsidRDefault="00C417B4" w:rsidP="00BC305B">
      <w:pPr>
        <w:widowControl w:val="0"/>
        <w:shd w:val="clear" w:color="auto" w:fill="FFFFFF" w:themeFill="background1"/>
        <w:tabs>
          <w:tab w:val="left" w:pos="709"/>
          <w:tab w:val="left" w:pos="993"/>
        </w:tabs>
        <w:spacing w:before="120" w:after="0" w:line="274" w:lineRule="auto"/>
        <w:ind w:firstLine="709"/>
        <w:jc w:val="both"/>
        <w:rPr>
          <w:rFonts w:eastAsia="MS Mincho"/>
          <w:szCs w:val="28"/>
          <w:lang w:val="vi-VN"/>
        </w:rPr>
      </w:pPr>
      <w:r w:rsidRPr="00174AC5">
        <w:rPr>
          <w:rFonts w:eastAsia="SimSun"/>
          <w:bCs/>
          <w:spacing w:val="4"/>
          <w:szCs w:val="28"/>
          <w:lang w:val="vi-VN" w:eastAsia="zh-CN"/>
        </w:rPr>
        <w:t>2</w:t>
      </w:r>
      <w:r w:rsidR="008F1D61" w:rsidRPr="00174AC5">
        <w:rPr>
          <w:rFonts w:eastAsia="SimSun"/>
          <w:bCs/>
          <w:spacing w:val="4"/>
          <w:szCs w:val="28"/>
          <w:lang w:val="vi-VN" w:eastAsia="zh-CN"/>
        </w:rPr>
        <w:t>.</w:t>
      </w:r>
      <w:r w:rsidR="008F1D61" w:rsidRPr="00174AC5">
        <w:rPr>
          <w:rFonts w:eastAsia="SimSun"/>
          <w:spacing w:val="4"/>
          <w:szCs w:val="28"/>
          <w:lang w:val="vi-VN" w:eastAsia="zh-CN"/>
        </w:rPr>
        <w:t xml:space="preserve"> </w:t>
      </w:r>
      <w:r w:rsidR="008F1D61" w:rsidRPr="00174AC5">
        <w:rPr>
          <w:rFonts w:eastAsia="SimSun"/>
          <w:szCs w:val="28"/>
          <w:lang w:val="vi-VN" w:eastAsia="zh-CN"/>
        </w:rPr>
        <w:t>Tiến độ hằng năm và 05 năm để thực hiện</w:t>
      </w:r>
      <w:r w:rsidR="00903488" w:rsidRPr="00174AC5">
        <w:rPr>
          <w:rFonts w:eastAsia="SimSun"/>
          <w:szCs w:val="28"/>
          <w:lang w:val="vi-VN" w:eastAsia="zh-CN"/>
        </w:rPr>
        <w:t xml:space="preserve"> kế hoạch phòng, chống thiên tai</w:t>
      </w:r>
      <w:r w:rsidR="00A23A67" w:rsidRPr="00174AC5">
        <w:rPr>
          <w:rFonts w:eastAsia="SimSun"/>
          <w:szCs w:val="28"/>
          <w:lang w:val="en-GB" w:eastAsia="zh-CN"/>
        </w:rPr>
        <w:t>:</w:t>
      </w:r>
      <w:r w:rsidR="00156D76" w:rsidRPr="00174AC5">
        <w:rPr>
          <w:rFonts w:eastAsia="SimSun"/>
          <w:spacing w:val="4"/>
          <w:szCs w:val="28"/>
          <w:lang w:val="en-GB" w:eastAsia="zh-CN"/>
        </w:rPr>
        <w:t xml:space="preserve"> </w:t>
      </w:r>
      <w:r w:rsidR="00542C45" w:rsidRPr="00174AC5">
        <w:rPr>
          <w:rFonts w:eastAsia="SimSun"/>
          <w:szCs w:val="28"/>
          <w:lang w:val="vi-VN" w:eastAsia="zh-CN"/>
        </w:rPr>
        <w:t>Căn cứ</w:t>
      </w:r>
      <w:r w:rsidR="008F1D61" w:rsidRPr="00174AC5">
        <w:rPr>
          <w:rFonts w:eastAsia="SimSun"/>
          <w:szCs w:val="28"/>
          <w:lang w:val="vi-VN" w:eastAsia="zh-CN"/>
        </w:rPr>
        <w:t xml:space="preserve"> danh mục nhiệm vụ, </w:t>
      </w:r>
      <w:r w:rsidR="00AE3BF9" w:rsidRPr="00AE3BF9">
        <w:rPr>
          <w:rFonts w:eastAsia="SimSun"/>
          <w:szCs w:val="28"/>
          <w:lang w:val="vi-VN" w:eastAsia="zh-CN"/>
        </w:rPr>
        <w:t>chương trình, đề án</w:t>
      </w:r>
      <w:r w:rsidR="00AE3BF9">
        <w:rPr>
          <w:rFonts w:eastAsia="SimSun"/>
          <w:szCs w:val="28"/>
          <w:lang w:eastAsia="zh-CN"/>
        </w:rPr>
        <w:t>,</w:t>
      </w:r>
      <w:r w:rsidR="00AE3BF9" w:rsidRPr="00AE3BF9">
        <w:rPr>
          <w:rFonts w:eastAsia="SimSun"/>
          <w:szCs w:val="28"/>
          <w:lang w:val="vi-VN" w:eastAsia="zh-CN"/>
        </w:rPr>
        <w:t xml:space="preserve"> </w:t>
      </w:r>
      <w:r w:rsidR="008F1D61" w:rsidRPr="00174AC5">
        <w:rPr>
          <w:rFonts w:eastAsia="SimSun"/>
          <w:szCs w:val="28"/>
          <w:lang w:val="vi-VN" w:eastAsia="zh-CN"/>
        </w:rPr>
        <w:t>dự án</w:t>
      </w:r>
      <w:r w:rsidR="00AE3BF9">
        <w:rPr>
          <w:rFonts w:eastAsia="SimSun"/>
          <w:szCs w:val="28"/>
          <w:lang w:eastAsia="zh-CN"/>
        </w:rPr>
        <w:t xml:space="preserve"> phòng, chống thiên tai để</w:t>
      </w:r>
      <w:r w:rsidR="008F1D61" w:rsidRPr="00174AC5">
        <w:rPr>
          <w:rFonts w:eastAsia="SimSun"/>
          <w:szCs w:val="28"/>
          <w:lang w:val="vi-VN" w:eastAsia="zh-CN"/>
        </w:rPr>
        <w:t xml:space="preserve"> sắp xếp theo thứ tự ưu tiên thực hiện, phân kỳ đầu tư, xác định nguồn lực thực hiện; h</w:t>
      </w:r>
      <w:r w:rsidR="00903488" w:rsidRPr="00174AC5">
        <w:rPr>
          <w:rFonts w:eastAsia="SimSun"/>
          <w:szCs w:val="28"/>
          <w:lang w:val="vi-VN" w:eastAsia="zh-CN"/>
        </w:rPr>
        <w:t>ằ</w:t>
      </w:r>
      <w:r w:rsidR="008F1D61" w:rsidRPr="00174AC5">
        <w:rPr>
          <w:rFonts w:eastAsia="SimSun"/>
          <w:szCs w:val="28"/>
          <w:lang w:val="vi-VN" w:eastAsia="zh-CN"/>
        </w:rPr>
        <w:t xml:space="preserve">ng năm rà soát, cập nhật, bổ sung vào </w:t>
      </w:r>
      <w:r w:rsidR="00C5732B" w:rsidRPr="00174AC5">
        <w:rPr>
          <w:rFonts w:eastAsia="SimSun"/>
          <w:szCs w:val="28"/>
          <w:lang w:val="en-GB" w:eastAsia="zh-CN"/>
        </w:rPr>
        <w:t>k</w:t>
      </w:r>
      <w:r w:rsidR="008F1D61" w:rsidRPr="00174AC5">
        <w:rPr>
          <w:rFonts w:eastAsia="SimSun"/>
          <w:szCs w:val="28"/>
          <w:lang w:val="vi-VN" w:eastAsia="zh-CN"/>
        </w:rPr>
        <w:t xml:space="preserve">ế hoạch </w:t>
      </w:r>
      <w:r w:rsidR="008C014F" w:rsidRPr="00174AC5">
        <w:rPr>
          <w:rFonts w:eastAsia="SimSun"/>
          <w:szCs w:val="28"/>
          <w:lang w:val="vi-VN" w:eastAsia="zh-CN"/>
        </w:rPr>
        <w:t>phòng, chống</w:t>
      </w:r>
      <w:r w:rsidR="008F1D61" w:rsidRPr="00174AC5">
        <w:rPr>
          <w:rFonts w:eastAsia="SimSun"/>
          <w:szCs w:val="28"/>
          <w:lang w:val="vi-VN" w:eastAsia="zh-CN"/>
        </w:rPr>
        <w:t xml:space="preserve"> thiên tai cấp tỉnh. Bố trí vốn </w:t>
      </w:r>
      <w:r w:rsidR="008F1D61" w:rsidRPr="00174AC5">
        <w:rPr>
          <w:rFonts w:eastAsia="MS Mincho"/>
          <w:szCs w:val="28"/>
          <w:lang w:val="vi-VN"/>
        </w:rPr>
        <w:t>để thực hiện</w:t>
      </w:r>
      <w:r w:rsidR="00903488" w:rsidRPr="00174AC5">
        <w:rPr>
          <w:rFonts w:eastAsia="MS Mincho"/>
          <w:szCs w:val="28"/>
          <w:lang w:val="vi-VN"/>
        </w:rPr>
        <w:t xml:space="preserve"> kế hoạch hằng</w:t>
      </w:r>
      <w:r w:rsidR="008F1D61" w:rsidRPr="00174AC5">
        <w:rPr>
          <w:rFonts w:eastAsia="MS Mincho"/>
          <w:szCs w:val="28"/>
          <w:lang w:val="vi-VN"/>
        </w:rPr>
        <w:t xml:space="preserve"> năm và kế hoạch </w:t>
      </w:r>
      <w:r w:rsidR="00DB411B">
        <w:rPr>
          <w:rFonts w:eastAsia="MS Mincho"/>
          <w:szCs w:val="28"/>
        </w:rPr>
        <w:t>0</w:t>
      </w:r>
      <w:r w:rsidR="008F1D61" w:rsidRPr="00174AC5">
        <w:rPr>
          <w:rFonts w:eastAsia="MS Mincho"/>
          <w:szCs w:val="28"/>
          <w:lang w:val="vi-VN"/>
        </w:rPr>
        <w:t>5 năm.</w:t>
      </w:r>
    </w:p>
    <w:p w14:paraId="5E7E01EB" w14:textId="77777777" w:rsidR="00A35A0C" w:rsidRPr="00174AC5" w:rsidRDefault="00A35A0C" w:rsidP="00BC305B">
      <w:pPr>
        <w:widowControl w:val="0"/>
        <w:shd w:val="clear" w:color="auto" w:fill="FFFFFF" w:themeFill="background1"/>
        <w:tabs>
          <w:tab w:val="left" w:pos="709"/>
          <w:tab w:val="left" w:pos="993"/>
        </w:tabs>
        <w:spacing w:before="120" w:after="0" w:line="274" w:lineRule="auto"/>
        <w:ind w:firstLine="709"/>
        <w:jc w:val="both"/>
        <w:outlineLvl w:val="1"/>
        <w:rPr>
          <w:rFonts w:eastAsia="SimSun"/>
          <w:b/>
          <w:szCs w:val="28"/>
          <w:lang w:val="vi-VN" w:eastAsia="zh-CN"/>
        </w:rPr>
      </w:pPr>
      <w:r w:rsidRPr="00174AC5">
        <w:rPr>
          <w:rFonts w:eastAsia="SimSun"/>
          <w:b/>
          <w:szCs w:val="28"/>
          <w:lang w:val="vi-VN" w:eastAsia="zh-CN"/>
        </w:rPr>
        <w:t>Điều 10. Trách nhiệm của tổ chức, cá nhân trong việc thực hiện, kiểm tra</w:t>
      </w:r>
      <w:r w:rsidR="00B221E4">
        <w:rPr>
          <w:rFonts w:eastAsia="SimSun"/>
          <w:b/>
          <w:szCs w:val="28"/>
          <w:lang w:eastAsia="zh-CN"/>
        </w:rPr>
        <w:t>,</w:t>
      </w:r>
      <w:r w:rsidRPr="00174AC5">
        <w:rPr>
          <w:rFonts w:eastAsia="SimSun"/>
          <w:b/>
          <w:szCs w:val="28"/>
          <w:lang w:val="vi-VN" w:eastAsia="zh-CN"/>
        </w:rPr>
        <w:t xml:space="preserve"> theo dõi việc thực hiện kế hoạch phòng, chống thiên tai </w:t>
      </w:r>
    </w:p>
    <w:p w14:paraId="231C6F69" w14:textId="77777777" w:rsidR="00A35A0C" w:rsidRPr="00174AC5" w:rsidRDefault="00A35A0C" w:rsidP="00BC305B">
      <w:pPr>
        <w:widowControl w:val="0"/>
        <w:shd w:val="clear" w:color="auto" w:fill="FFFFFF" w:themeFill="background1"/>
        <w:tabs>
          <w:tab w:val="left" w:pos="709"/>
          <w:tab w:val="left" w:pos="993"/>
        </w:tabs>
        <w:spacing w:before="120" w:after="0" w:line="274" w:lineRule="auto"/>
        <w:jc w:val="both"/>
        <w:rPr>
          <w:rFonts w:eastAsia="SimSun"/>
          <w:spacing w:val="-2"/>
          <w:szCs w:val="28"/>
          <w:lang w:val="vi-VN" w:eastAsia="zh-CN"/>
        </w:rPr>
      </w:pPr>
      <w:r w:rsidRPr="00174AC5">
        <w:rPr>
          <w:rFonts w:eastAsia="SimSun"/>
          <w:spacing w:val="-2"/>
          <w:szCs w:val="28"/>
          <w:lang w:val="vi-VN" w:eastAsia="zh-CN"/>
        </w:rPr>
        <w:tab/>
      </w:r>
      <w:r w:rsidR="00DB411B">
        <w:rPr>
          <w:rFonts w:eastAsia="SimSun"/>
          <w:spacing w:val="-2"/>
          <w:szCs w:val="28"/>
          <w:lang w:eastAsia="zh-CN"/>
        </w:rPr>
        <w:t>X</w:t>
      </w:r>
      <w:r w:rsidRPr="00174AC5">
        <w:rPr>
          <w:rFonts w:eastAsia="SimSun"/>
          <w:spacing w:val="-2"/>
          <w:szCs w:val="28"/>
          <w:lang w:val="vi-VN" w:eastAsia="zh-CN"/>
        </w:rPr>
        <w:t>ác định nội dung các nhiệm vụ cụ thể và phân công trách nhiệm của tổ chức, cá nhân trong việc thực hiện, kiểm tra</w:t>
      </w:r>
      <w:r w:rsidR="00B221E4">
        <w:rPr>
          <w:rFonts w:eastAsia="SimSun"/>
          <w:spacing w:val="-2"/>
          <w:szCs w:val="28"/>
          <w:lang w:eastAsia="zh-CN"/>
        </w:rPr>
        <w:t>,</w:t>
      </w:r>
      <w:r w:rsidRPr="00174AC5">
        <w:rPr>
          <w:rFonts w:eastAsia="SimSun"/>
          <w:spacing w:val="-2"/>
          <w:szCs w:val="28"/>
          <w:lang w:val="vi-VN" w:eastAsia="zh-CN"/>
        </w:rPr>
        <w:t xml:space="preserve"> theo dõi việc thực hiện kế hoạch phòng, chống thiên tai cấp tỉnh.</w:t>
      </w:r>
    </w:p>
    <w:p w14:paraId="14EADD39" w14:textId="57E11C54" w:rsidR="00A35A0C" w:rsidRPr="00174AC5" w:rsidRDefault="00A35A0C" w:rsidP="00BC305B">
      <w:pPr>
        <w:widowControl w:val="0"/>
        <w:shd w:val="clear" w:color="auto" w:fill="FFFFFF" w:themeFill="background1"/>
        <w:tabs>
          <w:tab w:val="left" w:pos="709"/>
          <w:tab w:val="left" w:pos="993"/>
        </w:tabs>
        <w:spacing w:before="120" w:after="0" w:line="274" w:lineRule="auto"/>
        <w:jc w:val="both"/>
        <w:rPr>
          <w:rFonts w:eastAsia="SimSun"/>
          <w:spacing w:val="-2"/>
          <w:szCs w:val="28"/>
          <w:lang w:val="en-GB" w:eastAsia="zh-CN"/>
        </w:rPr>
      </w:pPr>
      <w:r w:rsidRPr="00174AC5">
        <w:rPr>
          <w:rFonts w:eastAsia="SimSun"/>
          <w:spacing w:val="-2"/>
          <w:szCs w:val="28"/>
          <w:lang w:val="vi-VN" w:eastAsia="zh-CN"/>
        </w:rPr>
        <w:tab/>
        <w:t>1. Tổ chức thực hiện nhiệm vụ được giao trong kế hoạch phòng, chố</w:t>
      </w:r>
      <w:r w:rsidR="007D2642" w:rsidRPr="00174AC5">
        <w:rPr>
          <w:rFonts w:eastAsia="SimSun"/>
          <w:spacing w:val="-2"/>
          <w:szCs w:val="28"/>
          <w:lang w:val="vi-VN" w:eastAsia="zh-CN"/>
        </w:rPr>
        <w:t xml:space="preserve">ng thiên tai; </w:t>
      </w:r>
      <w:r w:rsidR="00B221E4">
        <w:rPr>
          <w:rFonts w:eastAsia="SimSun"/>
          <w:spacing w:val="-2"/>
          <w:szCs w:val="28"/>
          <w:lang w:val="en-GB" w:eastAsia="zh-CN"/>
        </w:rPr>
        <w:t>t</w:t>
      </w:r>
      <w:r w:rsidR="00B221E4" w:rsidRPr="00174AC5">
        <w:rPr>
          <w:rFonts w:eastAsia="SimSun"/>
          <w:spacing w:val="-2"/>
          <w:szCs w:val="28"/>
          <w:lang w:val="vi-VN" w:eastAsia="zh-CN"/>
        </w:rPr>
        <w:t xml:space="preserve">iến </w:t>
      </w:r>
      <w:r w:rsidRPr="00174AC5">
        <w:rPr>
          <w:rFonts w:eastAsia="SimSun"/>
          <w:spacing w:val="-2"/>
          <w:szCs w:val="28"/>
          <w:lang w:val="vi-VN" w:eastAsia="zh-CN"/>
        </w:rPr>
        <w:t>độ và các nguồn lực đảm bảo thực hiện các nhiệm vụ tại kế hoạch phòng, chống thiên tai</w:t>
      </w:r>
      <w:r w:rsidR="00550F6C" w:rsidRPr="00174AC5">
        <w:rPr>
          <w:rFonts w:eastAsia="SimSun"/>
          <w:spacing w:val="-2"/>
          <w:szCs w:val="28"/>
          <w:lang w:val="en-GB" w:eastAsia="zh-CN"/>
        </w:rPr>
        <w:t>.</w:t>
      </w:r>
    </w:p>
    <w:p w14:paraId="11359187" w14:textId="1FC87804" w:rsidR="00A35A0C" w:rsidRPr="00174AC5" w:rsidRDefault="00A35A0C" w:rsidP="00BC305B">
      <w:pPr>
        <w:widowControl w:val="0"/>
        <w:shd w:val="clear" w:color="auto" w:fill="FFFFFF" w:themeFill="background1"/>
        <w:tabs>
          <w:tab w:val="left" w:pos="709"/>
          <w:tab w:val="left" w:pos="993"/>
        </w:tabs>
        <w:spacing w:before="120" w:after="0" w:line="274" w:lineRule="auto"/>
        <w:jc w:val="both"/>
        <w:rPr>
          <w:rFonts w:eastAsia="SimSun"/>
          <w:spacing w:val="-2"/>
          <w:szCs w:val="28"/>
          <w:lang w:val="en-GB" w:eastAsia="zh-CN"/>
        </w:rPr>
      </w:pPr>
      <w:r w:rsidRPr="00174AC5">
        <w:rPr>
          <w:rFonts w:eastAsia="SimSun"/>
          <w:spacing w:val="-2"/>
          <w:szCs w:val="28"/>
          <w:lang w:val="vi-VN" w:eastAsia="zh-CN"/>
        </w:rPr>
        <w:tab/>
        <w:t>2. Xây dựng kế hoạch thực hiện hằng năm để thực hiện các mục tiêu đề ra của kế hoạ</w:t>
      </w:r>
      <w:r w:rsidR="007D2642" w:rsidRPr="00174AC5">
        <w:rPr>
          <w:rFonts w:eastAsia="SimSun"/>
          <w:spacing w:val="-2"/>
          <w:szCs w:val="28"/>
          <w:lang w:val="vi-VN" w:eastAsia="zh-CN"/>
        </w:rPr>
        <w:t xml:space="preserve">ch 05 năm; </w:t>
      </w:r>
      <w:r w:rsidR="00B221E4">
        <w:rPr>
          <w:rFonts w:eastAsia="SimSun"/>
          <w:spacing w:val="-2"/>
          <w:szCs w:val="28"/>
          <w:lang w:val="en-GB" w:eastAsia="zh-CN"/>
        </w:rPr>
        <w:t>r</w:t>
      </w:r>
      <w:r w:rsidR="00B221E4" w:rsidRPr="00174AC5">
        <w:rPr>
          <w:rFonts w:eastAsia="SimSun"/>
          <w:spacing w:val="-2"/>
          <w:szCs w:val="28"/>
          <w:lang w:val="vi-VN" w:eastAsia="zh-CN"/>
        </w:rPr>
        <w:t xml:space="preserve">à </w:t>
      </w:r>
      <w:r w:rsidRPr="00174AC5">
        <w:rPr>
          <w:rFonts w:eastAsia="SimSun"/>
          <w:spacing w:val="-2"/>
          <w:szCs w:val="28"/>
          <w:lang w:val="vi-VN" w:eastAsia="zh-CN"/>
        </w:rPr>
        <w:t>soát, đánh giá và điều chỉnh kế hoạch phòng, chống thiên tai hằng năm và 05 năm</w:t>
      </w:r>
      <w:r w:rsidR="00550F6C" w:rsidRPr="00174AC5">
        <w:rPr>
          <w:rFonts w:eastAsia="SimSun"/>
          <w:spacing w:val="-2"/>
          <w:szCs w:val="28"/>
          <w:lang w:val="en-GB" w:eastAsia="zh-CN"/>
        </w:rPr>
        <w:t>.</w:t>
      </w:r>
    </w:p>
    <w:p w14:paraId="4F1C95E6" w14:textId="0A10015C" w:rsidR="00A35A0C" w:rsidRPr="00174AC5" w:rsidRDefault="00A35A0C" w:rsidP="00BC305B">
      <w:pPr>
        <w:widowControl w:val="0"/>
        <w:shd w:val="clear" w:color="auto" w:fill="FFFFFF" w:themeFill="background1"/>
        <w:tabs>
          <w:tab w:val="left" w:pos="709"/>
          <w:tab w:val="left" w:pos="993"/>
        </w:tabs>
        <w:spacing w:before="120" w:after="0" w:line="274" w:lineRule="auto"/>
        <w:jc w:val="both"/>
        <w:rPr>
          <w:rFonts w:eastAsia="SimSun"/>
          <w:spacing w:val="-2"/>
          <w:szCs w:val="28"/>
          <w:lang w:val="vi-VN" w:eastAsia="zh-CN"/>
        </w:rPr>
      </w:pPr>
      <w:r w:rsidRPr="00174AC5">
        <w:rPr>
          <w:rFonts w:eastAsia="SimSun"/>
          <w:spacing w:val="-2"/>
          <w:szCs w:val="28"/>
          <w:lang w:val="vi-VN" w:eastAsia="zh-CN"/>
        </w:rPr>
        <w:tab/>
        <w:t xml:space="preserve">3. Triển khai, giám sát, đánh giá việc thực hiện kế hoạch phòng, chống thiên tai cấp tỉnh; </w:t>
      </w:r>
      <w:r w:rsidR="00B221E4">
        <w:rPr>
          <w:rFonts w:eastAsia="SimSun"/>
          <w:spacing w:val="-2"/>
          <w:szCs w:val="28"/>
          <w:lang w:val="en-GB" w:eastAsia="zh-CN"/>
        </w:rPr>
        <w:t>t</w:t>
      </w:r>
      <w:r w:rsidR="00B221E4" w:rsidRPr="00174AC5">
        <w:rPr>
          <w:rFonts w:eastAsia="SimSun"/>
          <w:spacing w:val="-2"/>
          <w:szCs w:val="28"/>
          <w:lang w:val="vi-VN" w:eastAsia="zh-CN"/>
        </w:rPr>
        <w:t xml:space="preserve">ổng </w:t>
      </w:r>
      <w:r w:rsidRPr="00174AC5">
        <w:rPr>
          <w:rFonts w:eastAsia="SimSun"/>
          <w:spacing w:val="-2"/>
          <w:szCs w:val="28"/>
          <w:lang w:val="vi-VN" w:eastAsia="zh-CN"/>
        </w:rPr>
        <w:t>hợp, báo cáo, giám sát quá trình thực hiện kế hoạch hằng năm và 05 năm.</w:t>
      </w:r>
    </w:p>
    <w:p w14:paraId="16AF78B1" w14:textId="77777777" w:rsidR="00AE57E8" w:rsidRDefault="00AE57E8" w:rsidP="00BC305B">
      <w:pPr>
        <w:widowControl w:val="0"/>
        <w:shd w:val="clear" w:color="auto" w:fill="FFFFFF" w:themeFill="background1"/>
        <w:tabs>
          <w:tab w:val="left" w:pos="709"/>
          <w:tab w:val="left" w:pos="993"/>
        </w:tabs>
        <w:spacing w:before="120" w:after="0" w:line="274" w:lineRule="auto"/>
        <w:jc w:val="center"/>
        <w:rPr>
          <w:rFonts w:eastAsia="SimSun"/>
          <w:b/>
          <w:bCs/>
          <w:szCs w:val="28"/>
          <w:lang w:val="en-GB" w:eastAsia="zh-CN"/>
        </w:rPr>
      </w:pPr>
    </w:p>
    <w:p w14:paraId="64B5D37F" w14:textId="77777777" w:rsidR="0067622B" w:rsidRPr="00174AC5" w:rsidRDefault="00A33717" w:rsidP="00BC305B">
      <w:pPr>
        <w:widowControl w:val="0"/>
        <w:shd w:val="clear" w:color="auto" w:fill="FFFFFF" w:themeFill="background1"/>
        <w:tabs>
          <w:tab w:val="left" w:pos="709"/>
          <w:tab w:val="left" w:pos="993"/>
        </w:tabs>
        <w:spacing w:before="120" w:after="0" w:line="274" w:lineRule="auto"/>
        <w:jc w:val="center"/>
        <w:rPr>
          <w:rFonts w:eastAsia="SimSun"/>
          <w:b/>
          <w:bCs/>
          <w:szCs w:val="28"/>
          <w:lang w:val="vi-VN" w:eastAsia="zh-CN"/>
        </w:rPr>
      </w:pPr>
      <w:r w:rsidRPr="00174AC5">
        <w:rPr>
          <w:rFonts w:eastAsia="SimSun"/>
          <w:b/>
          <w:bCs/>
          <w:szCs w:val="28"/>
          <w:lang w:val="vi-VN" w:eastAsia="zh-CN"/>
        </w:rPr>
        <w:lastRenderedPageBreak/>
        <w:t>Mục 2</w:t>
      </w:r>
    </w:p>
    <w:p w14:paraId="2E7FADFE" w14:textId="77777777" w:rsidR="007F312C" w:rsidRPr="00174AC5" w:rsidRDefault="0067622B" w:rsidP="00BC305B">
      <w:pPr>
        <w:widowControl w:val="0"/>
        <w:shd w:val="clear" w:color="auto" w:fill="FFFFFF" w:themeFill="background1"/>
        <w:tabs>
          <w:tab w:val="left" w:pos="709"/>
          <w:tab w:val="left" w:pos="993"/>
        </w:tabs>
        <w:spacing w:before="120" w:after="0" w:line="274" w:lineRule="auto"/>
        <w:jc w:val="center"/>
        <w:rPr>
          <w:rFonts w:eastAsia="SimSun"/>
          <w:b/>
          <w:bCs/>
          <w:szCs w:val="28"/>
          <w:lang w:val="vi-VN" w:eastAsia="zh-CN"/>
        </w:rPr>
      </w:pPr>
      <w:r w:rsidRPr="00174AC5">
        <w:rPr>
          <w:rFonts w:eastAsia="SimSun"/>
          <w:b/>
          <w:bCs/>
          <w:szCs w:val="28"/>
          <w:lang w:val="vi-VN" w:eastAsia="zh-CN"/>
        </w:rPr>
        <w:t xml:space="preserve">KẾ HOẠCH </w:t>
      </w:r>
      <w:r w:rsidR="008C014F" w:rsidRPr="00174AC5">
        <w:rPr>
          <w:rFonts w:eastAsia="SimSun"/>
          <w:b/>
          <w:bCs/>
          <w:szCs w:val="28"/>
          <w:lang w:val="vi-VN" w:eastAsia="zh-CN"/>
        </w:rPr>
        <w:t>PHÒNG, CHỐNG</w:t>
      </w:r>
      <w:r w:rsidRPr="00174AC5">
        <w:rPr>
          <w:rFonts w:eastAsia="SimSun"/>
          <w:b/>
          <w:bCs/>
          <w:szCs w:val="28"/>
          <w:lang w:val="vi-VN" w:eastAsia="zh-CN"/>
        </w:rPr>
        <w:t xml:space="preserve"> THIÊN TAI CẤP HUYỆN</w:t>
      </w:r>
    </w:p>
    <w:p w14:paraId="7342B09A" w14:textId="77777777" w:rsidR="007F312C" w:rsidRPr="00174AC5" w:rsidRDefault="007F312C" w:rsidP="00BC305B">
      <w:pPr>
        <w:widowControl w:val="0"/>
        <w:shd w:val="clear" w:color="auto" w:fill="FFFFFF" w:themeFill="background1"/>
        <w:tabs>
          <w:tab w:val="left" w:pos="709"/>
          <w:tab w:val="left" w:pos="993"/>
        </w:tabs>
        <w:spacing w:before="120" w:after="0" w:line="274" w:lineRule="auto"/>
        <w:ind w:firstLine="709"/>
        <w:rPr>
          <w:rFonts w:eastAsia="SimSun"/>
          <w:b/>
          <w:bCs/>
          <w:szCs w:val="28"/>
          <w:lang w:val="vi-VN" w:eastAsia="zh-CN"/>
        </w:rPr>
      </w:pPr>
      <w:r w:rsidRPr="00174AC5">
        <w:rPr>
          <w:rFonts w:eastAsia="SimSun"/>
          <w:b/>
          <w:bCs/>
          <w:szCs w:val="28"/>
          <w:lang w:val="vi-VN" w:eastAsia="zh-CN"/>
        </w:rPr>
        <w:t>Điều 1</w:t>
      </w:r>
      <w:r w:rsidR="0000468B" w:rsidRPr="00174AC5">
        <w:rPr>
          <w:rFonts w:eastAsia="SimSun"/>
          <w:b/>
          <w:bCs/>
          <w:szCs w:val="28"/>
          <w:lang w:val="vi-VN" w:eastAsia="zh-CN"/>
        </w:rPr>
        <w:t>1</w:t>
      </w:r>
      <w:r w:rsidRPr="00174AC5">
        <w:rPr>
          <w:rFonts w:eastAsia="SimSun"/>
          <w:b/>
          <w:bCs/>
          <w:szCs w:val="28"/>
          <w:lang w:val="vi-VN" w:eastAsia="zh-CN"/>
        </w:rPr>
        <w:t>.</w:t>
      </w:r>
      <w:r w:rsidR="005B0593" w:rsidRPr="00174AC5">
        <w:rPr>
          <w:rFonts w:eastAsia="SimSun"/>
          <w:b/>
          <w:bCs/>
          <w:szCs w:val="28"/>
          <w:lang w:val="vi-VN" w:eastAsia="zh-CN"/>
        </w:rPr>
        <w:t xml:space="preserve"> </w:t>
      </w:r>
      <w:r w:rsidR="00485EA1" w:rsidRPr="00174AC5">
        <w:rPr>
          <w:rFonts w:eastAsia="SimSun"/>
          <w:b/>
          <w:bCs/>
          <w:szCs w:val="28"/>
          <w:lang w:val="vi-VN" w:eastAsia="zh-CN"/>
        </w:rPr>
        <w:t>Nội dung</w:t>
      </w:r>
      <w:r w:rsidR="008F3487" w:rsidRPr="00174AC5">
        <w:rPr>
          <w:rFonts w:eastAsia="SimSun"/>
          <w:b/>
          <w:bCs/>
          <w:szCs w:val="28"/>
          <w:lang w:val="vi-VN" w:eastAsia="zh-CN"/>
        </w:rPr>
        <w:t xml:space="preserve"> kế hoạch </w:t>
      </w:r>
      <w:r w:rsidR="008C014F" w:rsidRPr="00174AC5">
        <w:rPr>
          <w:rFonts w:eastAsia="SimSun"/>
          <w:b/>
          <w:bCs/>
          <w:szCs w:val="28"/>
          <w:lang w:val="vi-VN" w:eastAsia="zh-CN"/>
        </w:rPr>
        <w:t>phòng, chống</w:t>
      </w:r>
      <w:r w:rsidR="008F3487" w:rsidRPr="00174AC5">
        <w:rPr>
          <w:rFonts w:eastAsia="SimSun"/>
          <w:b/>
          <w:bCs/>
          <w:szCs w:val="28"/>
          <w:lang w:val="vi-VN" w:eastAsia="zh-CN"/>
        </w:rPr>
        <w:t xml:space="preserve"> thiên tai cấp huyện</w:t>
      </w:r>
    </w:p>
    <w:p w14:paraId="607E0126" w14:textId="7E746868" w:rsidR="00322ACE" w:rsidRPr="00174AC5" w:rsidRDefault="0067622B" w:rsidP="00BC305B">
      <w:pPr>
        <w:widowControl w:val="0"/>
        <w:shd w:val="clear" w:color="auto" w:fill="FFFFFF" w:themeFill="background1"/>
        <w:tabs>
          <w:tab w:val="left" w:pos="1134"/>
        </w:tabs>
        <w:spacing w:before="120" w:after="0" w:line="274" w:lineRule="auto"/>
        <w:ind w:firstLine="709"/>
        <w:jc w:val="both"/>
        <w:outlineLvl w:val="2"/>
        <w:rPr>
          <w:bCs/>
          <w:szCs w:val="28"/>
          <w:lang w:val="vi-VN"/>
        </w:rPr>
      </w:pPr>
      <w:r w:rsidRPr="00174AC5">
        <w:rPr>
          <w:bCs/>
          <w:szCs w:val="28"/>
          <w:lang w:val="vi-VN"/>
        </w:rPr>
        <w:t>1.</w:t>
      </w:r>
      <w:r w:rsidR="00C57D0A" w:rsidRPr="00174AC5">
        <w:rPr>
          <w:bCs/>
          <w:szCs w:val="28"/>
          <w:lang w:val="vi-VN"/>
        </w:rPr>
        <w:t xml:space="preserve"> Các căn cứ pháp lý để lập kế hoạch: </w:t>
      </w:r>
      <w:r w:rsidR="00322ACE" w:rsidRPr="00174AC5">
        <w:rPr>
          <w:bCs/>
          <w:szCs w:val="28"/>
          <w:lang w:val="vi-VN"/>
        </w:rPr>
        <w:t xml:space="preserve">Luật Phòng, chống thiên tai; </w:t>
      </w:r>
      <w:r w:rsidR="00322ACE" w:rsidRPr="00174AC5">
        <w:rPr>
          <w:rFonts w:eastAsia="Times New Roman"/>
          <w:szCs w:val="28"/>
          <w:lang w:val="vi-VN"/>
        </w:rPr>
        <w:t>Luật sửa đổi, bổ sung một số điều của Luật Phòng, chống thiên tai và Luật Đê điều</w:t>
      </w:r>
      <w:r w:rsidR="007D7EB4" w:rsidRPr="00174AC5">
        <w:rPr>
          <w:rFonts w:eastAsia="Times New Roman"/>
          <w:szCs w:val="28"/>
          <w:lang w:val="vi-VN"/>
        </w:rPr>
        <w:t xml:space="preserve">; </w:t>
      </w:r>
      <w:r w:rsidR="007D7EB4" w:rsidRPr="00174AC5">
        <w:rPr>
          <w:bCs/>
          <w:szCs w:val="28"/>
          <w:lang w:val="vi-VN"/>
        </w:rPr>
        <w:t>Luật Thủy lợi</w:t>
      </w:r>
      <w:r w:rsidR="00322ACE" w:rsidRPr="00174AC5">
        <w:rPr>
          <w:rFonts w:eastAsia="Times New Roman"/>
          <w:szCs w:val="28"/>
          <w:lang w:val="vi-VN"/>
        </w:rPr>
        <w:t>;</w:t>
      </w:r>
      <w:r w:rsidR="00322ACE" w:rsidRPr="00174AC5">
        <w:rPr>
          <w:bCs/>
          <w:szCs w:val="28"/>
          <w:lang w:val="vi-VN"/>
        </w:rPr>
        <w:t xml:space="preserve"> </w:t>
      </w:r>
      <w:r w:rsidR="00B221E4">
        <w:rPr>
          <w:bCs/>
          <w:szCs w:val="28"/>
        </w:rPr>
        <w:t>k</w:t>
      </w:r>
      <w:r w:rsidR="00B221E4" w:rsidRPr="00174AC5">
        <w:rPr>
          <w:bCs/>
          <w:szCs w:val="28"/>
          <w:lang w:val="vi-VN"/>
        </w:rPr>
        <w:t xml:space="preserve">ế </w:t>
      </w:r>
      <w:r w:rsidR="00946BB7" w:rsidRPr="00174AC5">
        <w:rPr>
          <w:bCs/>
          <w:szCs w:val="28"/>
          <w:lang w:val="vi-VN"/>
        </w:rPr>
        <w:t xml:space="preserve">hoạch phòng, chống thiên tai cấp tỉnh; </w:t>
      </w:r>
      <w:r w:rsidR="00322ACE" w:rsidRPr="00174AC5">
        <w:rPr>
          <w:bCs/>
          <w:szCs w:val="28"/>
          <w:lang w:val="vi-VN"/>
        </w:rPr>
        <w:t>các văn bản hướng dẫn Luật</w:t>
      </w:r>
      <w:r w:rsidR="009F7B27" w:rsidRPr="00174AC5">
        <w:rPr>
          <w:bCs/>
          <w:szCs w:val="28"/>
          <w:lang w:val="vi-VN"/>
        </w:rPr>
        <w:t xml:space="preserve"> </w:t>
      </w:r>
      <w:r w:rsidR="00322ACE" w:rsidRPr="00174AC5">
        <w:rPr>
          <w:bCs/>
          <w:szCs w:val="28"/>
          <w:lang w:val="vi-VN"/>
        </w:rPr>
        <w:t>và các văn bản có liên quan.</w:t>
      </w:r>
    </w:p>
    <w:p w14:paraId="5CFEFCB9" w14:textId="0D1CFD79" w:rsidR="00B15AF5" w:rsidRPr="00174AC5" w:rsidRDefault="0067622B" w:rsidP="00BC305B">
      <w:pPr>
        <w:widowControl w:val="0"/>
        <w:shd w:val="clear" w:color="auto" w:fill="FFFFFF" w:themeFill="background1"/>
        <w:tabs>
          <w:tab w:val="left" w:pos="1134"/>
        </w:tabs>
        <w:spacing w:before="120" w:after="0" w:line="274" w:lineRule="auto"/>
        <w:ind w:firstLine="709"/>
        <w:jc w:val="both"/>
        <w:outlineLvl w:val="2"/>
        <w:rPr>
          <w:bCs/>
          <w:szCs w:val="28"/>
        </w:rPr>
      </w:pPr>
      <w:r w:rsidRPr="00174AC5">
        <w:rPr>
          <w:bCs/>
          <w:szCs w:val="28"/>
          <w:lang w:val="vi-VN"/>
        </w:rPr>
        <w:t>2.</w:t>
      </w:r>
      <w:r w:rsidR="008F3487" w:rsidRPr="00174AC5">
        <w:rPr>
          <w:bCs/>
          <w:szCs w:val="28"/>
          <w:lang w:val="vi-VN"/>
        </w:rPr>
        <w:t xml:space="preserve"> Mục đích, yêu cầ</w:t>
      </w:r>
      <w:r w:rsidR="00CF3905" w:rsidRPr="00174AC5">
        <w:rPr>
          <w:bCs/>
          <w:szCs w:val="28"/>
          <w:lang w:val="vi-VN"/>
        </w:rPr>
        <w:t>u: P</w:t>
      </w:r>
      <w:r w:rsidR="008F3487" w:rsidRPr="00174AC5">
        <w:rPr>
          <w:bCs/>
          <w:szCs w:val="28"/>
          <w:lang w:val="vi-VN"/>
        </w:rPr>
        <w:t xml:space="preserve">hù hợp với </w:t>
      </w:r>
      <w:r w:rsidR="009C7782" w:rsidRPr="00174AC5">
        <w:rPr>
          <w:bCs/>
          <w:szCs w:val="28"/>
          <w:lang w:val="vi-VN"/>
        </w:rPr>
        <w:t>kế hoạch phòng, chống thiên tai của cấp tỉnh</w:t>
      </w:r>
      <w:r w:rsidR="00DC32AB">
        <w:rPr>
          <w:bCs/>
          <w:szCs w:val="28"/>
        </w:rPr>
        <w:t>;</w:t>
      </w:r>
      <w:r w:rsidR="008F3487" w:rsidRPr="00174AC5">
        <w:rPr>
          <w:bCs/>
          <w:szCs w:val="28"/>
          <w:lang w:val="vi-VN"/>
        </w:rPr>
        <w:t xml:space="preserve"> chủ trương của Hội đồng nhân dân</w:t>
      </w:r>
      <w:r w:rsidRPr="00174AC5">
        <w:rPr>
          <w:bCs/>
          <w:szCs w:val="28"/>
          <w:lang w:val="vi-VN"/>
        </w:rPr>
        <w:t xml:space="preserve"> cấp</w:t>
      </w:r>
      <w:r w:rsidR="005B0593" w:rsidRPr="00174AC5">
        <w:rPr>
          <w:bCs/>
          <w:szCs w:val="28"/>
          <w:lang w:val="vi-VN"/>
        </w:rPr>
        <w:t xml:space="preserve"> </w:t>
      </w:r>
      <w:r w:rsidR="00A46190" w:rsidRPr="00174AC5">
        <w:rPr>
          <w:bCs/>
          <w:szCs w:val="28"/>
          <w:lang w:val="vi-VN"/>
        </w:rPr>
        <w:t>huyện</w:t>
      </w:r>
      <w:r w:rsidR="002001FA" w:rsidRPr="00174AC5">
        <w:rPr>
          <w:bCs/>
          <w:szCs w:val="28"/>
          <w:lang w:val="vi-VN"/>
        </w:rPr>
        <w:t>;</w:t>
      </w:r>
      <w:r w:rsidR="00946BB7" w:rsidRPr="00174AC5">
        <w:rPr>
          <w:bCs/>
          <w:szCs w:val="28"/>
          <w:lang w:val="vi-VN"/>
        </w:rPr>
        <w:t xml:space="preserve"> </w:t>
      </w:r>
      <w:r w:rsidR="00B15AF5" w:rsidRPr="00174AC5">
        <w:rPr>
          <w:bCs/>
          <w:szCs w:val="28"/>
        </w:rPr>
        <w:t xml:space="preserve">tình hình thực tế và nguồn lực của </w:t>
      </w:r>
      <w:r w:rsidR="00083F66" w:rsidRPr="00174AC5">
        <w:rPr>
          <w:bCs/>
          <w:szCs w:val="28"/>
        </w:rPr>
        <w:t>cấp huyện</w:t>
      </w:r>
      <w:r w:rsidR="00B15AF5" w:rsidRPr="00174AC5">
        <w:rPr>
          <w:bCs/>
          <w:szCs w:val="28"/>
        </w:rPr>
        <w:t>.</w:t>
      </w:r>
    </w:p>
    <w:p w14:paraId="3D3230F4" w14:textId="77777777" w:rsidR="0095464E" w:rsidRPr="00174AC5" w:rsidRDefault="0067622B" w:rsidP="00BC305B">
      <w:pPr>
        <w:widowControl w:val="0"/>
        <w:shd w:val="clear" w:color="auto" w:fill="FFFFFF" w:themeFill="background1"/>
        <w:tabs>
          <w:tab w:val="left" w:pos="1134"/>
        </w:tabs>
        <w:spacing w:before="120" w:after="0" w:line="274" w:lineRule="auto"/>
        <w:ind w:firstLine="709"/>
        <w:jc w:val="both"/>
        <w:outlineLvl w:val="2"/>
        <w:rPr>
          <w:bCs/>
          <w:szCs w:val="28"/>
          <w:lang w:val="vi-VN"/>
        </w:rPr>
      </w:pPr>
      <w:r w:rsidRPr="00174AC5">
        <w:rPr>
          <w:bCs/>
          <w:szCs w:val="28"/>
          <w:lang w:val="vi-VN"/>
        </w:rPr>
        <w:t>3.</w:t>
      </w:r>
      <w:r w:rsidR="008F3487" w:rsidRPr="00174AC5">
        <w:rPr>
          <w:bCs/>
          <w:szCs w:val="28"/>
          <w:lang w:val="vi-VN"/>
        </w:rPr>
        <w:t xml:space="preserve"> Đặc điểm</w:t>
      </w:r>
      <w:r w:rsidR="00322ACE" w:rsidRPr="00174AC5">
        <w:rPr>
          <w:bCs/>
          <w:szCs w:val="28"/>
          <w:lang w:val="vi-VN"/>
        </w:rPr>
        <w:t xml:space="preserve"> </w:t>
      </w:r>
      <w:r w:rsidR="008F3487" w:rsidRPr="00174AC5">
        <w:rPr>
          <w:bCs/>
          <w:szCs w:val="28"/>
          <w:lang w:val="vi-VN"/>
        </w:rPr>
        <w:t>tự nhiên, dân sinh, kinh tế - xã hội, bao gồ</w:t>
      </w:r>
      <w:r w:rsidR="00CF3905" w:rsidRPr="00174AC5">
        <w:rPr>
          <w:bCs/>
          <w:szCs w:val="28"/>
          <w:lang w:val="vi-VN"/>
        </w:rPr>
        <w:t xml:space="preserve">m: </w:t>
      </w:r>
    </w:p>
    <w:p w14:paraId="498CE21F" w14:textId="2DD47DE4" w:rsidR="0095464E" w:rsidRPr="00174AC5" w:rsidRDefault="0095464E" w:rsidP="00BC305B">
      <w:pPr>
        <w:widowControl w:val="0"/>
        <w:shd w:val="clear" w:color="auto" w:fill="FFFFFF" w:themeFill="background1"/>
        <w:tabs>
          <w:tab w:val="left" w:pos="1134"/>
        </w:tabs>
        <w:spacing w:before="120" w:after="0" w:line="274" w:lineRule="auto"/>
        <w:ind w:firstLine="709"/>
        <w:jc w:val="both"/>
        <w:outlineLvl w:val="2"/>
        <w:rPr>
          <w:bCs/>
          <w:szCs w:val="28"/>
          <w:lang w:val="vi-VN"/>
        </w:rPr>
      </w:pPr>
      <w:r w:rsidRPr="00174AC5">
        <w:rPr>
          <w:bCs/>
          <w:szCs w:val="28"/>
          <w:lang w:val="vi-VN"/>
        </w:rPr>
        <w:t>a)</w:t>
      </w:r>
      <w:r w:rsidR="001D00FB" w:rsidRPr="00174AC5">
        <w:rPr>
          <w:bCs/>
          <w:szCs w:val="28"/>
          <w:lang w:val="vi-VN"/>
        </w:rPr>
        <w:t xml:space="preserve"> </w:t>
      </w:r>
      <w:r w:rsidR="00985CE7" w:rsidRPr="00174AC5">
        <w:rPr>
          <w:bCs/>
          <w:szCs w:val="28"/>
          <w:lang w:val="vi-VN"/>
        </w:rPr>
        <w:t xml:space="preserve">Đặc điểm </w:t>
      </w:r>
      <w:r w:rsidR="00322ACE" w:rsidRPr="00174AC5">
        <w:rPr>
          <w:bCs/>
          <w:szCs w:val="28"/>
          <w:lang w:val="vi-VN"/>
        </w:rPr>
        <w:t xml:space="preserve">về </w:t>
      </w:r>
      <w:r w:rsidR="00985CE7" w:rsidRPr="00174AC5">
        <w:rPr>
          <w:bCs/>
          <w:szCs w:val="28"/>
          <w:lang w:val="vi-VN"/>
        </w:rPr>
        <w:t>tự nhiên:</w:t>
      </w:r>
      <w:r w:rsidR="005B0593" w:rsidRPr="00174AC5">
        <w:rPr>
          <w:bCs/>
          <w:szCs w:val="28"/>
          <w:lang w:val="vi-VN"/>
        </w:rPr>
        <w:t xml:space="preserve"> </w:t>
      </w:r>
      <w:r w:rsidR="00CF3905" w:rsidRPr="00174AC5">
        <w:rPr>
          <w:bCs/>
          <w:szCs w:val="28"/>
          <w:lang w:val="vi-VN"/>
        </w:rPr>
        <w:t>V</w:t>
      </w:r>
      <w:r w:rsidR="008F3487" w:rsidRPr="00174AC5">
        <w:rPr>
          <w:bCs/>
          <w:szCs w:val="28"/>
          <w:lang w:val="vi-VN"/>
        </w:rPr>
        <w:t>ị trí địa lý; đặc điểm địa hình, địa chất; khí tượng, thủy văn, hải văn</w:t>
      </w:r>
      <w:r w:rsidR="002E368E">
        <w:rPr>
          <w:bCs/>
          <w:szCs w:val="28"/>
          <w:lang w:val="en-029"/>
        </w:rPr>
        <w:t>.</w:t>
      </w:r>
    </w:p>
    <w:p w14:paraId="3CCBA52A" w14:textId="2B0D147C" w:rsidR="008F3487" w:rsidRPr="00174AC5" w:rsidRDefault="0095464E" w:rsidP="00BC305B">
      <w:pPr>
        <w:widowControl w:val="0"/>
        <w:shd w:val="clear" w:color="auto" w:fill="FFFFFF" w:themeFill="background1"/>
        <w:tabs>
          <w:tab w:val="left" w:pos="1134"/>
        </w:tabs>
        <w:spacing w:before="120" w:after="0" w:line="274" w:lineRule="auto"/>
        <w:ind w:firstLine="709"/>
        <w:jc w:val="both"/>
        <w:outlineLvl w:val="2"/>
        <w:rPr>
          <w:bCs/>
          <w:szCs w:val="28"/>
          <w:lang w:val="vi-VN"/>
        </w:rPr>
      </w:pPr>
      <w:r w:rsidRPr="00174AC5">
        <w:rPr>
          <w:bCs/>
          <w:szCs w:val="28"/>
          <w:lang w:val="vi-VN"/>
        </w:rPr>
        <w:t>b) Đ</w:t>
      </w:r>
      <w:r w:rsidR="008F3487" w:rsidRPr="00174AC5">
        <w:rPr>
          <w:bCs/>
          <w:szCs w:val="28"/>
          <w:lang w:val="vi-VN"/>
        </w:rPr>
        <w:t xml:space="preserve">ặc điểm </w:t>
      </w:r>
      <w:r w:rsidR="00322ACE" w:rsidRPr="00174AC5">
        <w:rPr>
          <w:bCs/>
          <w:szCs w:val="28"/>
          <w:lang w:val="vi-VN"/>
        </w:rPr>
        <w:t xml:space="preserve">về </w:t>
      </w:r>
      <w:r w:rsidR="008F3487" w:rsidRPr="00174AC5">
        <w:rPr>
          <w:bCs/>
          <w:szCs w:val="28"/>
          <w:lang w:val="vi-VN"/>
        </w:rPr>
        <w:t>dân sinh</w:t>
      </w:r>
      <w:r w:rsidRPr="00174AC5">
        <w:rPr>
          <w:bCs/>
          <w:szCs w:val="28"/>
          <w:lang w:val="vi-VN"/>
        </w:rPr>
        <w:t>,</w:t>
      </w:r>
      <w:r w:rsidR="008F3487" w:rsidRPr="00174AC5">
        <w:rPr>
          <w:bCs/>
          <w:szCs w:val="28"/>
          <w:lang w:val="vi-VN"/>
        </w:rPr>
        <w:t xml:space="preserve"> kinh tế - xã hội</w:t>
      </w:r>
      <w:r w:rsidRPr="00174AC5">
        <w:rPr>
          <w:bCs/>
          <w:szCs w:val="28"/>
          <w:lang w:val="vi-VN"/>
        </w:rPr>
        <w:t>,</w:t>
      </w:r>
      <w:r w:rsidR="008F3487" w:rsidRPr="00174AC5">
        <w:rPr>
          <w:bCs/>
          <w:szCs w:val="28"/>
          <w:lang w:val="vi-VN"/>
        </w:rPr>
        <w:t xml:space="preserve"> cơ sở hạ tầ</w:t>
      </w:r>
      <w:r w:rsidR="0067622B" w:rsidRPr="00174AC5">
        <w:rPr>
          <w:bCs/>
          <w:szCs w:val="28"/>
          <w:lang w:val="vi-VN"/>
        </w:rPr>
        <w:t>ng</w:t>
      </w:r>
      <w:r w:rsidR="00946BB7" w:rsidRPr="00174AC5">
        <w:rPr>
          <w:bCs/>
          <w:szCs w:val="28"/>
          <w:lang w:val="vi-VN"/>
        </w:rPr>
        <w:t xml:space="preserve"> theo quy định</w:t>
      </w:r>
      <w:r w:rsidR="00134F06" w:rsidRPr="00174AC5">
        <w:rPr>
          <w:bCs/>
          <w:szCs w:val="28"/>
          <w:lang w:val="vi-VN"/>
        </w:rPr>
        <w:t xml:space="preserve"> tại Điề</w:t>
      </w:r>
      <w:r w:rsidR="0000468B" w:rsidRPr="00174AC5">
        <w:rPr>
          <w:bCs/>
          <w:szCs w:val="28"/>
          <w:lang w:val="vi-VN"/>
        </w:rPr>
        <w:t>u 12</w:t>
      </w:r>
      <w:r w:rsidR="00134F06" w:rsidRPr="00174AC5">
        <w:rPr>
          <w:bCs/>
          <w:szCs w:val="28"/>
          <w:lang w:val="vi-VN"/>
        </w:rPr>
        <w:t xml:space="preserve"> Thông tư này.</w:t>
      </w:r>
    </w:p>
    <w:p w14:paraId="6B8C174B" w14:textId="77777777" w:rsidR="000E167F" w:rsidRPr="00174AC5" w:rsidRDefault="0095464E" w:rsidP="00BC305B">
      <w:pPr>
        <w:widowControl w:val="0"/>
        <w:shd w:val="clear" w:color="auto" w:fill="FFFFFF" w:themeFill="background1"/>
        <w:tabs>
          <w:tab w:val="left" w:pos="1134"/>
        </w:tabs>
        <w:spacing w:before="120" w:after="0" w:line="274" w:lineRule="auto"/>
        <w:ind w:firstLine="709"/>
        <w:jc w:val="both"/>
        <w:outlineLvl w:val="2"/>
        <w:rPr>
          <w:bCs/>
          <w:szCs w:val="28"/>
          <w:lang w:val="vi-VN"/>
        </w:rPr>
      </w:pPr>
      <w:r w:rsidRPr="00174AC5">
        <w:rPr>
          <w:bCs/>
          <w:szCs w:val="28"/>
          <w:lang w:val="vi-VN"/>
        </w:rPr>
        <w:t>4. Tình hình thiên tai của địa phương</w:t>
      </w:r>
      <w:r w:rsidR="00322ACE" w:rsidRPr="00174AC5">
        <w:rPr>
          <w:bCs/>
          <w:szCs w:val="28"/>
          <w:lang w:val="vi-VN"/>
        </w:rPr>
        <w:t xml:space="preserve">: </w:t>
      </w:r>
    </w:p>
    <w:p w14:paraId="78668CAE" w14:textId="360660B5" w:rsidR="000E167F" w:rsidRPr="00174AC5" w:rsidRDefault="000E167F" w:rsidP="00BC305B">
      <w:pPr>
        <w:widowControl w:val="0"/>
        <w:tabs>
          <w:tab w:val="left" w:pos="720"/>
          <w:tab w:val="left" w:pos="993"/>
        </w:tabs>
        <w:spacing w:before="120" w:after="0" w:line="274" w:lineRule="auto"/>
        <w:jc w:val="both"/>
        <w:rPr>
          <w:rFonts w:eastAsia="SimSun"/>
          <w:szCs w:val="28"/>
          <w:lang w:val="vi-VN" w:eastAsia="zh-CN"/>
        </w:rPr>
      </w:pPr>
      <w:r w:rsidRPr="00174AC5">
        <w:rPr>
          <w:rFonts w:eastAsia="SimSun"/>
          <w:szCs w:val="28"/>
          <w:lang w:val="vi-VN" w:eastAsia="zh-CN"/>
        </w:rPr>
        <w:tab/>
        <w:t>a) Các loại hình thiên tai thường x</w:t>
      </w:r>
      <w:r w:rsidR="00EE69C8" w:rsidRPr="00174AC5">
        <w:rPr>
          <w:rFonts w:eastAsia="SimSun"/>
          <w:szCs w:val="28"/>
          <w:lang w:val="vi-VN" w:eastAsia="zh-CN"/>
        </w:rPr>
        <w:t>ả</w:t>
      </w:r>
      <w:r w:rsidRPr="00174AC5">
        <w:rPr>
          <w:rFonts w:eastAsia="SimSun"/>
          <w:szCs w:val="28"/>
          <w:lang w:val="vi-VN" w:eastAsia="zh-CN"/>
        </w:rPr>
        <w:t xml:space="preserve">y ra: </w:t>
      </w:r>
      <w:r w:rsidR="00DC32AB">
        <w:rPr>
          <w:rFonts w:eastAsia="SimSun"/>
          <w:szCs w:val="28"/>
          <w:lang w:eastAsia="zh-CN"/>
        </w:rPr>
        <w:t>T</w:t>
      </w:r>
      <w:r w:rsidR="00DC32AB" w:rsidRPr="00174AC5">
        <w:rPr>
          <w:rFonts w:eastAsia="SimSun"/>
          <w:szCs w:val="28"/>
          <w:lang w:val="vi-VN" w:eastAsia="zh-CN"/>
        </w:rPr>
        <w:t xml:space="preserve">hống </w:t>
      </w:r>
      <w:r w:rsidRPr="00174AC5">
        <w:rPr>
          <w:rFonts w:eastAsia="SimSun"/>
          <w:szCs w:val="28"/>
          <w:lang w:val="vi-VN" w:eastAsia="zh-CN"/>
        </w:rPr>
        <w:t>kê</w:t>
      </w:r>
      <w:r w:rsidR="00DC32AB">
        <w:rPr>
          <w:rFonts w:eastAsia="SimSun"/>
          <w:szCs w:val="28"/>
          <w:lang w:eastAsia="zh-CN"/>
        </w:rPr>
        <w:t>,</w:t>
      </w:r>
      <w:r w:rsidRPr="00174AC5">
        <w:rPr>
          <w:rFonts w:eastAsia="SimSun"/>
          <w:szCs w:val="28"/>
          <w:lang w:val="vi-VN" w:eastAsia="zh-CN"/>
        </w:rPr>
        <w:t xml:space="preserve"> đánh giá về </w:t>
      </w:r>
      <w:r w:rsidR="00F31FA0" w:rsidRPr="00174AC5">
        <w:rPr>
          <w:rFonts w:eastAsia="SimSun"/>
          <w:szCs w:val="28"/>
          <w:lang w:val="vi-VN" w:eastAsia="zh-CN"/>
        </w:rPr>
        <w:t>cường độ</w:t>
      </w:r>
      <w:r w:rsidR="00946BB7" w:rsidRPr="00174AC5">
        <w:rPr>
          <w:rFonts w:eastAsia="SimSun"/>
          <w:szCs w:val="28"/>
          <w:lang w:val="vi-VN" w:eastAsia="zh-CN"/>
        </w:rPr>
        <w:t>, tần suất</w:t>
      </w:r>
      <w:r w:rsidRPr="00174AC5">
        <w:rPr>
          <w:rFonts w:eastAsia="SimSun"/>
          <w:szCs w:val="28"/>
          <w:lang w:val="vi-VN" w:eastAsia="zh-CN"/>
        </w:rPr>
        <w:t>, thời gian thường hay x</w:t>
      </w:r>
      <w:r w:rsidR="00EE69C8" w:rsidRPr="00174AC5">
        <w:rPr>
          <w:rFonts w:eastAsia="SimSun"/>
          <w:szCs w:val="28"/>
          <w:lang w:val="vi-VN" w:eastAsia="zh-CN"/>
        </w:rPr>
        <w:t>ả</w:t>
      </w:r>
      <w:r w:rsidR="005B276D" w:rsidRPr="00174AC5">
        <w:rPr>
          <w:rFonts w:eastAsia="SimSun"/>
          <w:szCs w:val="28"/>
          <w:lang w:val="vi-VN" w:eastAsia="zh-CN"/>
        </w:rPr>
        <w:t>y ra</w:t>
      </w:r>
      <w:r w:rsidR="00AE3BF9">
        <w:rPr>
          <w:rFonts w:eastAsia="SimSun"/>
          <w:szCs w:val="28"/>
          <w:lang w:eastAsia="zh-CN"/>
        </w:rPr>
        <w:t>;</w:t>
      </w:r>
    </w:p>
    <w:p w14:paraId="112FF9E8" w14:textId="77777777" w:rsidR="000E167F" w:rsidRPr="00BC305B" w:rsidRDefault="000E167F" w:rsidP="00BC305B">
      <w:pPr>
        <w:widowControl w:val="0"/>
        <w:tabs>
          <w:tab w:val="left" w:pos="720"/>
          <w:tab w:val="left" w:pos="993"/>
        </w:tabs>
        <w:spacing w:before="120" w:after="0" w:line="274" w:lineRule="auto"/>
        <w:jc w:val="both"/>
        <w:rPr>
          <w:rFonts w:eastAsia="SimSun"/>
          <w:szCs w:val="28"/>
          <w:lang w:eastAsia="zh-CN"/>
        </w:rPr>
      </w:pPr>
      <w:r w:rsidRPr="00174AC5">
        <w:rPr>
          <w:rFonts w:eastAsia="SimSun"/>
          <w:szCs w:val="28"/>
          <w:lang w:val="vi-VN" w:eastAsia="zh-CN"/>
        </w:rPr>
        <w:tab/>
        <w:t>b) Phạm vi ảnh hưởng, lĩnh vực bị ảnh hưởng, các khu vực có nguy cơ cao ảnh hưở</w:t>
      </w:r>
      <w:r w:rsidR="005B276D" w:rsidRPr="00174AC5">
        <w:rPr>
          <w:rFonts w:eastAsia="SimSun"/>
          <w:szCs w:val="28"/>
          <w:lang w:val="vi-VN" w:eastAsia="zh-CN"/>
        </w:rPr>
        <w:t>ng</w:t>
      </w:r>
      <w:r w:rsidR="00A35A0C" w:rsidRPr="00174AC5">
        <w:rPr>
          <w:rFonts w:eastAsia="SimSun"/>
          <w:szCs w:val="28"/>
          <w:lang w:val="vi-VN" w:eastAsia="zh-CN"/>
        </w:rPr>
        <w:t xml:space="preserve"> bởi thiên tai</w:t>
      </w:r>
      <w:r w:rsidR="00AE3BF9">
        <w:rPr>
          <w:rFonts w:eastAsia="SimSun"/>
          <w:szCs w:val="28"/>
          <w:lang w:eastAsia="zh-CN"/>
        </w:rPr>
        <w:t>;</w:t>
      </w:r>
    </w:p>
    <w:p w14:paraId="7892F525" w14:textId="77777777" w:rsidR="000E167F" w:rsidRPr="00BC305B" w:rsidRDefault="000E167F" w:rsidP="00BC305B">
      <w:pPr>
        <w:widowControl w:val="0"/>
        <w:tabs>
          <w:tab w:val="left" w:pos="720"/>
          <w:tab w:val="left" w:pos="993"/>
        </w:tabs>
        <w:spacing w:before="120" w:after="0" w:line="274" w:lineRule="auto"/>
        <w:jc w:val="both"/>
        <w:rPr>
          <w:rFonts w:eastAsia="SimSun"/>
          <w:i/>
          <w:szCs w:val="28"/>
          <w:lang w:eastAsia="zh-CN"/>
        </w:rPr>
      </w:pPr>
      <w:r w:rsidRPr="00174AC5">
        <w:rPr>
          <w:rFonts w:eastAsia="SimSun"/>
          <w:szCs w:val="28"/>
          <w:lang w:val="vi-VN" w:eastAsia="zh-CN"/>
        </w:rPr>
        <w:tab/>
        <w:t>c) Thống kê thiệt hại do thiên tai gây ra ở đị</w:t>
      </w:r>
      <w:r w:rsidR="005B276D" w:rsidRPr="00174AC5">
        <w:rPr>
          <w:rFonts w:eastAsia="SimSun"/>
          <w:szCs w:val="28"/>
          <w:lang w:val="vi-VN" w:eastAsia="zh-CN"/>
        </w:rPr>
        <w:t>a phương</w:t>
      </w:r>
      <w:r w:rsidR="00AE3BF9">
        <w:rPr>
          <w:rFonts w:eastAsia="SimSun"/>
          <w:szCs w:val="28"/>
          <w:lang w:eastAsia="zh-CN"/>
        </w:rPr>
        <w:t>;</w:t>
      </w:r>
    </w:p>
    <w:p w14:paraId="38D391AA" w14:textId="568AE61D" w:rsidR="008F3487" w:rsidRPr="00174AC5" w:rsidRDefault="000E167F" w:rsidP="00BC305B">
      <w:pPr>
        <w:widowControl w:val="0"/>
        <w:shd w:val="clear" w:color="auto" w:fill="FFFFFF" w:themeFill="background1"/>
        <w:tabs>
          <w:tab w:val="left" w:pos="1134"/>
        </w:tabs>
        <w:spacing w:before="120" w:after="0" w:line="274" w:lineRule="auto"/>
        <w:ind w:firstLine="709"/>
        <w:jc w:val="both"/>
        <w:outlineLvl w:val="2"/>
        <w:rPr>
          <w:bCs/>
          <w:szCs w:val="28"/>
          <w:lang w:val="vi-VN"/>
        </w:rPr>
      </w:pPr>
      <w:r w:rsidRPr="00174AC5">
        <w:rPr>
          <w:bCs/>
          <w:szCs w:val="28"/>
          <w:lang w:val="vi-VN"/>
        </w:rPr>
        <w:t>d)</w:t>
      </w:r>
      <w:r w:rsidR="008F3487" w:rsidRPr="00174AC5">
        <w:rPr>
          <w:bCs/>
          <w:szCs w:val="28"/>
          <w:lang w:val="vi-VN"/>
        </w:rPr>
        <w:t xml:space="preserve"> </w:t>
      </w:r>
      <w:r w:rsidR="00B24785" w:rsidRPr="00174AC5">
        <w:rPr>
          <w:bCs/>
          <w:szCs w:val="28"/>
          <w:lang w:val="vi-VN"/>
        </w:rPr>
        <w:t>Đánh giá h</w:t>
      </w:r>
      <w:r w:rsidR="00894EE8" w:rsidRPr="00174AC5">
        <w:rPr>
          <w:bCs/>
          <w:szCs w:val="28"/>
          <w:lang w:val="vi-VN"/>
        </w:rPr>
        <w:t xml:space="preserve">iện trạng công tác </w:t>
      </w:r>
      <w:r w:rsidR="00240CBD" w:rsidRPr="00174AC5">
        <w:rPr>
          <w:bCs/>
          <w:szCs w:val="28"/>
          <w:lang w:val="vi-VN"/>
        </w:rPr>
        <w:t>phòng, chống thiên tai</w:t>
      </w:r>
      <w:r w:rsidR="00894EE8" w:rsidRPr="00174AC5">
        <w:rPr>
          <w:bCs/>
          <w:szCs w:val="28"/>
          <w:lang w:val="vi-VN"/>
        </w:rPr>
        <w:t xml:space="preserve"> cấp huyện</w:t>
      </w:r>
      <w:r w:rsidR="00946BB7" w:rsidRPr="00174AC5">
        <w:rPr>
          <w:bCs/>
          <w:szCs w:val="28"/>
          <w:lang w:val="vi-VN"/>
        </w:rPr>
        <w:t xml:space="preserve"> theo quy định</w:t>
      </w:r>
      <w:r w:rsidR="00134F06" w:rsidRPr="00174AC5">
        <w:rPr>
          <w:bCs/>
          <w:szCs w:val="28"/>
          <w:lang w:val="vi-VN"/>
        </w:rPr>
        <w:t xml:space="preserve"> tại Điều 1</w:t>
      </w:r>
      <w:r w:rsidR="0000468B" w:rsidRPr="00174AC5">
        <w:rPr>
          <w:bCs/>
          <w:szCs w:val="28"/>
          <w:lang w:val="vi-VN"/>
        </w:rPr>
        <w:t>3</w:t>
      </w:r>
      <w:r w:rsidR="00134F06" w:rsidRPr="00174AC5">
        <w:rPr>
          <w:bCs/>
          <w:szCs w:val="28"/>
          <w:lang w:val="vi-VN"/>
        </w:rPr>
        <w:t xml:space="preserve"> Thông tư này.</w:t>
      </w:r>
    </w:p>
    <w:p w14:paraId="2787FF1A" w14:textId="430358B6" w:rsidR="00DD39AF" w:rsidRPr="00174AC5" w:rsidRDefault="000E167F" w:rsidP="00BC305B">
      <w:pPr>
        <w:widowControl w:val="0"/>
        <w:shd w:val="clear" w:color="auto" w:fill="FFFFFF" w:themeFill="background1"/>
        <w:tabs>
          <w:tab w:val="left" w:pos="1134"/>
        </w:tabs>
        <w:spacing w:before="120" w:after="0" w:line="274" w:lineRule="auto"/>
        <w:ind w:firstLine="709"/>
        <w:jc w:val="both"/>
        <w:outlineLvl w:val="2"/>
        <w:rPr>
          <w:bCs/>
          <w:szCs w:val="28"/>
          <w:lang w:val="vi-VN"/>
        </w:rPr>
      </w:pPr>
      <w:r w:rsidRPr="00174AC5">
        <w:rPr>
          <w:bCs/>
          <w:szCs w:val="28"/>
          <w:lang w:val="vi-VN"/>
        </w:rPr>
        <w:t>5</w:t>
      </w:r>
      <w:r w:rsidR="0067622B" w:rsidRPr="00174AC5">
        <w:rPr>
          <w:bCs/>
          <w:szCs w:val="28"/>
          <w:lang w:val="vi-VN"/>
        </w:rPr>
        <w:t>.</w:t>
      </w:r>
      <w:r w:rsidRPr="00174AC5">
        <w:rPr>
          <w:bCs/>
          <w:szCs w:val="28"/>
          <w:lang w:val="vi-VN"/>
        </w:rPr>
        <w:t xml:space="preserve"> </w:t>
      </w:r>
      <w:r w:rsidR="00134F06" w:rsidRPr="00174AC5">
        <w:rPr>
          <w:bCs/>
          <w:szCs w:val="28"/>
          <w:lang w:val="vi-VN"/>
        </w:rPr>
        <w:t>Nội dung và b</w:t>
      </w:r>
      <w:r w:rsidR="008F3487" w:rsidRPr="00174AC5">
        <w:rPr>
          <w:bCs/>
          <w:szCs w:val="28"/>
          <w:lang w:val="vi-VN"/>
        </w:rPr>
        <w:t xml:space="preserve">iện pháp </w:t>
      </w:r>
      <w:r w:rsidR="008C014F" w:rsidRPr="00174AC5">
        <w:rPr>
          <w:bCs/>
          <w:szCs w:val="28"/>
          <w:lang w:val="vi-VN"/>
        </w:rPr>
        <w:t>phòng, chống</w:t>
      </w:r>
      <w:r w:rsidR="00322ACE" w:rsidRPr="00174AC5">
        <w:rPr>
          <w:bCs/>
          <w:szCs w:val="28"/>
          <w:lang w:val="vi-VN"/>
        </w:rPr>
        <w:t xml:space="preserve"> thiên tai</w:t>
      </w:r>
      <w:r w:rsidR="00946BB7" w:rsidRPr="00174AC5">
        <w:rPr>
          <w:bCs/>
          <w:szCs w:val="28"/>
          <w:lang w:val="vi-VN"/>
        </w:rPr>
        <w:t xml:space="preserve"> theo quy định</w:t>
      </w:r>
      <w:r w:rsidR="00DD39AF" w:rsidRPr="00174AC5">
        <w:rPr>
          <w:bCs/>
          <w:szCs w:val="28"/>
          <w:lang w:val="vi-VN"/>
        </w:rPr>
        <w:t xml:space="preserve"> tại Điều 1</w:t>
      </w:r>
      <w:r w:rsidR="0000468B" w:rsidRPr="00174AC5">
        <w:rPr>
          <w:bCs/>
          <w:szCs w:val="28"/>
          <w:lang w:val="vi-VN"/>
        </w:rPr>
        <w:t>4</w:t>
      </w:r>
      <w:r w:rsidR="00DD39AF" w:rsidRPr="00174AC5">
        <w:rPr>
          <w:bCs/>
          <w:szCs w:val="28"/>
          <w:lang w:val="vi-VN"/>
        </w:rPr>
        <w:t xml:space="preserve"> Thông tư này.</w:t>
      </w:r>
    </w:p>
    <w:p w14:paraId="275241D8" w14:textId="7E133082" w:rsidR="005F41E8" w:rsidRPr="00174AC5" w:rsidRDefault="005F41E8" w:rsidP="00BC305B">
      <w:pPr>
        <w:widowControl w:val="0"/>
        <w:tabs>
          <w:tab w:val="left" w:pos="720"/>
          <w:tab w:val="left" w:pos="993"/>
        </w:tabs>
        <w:spacing w:before="120" w:after="0" w:line="274" w:lineRule="auto"/>
        <w:jc w:val="both"/>
        <w:rPr>
          <w:rFonts w:eastAsia="SimSun"/>
          <w:szCs w:val="28"/>
          <w:lang w:val="en-GB" w:eastAsia="zh-CN"/>
        </w:rPr>
      </w:pPr>
      <w:r w:rsidRPr="00174AC5">
        <w:rPr>
          <w:bCs/>
          <w:szCs w:val="28"/>
          <w:lang w:val="vi-VN"/>
        </w:rPr>
        <w:tab/>
      </w:r>
      <w:r w:rsidR="000E167F" w:rsidRPr="00174AC5">
        <w:rPr>
          <w:bCs/>
          <w:szCs w:val="28"/>
          <w:lang w:val="vi-VN"/>
        </w:rPr>
        <w:t>6</w:t>
      </w:r>
      <w:r w:rsidR="00DD39AF" w:rsidRPr="00174AC5">
        <w:rPr>
          <w:bCs/>
          <w:szCs w:val="28"/>
          <w:lang w:val="vi-VN"/>
        </w:rPr>
        <w:t xml:space="preserve">. Chuẩn bị vật tư, phương tiện, trang thiết bị, nhu yếu phẩm </w:t>
      </w:r>
      <w:r w:rsidR="00F66BCD" w:rsidRPr="00174AC5">
        <w:rPr>
          <w:bCs/>
          <w:szCs w:val="28"/>
          <w:lang w:val="vi-VN"/>
        </w:rPr>
        <w:t xml:space="preserve">cần thiết </w:t>
      </w:r>
      <w:r w:rsidR="00DD39AF" w:rsidRPr="00174AC5">
        <w:rPr>
          <w:bCs/>
          <w:szCs w:val="28"/>
          <w:lang w:val="vi-VN"/>
        </w:rPr>
        <w:t>cho hoạt động phòng, chố</w:t>
      </w:r>
      <w:r w:rsidRPr="00174AC5">
        <w:rPr>
          <w:bCs/>
          <w:szCs w:val="28"/>
          <w:lang w:val="vi-VN"/>
        </w:rPr>
        <w:t>ng thiên tai</w:t>
      </w:r>
      <w:r w:rsidR="00322ACE" w:rsidRPr="00174AC5">
        <w:rPr>
          <w:bCs/>
          <w:szCs w:val="28"/>
          <w:lang w:val="vi-VN"/>
        </w:rPr>
        <w:t xml:space="preserve">: </w:t>
      </w:r>
      <w:r w:rsidRPr="00174AC5">
        <w:rPr>
          <w:bCs/>
          <w:szCs w:val="28"/>
          <w:lang w:val="vi-VN"/>
        </w:rPr>
        <w:t xml:space="preserve">Căn cứ phương án ứng phó thiên tai </w:t>
      </w:r>
      <w:r w:rsidR="00FD2240" w:rsidRPr="00174AC5">
        <w:rPr>
          <w:bCs/>
          <w:szCs w:val="28"/>
          <w:lang w:val="vi-VN"/>
        </w:rPr>
        <w:t>hằng năm</w:t>
      </w:r>
      <w:r w:rsidRPr="00174AC5">
        <w:rPr>
          <w:bCs/>
          <w:szCs w:val="28"/>
          <w:lang w:val="vi-VN"/>
        </w:rPr>
        <w:t xml:space="preserve"> của cấp huyện được phê duyệt để chuẩn bị, bao gồm </w:t>
      </w:r>
      <w:r w:rsidRPr="00174AC5">
        <w:rPr>
          <w:rFonts w:eastAsia="SimSun"/>
          <w:szCs w:val="28"/>
          <w:lang w:val="vi-VN" w:eastAsia="zh-CN"/>
        </w:rPr>
        <w:t>số lượng; cơ quan, đơn vị được</w:t>
      </w:r>
      <w:r w:rsidR="000E167F" w:rsidRPr="00174AC5">
        <w:rPr>
          <w:rFonts w:eastAsia="SimSun"/>
          <w:szCs w:val="28"/>
          <w:lang w:val="vi-VN" w:eastAsia="zh-CN"/>
        </w:rPr>
        <w:t xml:space="preserve"> </w:t>
      </w:r>
      <w:r w:rsidRPr="00174AC5">
        <w:rPr>
          <w:rFonts w:eastAsia="SimSun"/>
          <w:szCs w:val="28"/>
          <w:lang w:val="vi-VN" w:eastAsia="zh-CN"/>
        </w:rPr>
        <w:t>giao nhiệm</w:t>
      </w:r>
      <w:r w:rsidR="006C69B7" w:rsidRPr="00174AC5">
        <w:rPr>
          <w:rFonts w:eastAsia="SimSun"/>
          <w:szCs w:val="28"/>
          <w:lang w:val="vi-VN" w:eastAsia="zh-CN"/>
        </w:rPr>
        <w:t xml:space="preserve"> vụ</w:t>
      </w:r>
      <w:r w:rsidRPr="00174AC5">
        <w:rPr>
          <w:rFonts w:eastAsia="SimSun"/>
          <w:szCs w:val="28"/>
          <w:lang w:val="vi-VN" w:eastAsia="zh-CN"/>
        </w:rPr>
        <w:t xml:space="preserve"> chuẩn bị; địa điểm </w:t>
      </w:r>
      <w:r w:rsidR="0094731F" w:rsidRPr="00174AC5">
        <w:rPr>
          <w:rFonts w:eastAsia="SimSun"/>
          <w:szCs w:val="28"/>
          <w:lang w:val="vi-VN" w:eastAsia="zh-CN"/>
        </w:rPr>
        <w:t>dự trữ</w:t>
      </w:r>
      <w:r w:rsidRPr="00174AC5">
        <w:rPr>
          <w:rFonts w:eastAsia="SimSun"/>
          <w:szCs w:val="28"/>
          <w:lang w:val="vi-VN" w:eastAsia="zh-CN"/>
        </w:rPr>
        <w:t xml:space="preserve"> để đáp ứng sẵn sàng huy động sử dụng khi có thiên tai x</w:t>
      </w:r>
      <w:r w:rsidR="00F56566">
        <w:rPr>
          <w:rFonts w:eastAsia="SimSun"/>
          <w:szCs w:val="28"/>
          <w:lang w:eastAsia="zh-CN"/>
        </w:rPr>
        <w:t>ảy</w:t>
      </w:r>
      <w:r w:rsidRPr="00174AC5">
        <w:rPr>
          <w:rFonts w:eastAsia="SimSun"/>
          <w:szCs w:val="28"/>
          <w:lang w:val="vi-VN" w:eastAsia="zh-CN"/>
        </w:rPr>
        <w:t xml:space="preserve"> ra.</w:t>
      </w:r>
    </w:p>
    <w:p w14:paraId="19B4B431" w14:textId="77777777" w:rsidR="008F3487" w:rsidRPr="00174AC5" w:rsidRDefault="000E167F" w:rsidP="00BC305B">
      <w:pPr>
        <w:widowControl w:val="0"/>
        <w:shd w:val="clear" w:color="auto" w:fill="FFFFFF" w:themeFill="background1"/>
        <w:tabs>
          <w:tab w:val="left" w:pos="1134"/>
        </w:tabs>
        <w:spacing w:before="120" w:after="0" w:line="274" w:lineRule="auto"/>
        <w:ind w:firstLine="709"/>
        <w:jc w:val="both"/>
        <w:outlineLvl w:val="2"/>
        <w:rPr>
          <w:bCs/>
          <w:szCs w:val="28"/>
          <w:lang w:val="vi-VN"/>
        </w:rPr>
      </w:pPr>
      <w:r w:rsidRPr="00174AC5">
        <w:rPr>
          <w:bCs/>
          <w:szCs w:val="28"/>
          <w:lang w:val="vi-VN"/>
        </w:rPr>
        <w:t>7.</w:t>
      </w:r>
      <w:r w:rsidR="008F3487" w:rsidRPr="00174AC5">
        <w:rPr>
          <w:bCs/>
          <w:szCs w:val="28"/>
          <w:lang w:val="vi-VN"/>
        </w:rPr>
        <w:t xml:space="preserve"> Lồng ghép nội dung </w:t>
      </w:r>
      <w:r w:rsidR="008C014F" w:rsidRPr="00174AC5">
        <w:rPr>
          <w:bCs/>
          <w:szCs w:val="28"/>
          <w:lang w:val="vi-VN"/>
        </w:rPr>
        <w:t>phòng, chống</w:t>
      </w:r>
      <w:r w:rsidR="00F54B5D" w:rsidRPr="00174AC5">
        <w:rPr>
          <w:bCs/>
          <w:szCs w:val="28"/>
          <w:lang w:val="vi-VN"/>
        </w:rPr>
        <w:t xml:space="preserve"> thiên tai</w:t>
      </w:r>
      <w:r w:rsidR="00134F06" w:rsidRPr="00174AC5">
        <w:rPr>
          <w:bCs/>
          <w:szCs w:val="28"/>
          <w:lang w:val="vi-VN"/>
        </w:rPr>
        <w:t xml:space="preserve"> vào quy hoạch, kế hoạch phát triển kinh tế</w:t>
      </w:r>
      <w:r w:rsidR="00F66BCD" w:rsidRPr="00174AC5">
        <w:rPr>
          <w:bCs/>
          <w:szCs w:val="28"/>
          <w:lang w:val="vi-VN"/>
        </w:rPr>
        <w:t xml:space="preserve"> -</w:t>
      </w:r>
      <w:r w:rsidR="00134F06" w:rsidRPr="00174AC5">
        <w:rPr>
          <w:bCs/>
          <w:szCs w:val="28"/>
          <w:lang w:val="vi-VN"/>
        </w:rPr>
        <w:t xml:space="preserve"> xã hội</w:t>
      </w:r>
      <w:r w:rsidR="00E759FE" w:rsidRPr="00174AC5">
        <w:rPr>
          <w:bCs/>
          <w:szCs w:val="28"/>
          <w:lang w:val="vi-VN"/>
        </w:rPr>
        <w:t xml:space="preserve"> </w:t>
      </w:r>
      <w:r w:rsidR="00134F06" w:rsidRPr="00174AC5">
        <w:rPr>
          <w:bCs/>
          <w:szCs w:val="28"/>
          <w:lang w:val="vi-VN"/>
        </w:rPr>
        <w:t>theo hướng dẫn của Bộ Kế hoạch và Đầu tư.</w:t>
      </w:r>
    </w:p>
    <w:p w14:paraId="44718288" w14:textId="4C52B8BD" w:rsidR="00322ACE" w:rsidRPr="00174AC5" w:rsidRDefault="000E167F" w:rsidP="00BC305B">
      <w:pPr>
        <w:widowControl w:val="0"/>
        <w:shd w:val="clear" w:color="auto" w:fill="FFFFFF" w:themeFill="background1"/>
        <w:tabs>
          <w:tab w:val="left" w:pos="1134"/>
        </w:tabs>
        <w:spacing w:before="120" w:after="0" w:line="274" w:lineRule="auto"/>
        <w:ind w:firstLine="709"/>
        <w:jc w:val="both"/>
        <w:outlineLvl w:val="2"/>
        <w:rPr>
          <w:bCs/>
          <w:szCs w:val="28"/>
          <w:lang w:val="vi-VN"/>
        </w:rPr>
      </w:pPr>
      <w:r w:rsidRPr="00174AC5">
        <w:rPr>
          <w:bCs/>
          <w:szCs w:val="28"/>
          <w:lang w:val="vi-VN"/>
        </w:rPr>
        <w:t>8</w:t>
      </w:r>
      <w:r w:rsidR="0067622B" w:rsidRPr="00174AC5">
        <w:rPr>
          <w:bCs/>
          <w:szCs w:val="28"/>
          <w:lang w:val="vi-VN"/>
        </w:rPr>
        <w:t>.</w:t>
      </w:r>
      <w:r w:rsidR="00052F9C" w:rsidRPr="00174AC5">
        <w:rPr>
          <w:bCs/>
          <w:szCs w:val="28"/>
          <w:lang w:val="vi-VN"/>
        </w:rPr>
        <w:t xml:space="preserve"> </w:t>
      </w:r>
      <w:r w:rsidR="0095464E" w:rsidRPr="00174AC5">
        <w:rPr>
          <w:bCs/>
          <w:szCs w:val="28"/>
          <w:lang w:val="vi-VN"/>
        </w:rPr>
        <w:t>Đề xuất</w:t>
      </w:r>
      <w:r w:rsidR="008F3487" w:rsidRPr="00174AC5">
        <w:rPr>
          <w:bCs/>
          <w:szCs w:val="28"/>
          <w:lang w:val="vi-VN"/>
        </w:rPr>
        <w:t xml:space="preserve"> nhu cầu về nguồn lực và tiến độ thực hiệ</w:t>
      </w:r>
      <w:r w:rsidR="00322ACE" w:rsidRPr="00174AC5">
        <w:rPr>
          <w:bCs/>
          <w:szCs w:val="28"/>
          <w:lang w:val="vi-VN"/>
        </w:rPr>
        <w:t>n</w:t>
      </w:r>
      <w:r w:rsidR="00946BB7" w:rsidRPr="00174AC5">
        <w:rPr>
          <w:bCs/>
          <w:szCs w:val="28"/>
          <w:lang w:val="vi-VN"/>
        </w:rPr>
        <w:t xml:space="preserve"> theo quy định</w:t>
      </w:r>
      <w:r w:rsidR="00322ACE" w:rsidRPr="00174AC5">
        <w:rPr>
          <w:bCs/>
          <w:szCs w:val="28"/>
          <w:lang w:val="vi-VN"/>
        </w:rPr>
        <w:t xml:space="preserve"> tại Điều </w:t>
      </w:r>
      <w:r w:rsidRPr="00174AC5">
        <w:rPr>
          <w:bCs/>
          <w:szCs w:val="28"/>
          <w:lang w:val="vi-VN"/>
        </w:rPr>
        <w:t>1</w:t>
      </w:r>
      <w:r w:rsidR="0000468B" w:rsidRPr="00174AC5">
        <w:rPr>
          <w:bCs/>
          <w:szCs w:val="28"/>
          <w:lang w:val="vi-VN"/>
        </w:rPr>
        <w:t>5</w:t>
      </w:r>
      <w:r w:rsidR="00322ACE" w:rsidRPr="00174AC5">
        <w:rPr>
          <w:bCs/>
          <w:szCs w:val="28"/>
          <w:lang w:val="vi-VN"/>
        </w:rPr>
        <w:t xml:space="preserve"> Thông tư này.</w:t>
      </w:r>
    </w:p>
    <w:p w14:paraId="51A9873A" w14:textId="459B7F1F" w:rsidR="00322ACE" w:rsidRPr="00174AC5" w:rsidRDefault="000E167F" w:rsidP="00BC305B">
      <w:pPr>
        <w:widowControl w:val="0"/>
        <w:shd w:val="clear" w:color="auto" w:fill="FFFFFF" w:themeFill="background1"/>
        <w:tabs>
          <w:tab w:val="left" w:pos="1134"/>
        </w:tabs>
        <w:spacing w:before="120" w:after="0" w:line="274" w:lineRule="auto"/>
        <w:ind w:firstLine="709"/>
        <w:jc w:val="both"/>
        <w:outlineLvl w:val="2"/>
        <w:rPr>
          <w:bCs/>
          <w:szCs w:val="28"/>
          <w:lang w:val="vi-VN"/>
        </w:rPr>
      </w:pPr>
      <w:r w:rsidRPr="00174AC5">
        <w:rPr>
          <w:bCs/>
          <w:szCs w:val="28"/>
          <w:lang w:val="vi-VN"/>
        </w:rPr>
        <w:lastRenderedPageBreak/>
        <w:t>9</w:t>
      </w:r>
      <w:r w:rsidR="0067622B" w:rsidRPr="00174AC5">
        <w:rPr>
          <w:bCs/>
          <w:szCs w:val="28"/>
          <w:lang w:val="vi-VN"/>
        </w:rPr>
        <w:t>.</w:t>
      </w:r>
      <w:r w:rsidR="008F3487" w:rsidRPr="00174AC5">
        <w:rPr>
          <w:bCs/>
          <w:szCs w:val="28"/>
          <w:lang w:val="vi-VN"/>
        </w:rPr>
        <w:t xml:space="preserve"> </w:t>
      </w:r>
      <w:r w:rsidR="00F66BCD" w:rsidRPr="00174AC5">
        <w:rPr>
          <w:bCs/>
          <w:szCs w:val="28"/>
          <w:lang w:val="vi-VN"/>
        </w:rPr>
        <w:t>T</w:t>
      </w:r>
      <w:r w:rsidR="008F3487" w:rsidRPr="00174AC5">
        <w:rPr>
          <w:bCs/>
          <w:szCs w:val="28"/>
          <w:lang w:val="vi-VN"/>
        </w:rPr>
        <w:t xml:space="preserve">rách nhiệm </w:t>
      </w:r>
      <w:r w:rsidR="0095464E" w:rsidRPr="00174AC5">
        <w:rPr>
          <w:bCs/>
          <w:szCs w:val="28"/>
          <w:lang w:val="vi-VN"/>
        </w:rPr>
        <w:t>tổ chức thực hiện</w:t>
      </w:r>
      <w:r w:rsidR="00946BB7" w:rsidRPr="00174AC5">
        <w:rPr>
          <w:bCs/>
          <w:szCs w:val="28"/>
          <w:lang w:val="vi-VN"/>
        </w:rPr>
        <w:t xml:space="preserve"> theo quy định</w:t>
      </w:r>
      <w:r w:rsidR="00322ACE" w:rsidRPr="00174AC5">
        <w:rPr>
          <w:bCs/>
          <w:szCs w:val="28"/>
          <w:lang w:val="vi-VN"/>
        </w:rPr>
        <w:t xml:space="preserve"> tại Điều 1</w:t>
      </w:r>
      <w:r w:rsidR="0000468B" w:rsidRPr="00174AC5">
        <w:rPr>
          <w:bCs/>
          <w:szCs w:val="28"/>
          <w:lang w:val="vi-VN"/>
        </w:rPr>
        <w:t>6</w:t>
      </w:r>
      <w:r w:rsidR="00322ACE" w:rsidRPr="00174AC5">
        <w:rPr>
          <w:bCs/>
          <w:szCs w:val="28"/>
          <w:lang w:val="vi-VN"/>
        </w:rPr>
        <w:t xml:space="preserve"> Thông tư này.</w:t>
      </w:r>
    </w:p>
    <w:p w14:paraId="6FB5A485" w14:textId="77777777" w:rsidR="001067D6" w:rsidRPr="00174AC5" w:rsidRDefault="001067D6" w:rsidP="00BC305B">
      <w:pPr>
        <w:widowControl w:val="0"/>
        <w:shd w:val="clear" w:color="auto" w:fill="FFFFFF" w:themeFill="background1"/>
        <w:tabs>
          <w:tab w:val="left" w:pos="1134"/>
        </w:tabs>
        <w:spacing w:before="120" w:after="0" w:line="274" w:lineRule="auto"/>
        <w:ind w:firstLine="709"/>
        <w:jc w:val="both"/>
        <w:outlineLvl w:val="2"/>
        <w:rPr>
          <w:b/>
          <w:bCs/>
          <w:szCs w:val="28"/>
          <w:lang w:val="vi-VN"/>
        </w:rPr>
      </w:pPr>
      <w:r w:rsidRPr="00174AC5">
        <w:rPr>
          <w:b/>
          <w:bCs/>
          <w:szCs w:val="28"/>
          <w:lang w:val="vi-VN"/>
        </w:rPr>
        <w:t>Điều 1</w:t>
      </w:r>
      <w:r w:rsidR="0000468B" w:rsidRPr="00174AC5">
        <w:rPr>
          <w:b/>
          <w:bCs/>
          <w:szCs w:val="28"/>
          <w:lang w:val="vi-VN"/>
        </w:rPr>
        <w:t>2</w:t>
      </w:r>
      <w:r w:rsidRPr="00174AC5">
        <w:rPr>
          <w:b/>
          <w:bCs/>
          <w:szCs w:val="28"/>
          <w:lang w:val="vi-VN"/>
        </w:rPr>
        <w:t xml:space="preserve">. </w:t>
      </w:r>
      <w:r w:rsidR="00322ACE" w:rsidRPr="00174AC5">
        <w:rPr>
          <w:b/>
          <w:bCs/>
          <w:szCs w:val="28"/>
          <w:lang w:val="vi-VN"/>
        </w:rPr>
        <w:t>Đ</w:t>
      </w:r>
      <w:r w:rsidRPr="00174AC5">
        <w:rPr>
          <w:b/>
          <w:bCs/>
          <w:szCs w:val="28"/>
          <w:lang w:val="vi-VN"/>
        </w:rPr>
        <w:t>ặc điểm dân sinh, kinh tế - xã hội, cơ sở hạ tầ</w:t>
      </w:r>
      <w:r w:rsidR="007B6A96" w:rsidRPr="00174AC5">
        <w:rPr>
          <w:b/>
          <w:bCs/>
          <w:szCs w:val="28"/>
          <w:lang w:val="vi-VN"/>
        </w:rPr>
        <w:t>ng</w:t>
      </w:r>
      <w:r w:rsidR="00C8289D" w:rsidRPr="00174AC5">
        <w:rPr>
          <w:b/>
          <w:bCs/>
          <w:szCs w:val="28"/>
          <w:lang w:val="vi-VN"/>
        </w:rPr>
        <w:t xml:space="preserve"> trên địa bàn cấp huyện</w:t>
      </w:r>
    </w:p>
    <w:p w14:paraId="2675641A" w14:textId="77777777" w:rsidR="001067D6" w:rsidRPr="00174AC5" w:rsidRDefault="001067D6" w:rsidP="00BC305B">
      <w:pPr>
        <w:widowControl w:val="0"/>
        <w:shd w:val="clear" w:color="auto" w:fill="FFFFFF" w:themeFill="background1"/>
        <w:tabs>
          <w:tab w:val="left" w:pos="720"/>
          <w:tab w:val="left" w:pos="993"/>
        </w:tabs>
        <w:spacing w:before="120" w:after="0" w:line="274" w:lineRule="auto"/>
        <w:jc w:val="both"/>
        <w:rPr>
          <w:szCs w:val="28"/>
          <w:lang w:val="vi-VN"/>
        </w:rPr>
      </w:pPr>
      <w:r w:rsidRPr="00174AC5">
        <w:rPr>
          <w:szCs w:val="28"/>
          <w:lang w:val="vi-VN"/>
        </w:rPr>
        <w:tab/>
        <w:t xml:space="preserve">1. </w:t>
      </w:r>
      <w:r w:rsidR="00322ACE" w:rsidRPr="00174AC5">
        <w:rPr>
          <w:szCs w:val="28"/>
          <w:lang w:val="vi-VN"/>
        </w:rPr>
        <w:t>Đ</w:t>
      </w:r>
      <w:r w:rsidRPr="00174AC5">
        <w:rPr>
          <w:szCs w:val="28"/>
          <w:lang w:val="vi-VN"/>
        </w:rPr>
        <w:t>ặc điểm dân sinh, kinh tế - xã hộ</w:t>
      </w:r>
      <w:r w:rsidR="00322ACE" w:rsidRPr="00174AC5">
        <w:rPr>
          <w:szCs w:val="28"/>
          <w:lang w:val="vi-VN"/>
        </w:rPr>
        <w:t>i</w:t>
      </w:r>
      <w:r w:rsidRPr="00174AC5">
        <w:rPr>
          <w:szCs w:val="28"/>
          <w:lang w:val="vi-VN"/>
        </w:rPr>
        <w:t xml:space="preserve">: </w:t>
      </w:r>
    </w:p>
    <w:p w14:paraId="008DEE93" w14:textId="77777777" w:rsidR="00134F06" w:rsidRPr="00174AC5" w:rsidRDefault="001067D6" w:rsidP="00BC305B">
      <w:pPr>
        <w:widowControl w:val="0"/>
        <w:shd w:val="clear" w:color="auto" w:fill="FFFFFF" w:themeFill="background1"/>
        <w:tabs>
          <w:tab w:val="left" w:pos="720"/>
          <w:tab w:val="left" w:pos="993"/>
        </w:tabs>
        <w:spacing w:before="120" w:after="0" w:line="274" w:lineRule="auto"/>
        <w:jc w:val="both"/>
        <w:rPr>
          <w:rFonts w:eastAsia="SimSun"/>
          <w:szCs w:val="28"/>
          <w:lang w:val="vi-VN" w:eastAsia="zh-CN"/>
        </w:rPr>
      </w:pPr>
      <w:r w:rsidRPr="00174AC5">
        <w:rPr>
          <w:rFonts w:eastAsia="SimSun"/>
          <w:szCs w:val="28"/>
          <w:lang w:val="vi-VN" w:eastAsia="zh-CN"/>
        </w:rPr>
        <w:tab/>
      </w:r>
      <w:r w:rsidR="00134F06" w:rsidRPr="00174AC5">
        <w:rPr>
          <w:rFonts w:eastAsia="SimSun"/>
          <w:szCs w:val="28"/>
          <w:lang w:val="vi-VN" w:eastAsia="zh-CN"/>
        </w:rPr>
        <w:t>a) Đặc điểm dân sinh gồm tổng dân số, mật độ, phân bố dân cư, đặc biệt đối tượng dễ bị tổn thương, dân tộc thiểu số, tỉ lệ hộ nghèo, hộ cận nghèo, số hộ nằm trong vùng có nguy cơ cao ảnh hưởng của thiên tai cần phải di dời; đặc điểm nhà ở (kiên cố, bán kiên cố</w:t>
      </w:r>
      <w:r w:rsidR="00BA03E9" w:rsidRPr="00174AC5">
        <w:rPr>
          <w:rFonts w:eastAsia="SimSun"/>
          <w:szCs w:val="28"/>
          <w:lang w:val="vi-VN" w:eastAsia="zh-CN"/>
        </w:rPr>
        <w:t>,</w:t>
      </w:r>
      <w:r w:rsidR="00085898" w:rsidRPr="00174AC5">
        <w:rPr>
          <w:rFonts w:eastAsia="SimSun"/>
          <w:szCs w:val="28"/>
          <w:lang w:val="vi-VN" w:eastAsia="zh-CN"/>
        </w:rPr>
        <w:t xml:space="preserve"> </w:t>
      </w:r>
      <w:r w:rsidR="00085898" w:rsidRPr="00174AC5">
        <w:rPr>
          <w:bCs/>
          <w:szCs w:val="28"/>
          <w:lang w:val="vi-VN"/>
        </w:rPr>
        <w:t>thiếu kiên cố,</w:t>
      </w:r>
      <w:r w:rsidR="00085898" w:rsidRPr="00174AC5">
        <w:rPr>
          <w:rFonts w:eastAsia="SimSun"/>
          <w:szCs w:val="28"/>
          <w:lang w:val="vi-VN" w:eastAsia="zh-CN"/>
        </w:rPr>
        <w:t xml:space="preserve"> </w:t>
      </w:r>
      <w:r w:rsidR="00BA03E9" w:rsidRPr="00174AC5">
        <w:rPr>
          <w:rFonts w:eastAsia="SimSun"/>
          <w:szCs w:val="28"/>
          <w:lang w:val="vi-VN" w:eastAsia="zh-CN"/>
        </w:rPr>
        <w:t>đơn sơ)</w:t>
      </w:r>
      <w:r w:rsidR="009C7782" w:rsidRPr="00174AC5">
        <w:rPr>
          <w:rFonts w:eastAsia="SimSun"/>
          <w:szCs w:val="28"/>
          <w:lang w:val="vi-VN" w:eastAsia="zh-CN"/>
        </w:rPr>
        <w:t xml:space="preserve"> và phân bố theo đơn vị hành chính cấp xã</w:t>
      </w:r>
      <w:r w:rsidR="00134F06" w:rsidRPr="00174AC5">
        <w:rPr>
          <w:rFonts w:eastAsia="SimSun"/>
          <w:szCs w:val="28"/>
          <w:lang w:val="vi-VN" w:eastAsia="zh-CN"/>
        </w:rPr>
        <w:t>; trình độ văn hóa, giáo dục, y tế, đặc điểm dân tộc, tập quán</w:t>
      </w:r>
      <w:r w:rsidR="00212A6B">
        <w:rPr>
          <w:rFonts w:eastAsia="SimSun"/>
          <w:szCs w:val="28"/>
          <w:lang w:eastAsia="zh-CN"/>
        </w:rPr>
        <w:t>;</w:t>
      </w:r>
    </w:p>
    <w:p w14:paraId="6006288F" w14:textId="77777777" w:rsidR="00EE69C8" w:rsidRPr="00174AC5" w:rsidRDefault="00134F06" w:rsidP="00BC305B">
      <w:pPr>
        <w:widowControl w:val="0"/>
        <w:shd w:val="clear" w:color="auto" w:fill="FFFFFF" w:themeFill="background1"/>
        <w:tabs>
          <w:tab w:val="left" w:pos="720"/>
          <w:tab w:val="left" w:pos="993"/>
        </w:tabs>
        <w:spacing w:before="120" w:after="0" w:line="274" w:lineRule="auto"/>
        <w:jc w:val="both"/>
        <w:rPr>
          <w:rFonts w:eastAsia="SimSun"/>
          <w:szCs w:val="28"/>
          <w:lang w:val="en-GB" w:eastAsia="zh-CN"/>
        </w:rPr>
      </w:pPr>
      <w:r w:rsidRPr="00174AC5">
        <w:rPr>
          <w:rFonts w:eastAsia="SimSun"/>
          <w:szCs w:val="28"/>
          <w:lang w:val="vi-VN" w:eastAsia="zh-CN"/>
        </w:rPr>
        <w:tab/>
      </w:r>
      <w:r w:rsidR="00EE69C8" w:rsidRPr="00174AC5">
        <w:rPr>
          <w:rFonts w:eastAsia="SimSun"/>
          <w:szCs w:val="28"/>
          <w:lang w:val="vi-VN" w:eastAsia="zh-CN"/>
        </w:rPr>
        <w:t xml:space="preserve">b) Đặc điểm kinh tế - xã hội gồm các ngành kinh tế chủ yếu bị ảnh hưởng bởi thiên tai (nông nghiệp, lâm nghiệp, thủy sản, công nghiệp, thương mại, du lịch và dịch vụ), định hướng phát triển kinh tế </w:t>
      </w:r>
      <w:r w:rsidR="00F66BCD" w:rsidRPr="00174AC5">
        <w:rPr>
          <w:rFonts w:eastAsia="SimSun"/>
          <w:szCs w:val="28"/>
          <w:lang w:val="vi-VN" w:eastAsia="zh-CN"/>
        </w:rPr>
        <w:t xml:space="preserve">- </w:t>
      </w:r>
      <w:r w:rsidR="00EE69C8" w:rsidRPr="00174AC5">
        <w:rPr>
          <w:rFonts w:eastAsia="SimSun"/>
          <w:szCs w:val="28"/>
          <w:lang w:val="vi-VN" w:eastAsia="zh-CN"/>
        </w:rPr>
        <w:t>xã hội của đị</w:t>
      </w:r>
      <w:r w:rsidR="00550F6C" w:rsidRPr="00174AC5">
        <w:rPr>
          <w:rFonts w:eastAsia="SimSun"/>
          <w:szCs w:val="28"/>
          <w:lang w:val="vi-VN" w:eastAsia="zh-CN"/>
        </w:rPr>
        <w:t>a phương</w:t>
      </w:r>
      <w:r w:rsidR="00550F6C" w:rsidRPr="00174AC5">
        <w:rPr>
          <w:rFonts w:eastAsia="SimSun"/>
          <w:szCs w:val="28"/>
          <w:lang w:val="en-GB" w:eastAsia="zh-CN"/>
        </w:rPr>
        <w:t>.</w:t>
      </w:r>
    </w:p>
    <w:p w14:paraId="674EE7C4" w14:textId="77777777" w:rsidR="001067D6" w:rsidRPr="00174AC5" w:rsidRDefault="001067D6" w:rsidP="00BC305B">
      <w:pPr>
        <w:widowControl w:val="0"/>
        <w:shd w:val="clear" w:color="auto" w:fill="FFFFFF" w:themeFill="background1"/>
        <w:tabs>
          <w:tab w:val="left" w:pos="720"/>
          <w:tab w:val="left" w:pos="993"/>
        </w:tabs>
        <w:spacing w:before="120" w:after="0" w:line="274" w:lineRule="auto"/>
        <w:jc w:val="both"/>
        <w:rPr>
          <w:rFonts w:eastAsia="SimSun"/>
          <w:szCs w:val="28"/>
          <w:lang w:val="vi-VN" w:eastAsia="zh-CN"/>
        </w:rPr>
      </w:pPr>
      <w:r w:rsidRPr="00174AC5">
        <w:rPr>
          <w:rFonts w:eastAsia="SimSun"/>
          <w:szCs w:val="28"/>
          <w:lang w:val="vi-VN" w:eastAsia="zh-CN"/>
        </w:rPr>
        <w:tab/>
        <w:t>2</w:t>
      </w:r>
      <w:r w:rsidRPr="00174AC5">
        <w:rPr>
          <w:rFonts w:eastAsiaTheme="minorHAnsi"/>
          <w:bCs/>
          <w:szCs w:val="28"/>
          <w:lang w:val="vi-VN"/>
        </w:rPr>
        <w:t xml:space="preserve">. </w:t>
      </w:r>
      <w:r w:rsidR="00841DE5" w:rsidRPr="00174AC5">
        <w:rPr>
          <w:rFonts w:eastAsiaTheme="minorHAnsi"/>
          <w:bCs/>
          <w:szCs w:val="28"/>
          <w:lang w:val="vi-VN"/>
        </w:rPr>
        <w:t>Đ</w:t>
      </w:r>
      <w:r w:rsidRPr="00174AC5">
        <w:rPr>
          <w:rFonts w:eastAsiaTheme="minorHAnsi"/>
          <w:bCs/>
          <w:szCs w:val="28"/>
          <w:lang w:val="vi-VN"/>
        </w:rPr>
        <w:t>ặc điểm c</w:t>
      </w:r>
      <w:r w:rsidRPr="00174AC5">
        <w:rPr>
          <w:rFonts w:eastAsiaTheme="minorHAnsi"/>
          <w:szCs w:val="28"/>
          <w:lang w:val="vi-VN"/>
        </w:rPr>
        <w:t>ơ sở hạ tầng</w:t>
      </w:r>
      <w:r w:rsidRPr="00174AC5">
        <w:rPr>
          <w:szCs w:val="28"/>
          <w:lang w:val="vi-VN"/>
        </w:rPr>
        <w:t>:</w:t>
      </w:r>
    </w:p>
    <w:p w14:paraId="591E2C22" w14:textId="46D21501" w:rsidR="001067D6" w:rsidRPr="00174AC5" w:rsidRDefault="00134F06" w:rsidP="00BC305B">
      <w:pPr>
        <w:shd w:val="clear" w:color="auto" w:fill="FFFFFF" w:themeFill="background1"/>
        <w:spacing w:before="120" w:after="0" w:line="274" w:lineRule="auto"/>
        <w:ind w:firstLine="709"/>
        <w:jc w:val="both"/>
        <w:rPr>
          <w:bCs/>
          <w:szCs w:val="28"/>
          <w:lang w:val="vi-VN"/>
        </w:rPr>
      </w:pPr>
      <w:r w:rsidRPr="00174AC5">
        <w:rPr>
          <w:bCs/>
          <w:szCs w:val="28"/>
          <w:lang w:val="vi-VN"/>
        </w:rPr>
        <w:t xml:space="preserve">Thống kê, đánh giá chung về cơ sở hạ tầng chủ yếu </w:t>
      </w:r>
      <w:r w:rsidR="00B27C5F" w:rsidRPr="00174AC5">
        <w:rPr>
          <w:bCs/>
          <w:szCs w:val="28"/>
          <w:lang w:val="vi-VN"/>
        </w:rPr>
        <w:t xml:space="preserve">trong phạm vi quản lý, </w:t>
      </w:r>
      <w:r w:rsidRPr="00174AC5">
        <w:rPr>
          <w:bCs/>
          <w:szCs w:val="28"/>
          <w:lang w:val="vi-VN"/>
        </w:rPr>
        <w:t>bao gồm: Hệ thống giao thông, thủy lợi</w:t>
      </w:r>
      <w:r w:rsidR="00F56566">
        <w:rPr>
          <w:bCs/>
          <w:szCs w:val="28"/>
        </w:rPr>
        <w:t>;</w:t>
      </w:r>
      <w:r w:rsidR="00F56566" w:rsidRPr="00174AC5">
        <w:rPr>
          <w:bCs/>
          <w:szCs w:val="28"/>
          <w:lang w:val="vi-VN"/>
        </w:rPr>
        <w:t xml:space="preserve"> </w:t>
      </w:r>
      <w:r w:rsidRPr="00174AC5">
        <w:rPr>
          <w:bCs/>
          <w:szCs w:val="28"/>
          <w:lang w:val="vi-VN"/>
        </w:rPr>
        <w:t>mạng lưới điện, hệ thống thông tin, truyền thông</w:t>
      </w:r>
      <w:r w:rsidR="00F56566">
        <w:rPr>
          <w:bCs/>
          <w:szCs w:val="28"/>
        </w:rPr>
        <w:t>;</w:t>
      </w:r>
      <w:r w:rsidR="00F56566" w:rsidRPr="00174AC5">
        <w:rPr>
          <w:bCs/>
          <w:szCs w:val="28"/>
          <w:lang w:val="vi-VN"/>
        </w:rPr>
        <w:t xml:space="preserve"> </w:t>
      </w:r>
      <w:r w:rsidRPr="00174AC5">
        <w:rPr>
          <w:bCs/>
          <w:szCs w:val="28"/>
          <w:lang w:val="vi-VN"/>
        </w:rPr>
        <w:t>hệ thống tiêu thoát nước, cấp nước sạch, xử lý môi trường</w:t>
      </w:r>
      <w:r w:rsidR="00F56566">
        <w:rPr>
          <w:bCs/>
          <w:szCs w:val="28"/>
        </w:rPr>
        <w:t>;</w:t>
      </w:r>
      <w:r w:rsidR="00F56566" w:rsidRPr="00174AC5">
        <w:rPr>
          <w:bCs/>
          <w:szCs w:val="28"/>
          <w:lang w:val="vi-VN"/>
        </w:rPr>
        <w:t xml:space="preserve"> </w:t>
      </w:r>
      <w:r w:rsidRPr="00174AC5">
        <w:rPr>
          <w:bCs/>
          <w:szCs w:val="28"/>
          <w:lang w:val="vi-VN"/>
        </w:rPr>
        <w:t>hệ thống trường học, bệnh viện</w:t>
      </w:r>
      <w:r w:rsidR="00D170D7" w:rsidRPr="00174AC5">
        <w:rPr>
          <w:bCs/>
          <w:szCs w:val="28"/>
          <w:lang w:val="en-GB"/>
        </w:rPr>
        <w:t xml:space="preserve">, </w:t>
      </w:r>
      <w:r w:rsidR="00A534DE" w:rsidRPr="00174AC5">
        <w:rPr>
          <w:bCs/>
          <w:szCs w:val="28"/>
          <w:lang w:val="en-GB"/>
        </w:rPr>
        <w:t xml:space="preserve">trung tâm y tế </w:t>
      </w:r>
      <w:r w:rsidR="00E20B7E" w:rsidRPr="00174AC5">
        <w:rPr>
          <w:szCs w:val="28"/>
          <w:lang w:val="vi-VN"/>
        </w:rPr>
        <w:t xml:space="preserve">và </w:t>
      </w:r>
      <w:r w:rsidR="00B27C5F" w:rsidRPr="00174AC5">
        <w:rPr>
          <w:szCs w:val="28"/>
          <w:lang w:val="vi-VN"/>
        </w:rPr>
        <w:t>cơ sở hạ tầng</w:t>
      </w:r>
      <w:r w:rsidR="00E20B7E" w:rsidRPr="00174AC5">
        <w:rPr>
          <w:szCs w:val="28"/>
          <w:lang w:val="vi-VN"/>
        </w:rPr>
        <w:t xml:space="preserve"> khác</w:t>
      </w:r>
      <w:r w:rsidRPr="00174AC5">
        <w:rPr>
          <w:bCs/>
          <w:szCs w:val="28"/>
          <w:lang w:val="vi-VN"/>
        </w:rPr>
        <w:t>.</w:t>
      </w:r>
      <w:r w:rsidR="009F7B27" w:rsidRPr="00174AC5">
        <w:rPr>
          <w:bCs/>
          <w:szCs w:val="28"/>
          <w:lang w:val="vi-VN"/>
        </w:rPr>
        <w:t xml:space="preserve"> </w:t>
      </w:r>
    </w:p>
    <w:p w14:paraId="758FFDB3" w14:textId="77777777" w:rsidR="00134F06" w:rsidRPr="00174AC5" w:rsidRDefault="00134F06" w:rsidP="00BC305B">
      <w:pPr>
        <w:widowControl w:val="0"/>
        <w:tabs>
          <w:tab w:val="left" w:pos="720"/>
          <w:tab w:val="left" w:pos="993"/>
        </w:tabs>
        <w:spacing w:before="120" w:after="0" w:line="274" w:lineRule="auto"/>
        <w:jc w:val="both"/>
        <w:rPr>
          <w:rFonts w:ascii="Times New Roman Bold" w:eastAsia="SimSun" w:hAnsi="Times New Roman Bold" w:hint="eastAsia"/>
          <w:b/>
          <w:spacing w:val="-4"/>
          <w:szCs w:val="28"/>
          <w:lang w:val="vi-VN" w:eastAsia="zh-CN"/>
        </w:rPr>
      </w:pPr>
      <w:r w:rsidRPr="00174AC5">
        <w:rPr>
          <w:rFonts w:eastAsia="SimSun"/>
          <w:i/>
          <w:szCs w:val="28"/>
          <w:lang w:val="vi-VN" w:eastAsia="zh-CN"/>
        </w:rPr>
        <w:tab/>
      </w:r>
      <w:r w:rsidRPr="00174AC5">
        <w:rPr>
          <w:rFonts w:ascii="Times New Roman Bold" w:eastAsia="SimSun" w:hAnsi="Times New Roman Bold"/>
          <w:b/>
          <w:spacing w:val="-4"/>
          <w:szCs w:val="28"/>
          <w:lang w:val="vi-VN" w:eastAsia="zh-CN"/>
        </w:rPr>
        <w:t>Điều 1</w:t>
      </w:r>
      <w:r w:rsidR="0000468B" w:rsidRPr="00174AC5">
        <w:rPr>
          <w:rFonts w:ascii="Times New Roman Bold" w:eastAsia="SimSun" w:hAnsi="Times New Roman Bold"/>
          <w:b/>
          <w:spacing w:val="-4"/>
          <w:szCs w:val="28"/>
          <w:lang w:val="vi-VN" w:eastAsia="zh-CN"/>
        </w:rPr>
        <w:t>3</w:t>
      </w:r>
      <w:r w:rsidRPr="00174AC5">
        <w:rPr>
          <w:rFonts w:ascii="Times New Roman Bold" w:eastAsia="SimSun" w:hAnsi="Times New Roman Bold"/>
          <w:b/>
          <w:spacing w:val="-4"/>
          <w:szCs w:val="28"/>
          <w:lang w:val="vi-VN" w:eastAsia="zh-CN"/>
        </w:rPr>
        <w:t>.</w:t>
      </w:r>
      <w:r w:rsidR="00B24785" w:rsidRPr="00174AC5">
        <w:rPr>
          <w:rFonts w:ascii="Times New Roman Bold" w:eastAsia="SimSun" w:hAnsi="Times New Roman Bold"/>
          <w:b/>
          <w:spacing w:val="-4"/>
          <w:szCs w:val="28"/>
          <w:lang w:val="vi-VN" w:eastAsia="zh-CN"/>
        </w:rPr>
        <w:t xml:space="preserve"> Đánh giá h</w:t>
      </w:r>
      <w:r w:rsidRPr="00174AC5">
        <w:rPr>
          <w:rFonts w:ascii="Times New Roman Bold" w:eastAsia="SimSun" w:hAnsi="Times New Roman Bold"/>
          <w:b/>
          <w:spacing w:val="-4"/>
          <w:szCs w:val="28"/>
          <w:lang w:val="vi-VN" w:eastAsia="zh-CN"/>
        </w:rPr>
        <w:t>iện trạng công tác phòng</w:t>
      </w:r>
      <w:r w:rsidR="00986D68" w:rsidRPr="00174AC5">
        <w:rPr>
          <w:rFonts w:ascii="Times New Roman Bold" w:eastAsia="SimSun" w:hAnsi="Times New Roman Bold"/>
          <w:b/>
          <w:spacing w:val="-4"/>
          <w:szCs w:val="28"/>
          <w:lang w:val="vi-VN" w:eastAsia="zh-CN"/>
        </w:rPr>
        <w:t>,</w:t>
      </w:r>
      <w:r w:rsidRPr="00174AC5">
        <w:rPr>
          <w:rFonts w:ascii="Times New Roman Bold" w:eastAsia="SimSun" w:hAnsi="Times New Roman Bold"/>
          <w:b/>
          <w:spacing w:val="-4"/>
          <w:szCs w:val="28"/>
          <w:lang w:val="vi-VN" w:eastAsia="zh-CN"/>
        </w:rPr>
        <w:t xml:space="preserve"> chống thiên tai cấp huyện</w:t>
      </w:r>
    </w:p>
    <w:p w14:paraId="3004A4B4" w14:textId="51BBD22A" w:rsidR="00134F06" w:rsidRPr="00174AC5" w:rsidRDefault="00134F06" w:rsidP="00BC305B">
      <w:pPr>
        <w:widowControl w:val="0"/>
        <w:tabs>
          <w:tab w:val="left" w:pos="720"/>
          <w:tab w:val="left" w:pos="993"/>
        </w:tabs>
        <w:spacing w:before="120" w:after="0" w:line="274" w:lineRule="auto"/>
        <w:jc w:val="both"/>
        <w:rPr>
          <w:rFonts w:eastAsia="SimSun"/>
          <w:spacing w:val="2"/>
          <w:szCs w:val="28"/>
          <w:lang w:val="vi-VN" w:eastAsia="zh-CN"/>
        </w:rPr>
      </w:pPr>
      <w:r w:rsidRPr="00174AC5">
        <w:rPr>
          <w:rFonts w:eastAsia="SimSun"/>
          <w:szCs w:val="28"/>
          <w:lang w:val="vi-VN" w:eastAsia="zh-CN"/>
        </w:rPr>
        <w:tab/>
      </w:r>
      <w:r w:rsidRPr="00174AC5">
        <w:rPr>
          <w:rFonts w:eastAsia="SimSun"/>
          <w:spacing w:val="2"/>
          <w:szCs w:val="28"/>
          <w:lang w:val="vi-VN" w:eastAsia="zh-CN"/>
        </w:rPr>
        <w:t>1. Hệ thống chỉ huy phòng, chống thiên tai và tìm kiếm cứu nạ</w:t>
      </w:r>
      <w:r w:rsidR="005F41E8" w:rsidRPr="00174AC5">
        <w:rPr>
          <w:rFonts w:eastAsia="SimSun"/>
          <w:spacing w:val="2"/>
          <w:szCs w:val="28"/>
          <w:lang w:val="vi-VN" w:eastAsia="zh-CN"/>
        </w:rPr>
        <w:t>n</w:t>
      </w:r>
      <w:r w:rsidR="00C8289D" w:rsidRPr="00174AC5">
        <w:rPr>
          <w:rFonts w:eastAsia="SimSun"/>
          <w:spacing w:val="2"/>
          <w:szCs w:val="28"/>
          <w:lang w:val="vi-VN" w:eastAsia="zh-CN"/>
        </w:rPr>
        <w:t>, bao gồm</w:t>
      </w:r>
      <w:r w:rsidR="005F41E8" w:rsidRPr="00174AC5">
        <w:rPr>
          <w:rFonts w:eastAsia="SimSun"/>
          <w:spacing w:val="2"/>
          <w:szCs w:val="28"/>
          <w:lang w:val="vi-VN" w:eastAsia="zh-CN"/>
        </w:rPr>
        <w:t xml:space="preserve">: </w:t>
      </w:r>
      <w:r w:rsidR="009B3E5C" w:rsidRPr="00174AC5">
        <w:rPr>
          <w:rFonts w:eastAsia="SimSun"/>
          <w:spacing w:val="2"/>
          <w:szCs w:val="28"/>
          <w:lang w:val="vi-VN" w:eastAsia="zh-CN"/>
        </w:rPr>
        <w:t>T</w:t>
      </w:r>
      <w:r w:rsidRPr="00174AC5">
        <w:rPr>
          <w:rFonts w:eastAsia="SimSun"/>
          <w:spacing w:val="2"/>
          <w:szCs w:val="28"/>
          <w:lang w:val="vi-VN" w:eastAsia="zh-CN"/>
        </w:rPr>
        <w:t>hành lập, kiện toàn Ban chỉ huy</w:t>
      </w:r>
      <w:r w:rsidR="00F66BCD" w:rsidRPr="00174AC5">
        <w:rPr>
          <w:rFonts w:eastAsia="SimSun"/>
          <w:spacing w:val="2"/>
          <w:szCs w:val="28"/>
          <w:lang w:val="vi-VN" w:eastAsia="zh-CN"/>
        </w:rPr>
        <w:t xml:space="preserve"> phòng, chống thiên tai và tìm kiếm cứu nạn cấp huyện</w:t>
      </w:r>
      <w:r w:rsidR="00F56566">
        <w:rPr>
          <w:rFonts w:eastAsia="SimSun"/>
          <w:spacing w:val="2"/>
          <w:szCs w:val="28"/>
          <w:lang w:eastAsia="zh-CN"/>
        </w:rPr>
        <w:t>;</w:t>
      </w:r>
      <w:r w:rsidR="00F56566" w:rsidRPr="00174AC5">
        <w:rPr>
          <w:rFonts w:eastAsia="SimSun"/>
          <w:spacing w:val="2"/>
          <w:szCs w:val="28"/>
          <w:lang w:val="vi-VN" w:eastAsia="zh-CN"/>
        </w:rPr>
        <w:t xml:space="preserve"> </w:t>
      </w:r>
      <w:r w:rsidRPr="00174AC5">
        <w:rPr>
          <w:rFonts w:eastAsia="SimSun"/>
          <w:spacing w:val="2"/>
          <w:szCs w:val="28"/>
          <w:lang w:val="vi-VN" w:eastAsia="zh-CN"/>
        </w:rPr>
        <w:t>xây dựng các phương án ứng phó với thiên tai, các văn bản chỉ đạo điều hành.</w:t>
      </w:r>
    </w:p>
    <w:p w14:paraId="3D2F5DCA" w14:textId="5CD354C3" w:rsidR="001067D6" w:rsidRPr="00174AC5" w:rsidRDefault="00134F06" w:rsidP="00BC305B">
      <w:pPr>
        <w:widowControl w:val="0"/>
        <w:tabs>
          <w:tab w:val="left" w:pos="720"/>
          <w:tab w:val="left" w:pos="993"/>
        </w:tabs>
        <w:spacing w:before="120" w:after="0" w:line="274" w:lineRule="auto"/>
        <w:jc w:val="both"/>
        <w:rPr>
          <w:rFonts w:eastAsia="SimSun"/>
          <w:szCs w:val="28"/>
          <w:lang w:val="vi-VN" w:eastAsia="zh-CN"/>
        </w:rPr>
      </w:pPr>
      <w:r w:rsidRPr="00174AC5">
        <w:rPr>
          <w:rFonts w:eastAsia="SimSun"/>
          <w:szCs w:val="28"/>
          <w:lang w:val="vi-VN" w:eastAsia="zh-CN"/>
        </w:rPr>
        <w:tab/>
        <w:t>2. Lực lượng, phương tiện, vật tư, trang thiết bị, nhu yếu phẩm p</w:t>
      </w:r>
      <w:r w:rsidR="00F91BA8" w:rsidRPr="00174AC5">
        <w:rPr>
          <w:rFonts w:eastAsia="SimSun"/>
          <w:szCs w:val="28"/>
          <w:lang w:val="vi-VN" w:eastAsia="zh-CN"/>
        </w:rPr>
        <w:t>h</w:t>
      </w:r>
      <w:r w:rsidRPr="00174AC5">
        <w:rPr>
          <w:rFonts w:eastAsia="SimSun"/>
          <w:szCs w:val="28"/>
          <w:lang w:val="vi-VN" w:eastAsia="zh-CN"/>
        </w:rPr>
        <w:t>ục vụ phòng, chố</w:t>
      </w:r>
      <w:r w:rsidR="005F41E8" w:rsidRPr="00174AC5">
        <w:rPr>
          <w:rFonts w:eastAsia="SimSun"/>
          <w:szCs w:val="28"/>
          <w:lang w:val="vi-VN" w:eastAsia="zh-CN"/>
        </w:rPr>
        <w:t>ng thiên tai: T</w:t>
      </w:r>
      <w:r w:rsidRPr="00174AC5">
        <w:rPr>
          <w:rFonts w:eastAsia="SimSun"/>
          <w:szCs w:val="28"/>
          <w:lang w:val="vi-VN" w:eastAsia="zh-CN"/>
        </w:rPr>
        <w:t>hống kê số lượ</w:t>
      </w:r>
      <w:r w:rsidR="005F41E8" w:rsidRPr="00174AC5">
        <w:rPr>
          <w:rFonts w:eastAsia="SimSun"/>
          <w:szCs w:val="28"/>
          <w:lang w:val="vi-VN" w:eastAsia="zh-CN"/>
        </w:rPr>
        <w:t>ng;</w:t>
      </w:r>
      <w:r w:rsidRPr="00174AC5">
        <w:rPr>
          <w:rFonts w:eastAsia="SimSun"/>
          <w:szCs w:val="28"/>
          <w:lang w:val="vi-VN" w:eastAsia="zh-CN"/>
        </w:rPr>
        <w:t xml:space="preserve"> cơ quan, đơn vị huy động</w:t>
      </w:r>
      <w:r w:rsidR="00985CE7" w:rsidRPr="00174AC5">
        <w:rPr>
          <w:rFonts w:eastAsia="SimSun"/>
          <w:szCs w:val="28"/>
          <w:lang w:val="vi-VN" w:eastAsia="zh-CN"/>
        </w:rPr>
        <w:t>, dự trữ</w:t>
      </w:r>
      <w:r w:rsidR="005F41E8" w:rsidRPr="00174AC5">
        <w:rPr>
          <w:rFonts w:eastAsia="SimSun"/>
          <w:szCs w:val="28"/>
          <w:lang w:val="vi-VN" w:eastAsia="zh-CN"/>
        </w:rPr>
        <w:t xml:space="preserve">; </w:t>
      </w:r>
      <w:r w:rsidRPr="00174AC5">
        <w:rPr>
          <w:rFonts w:eastAsia="SimSun"/>
          <w:szCs w:val="28"/>
          <w:lang w:val="vi-VN" w:eastAsia="zh-CN"/>
        </w:rPr>
        <w:t xml:space="preserve">địa điểm </w:t>
      </w:r>
      <w:r w:rsidR="0094731F" w:rsidRPr="00174AC5">
        <w:rPr>
          <w:rFonts w:eastAsia="SimSun"/>
          <w:szCs w:val="28"/>
          <w:lang w:val="vi-VN" w:eastAsia="zh-CN"/>
        </w:rPr>
        <w:t>dự trữ</w:t>
      </w:r>
      <w:r w:rsidR="00F56566">
        <w:rPr>
          <w:rFonts w:eastAsia="SimSun"/>
          <w:szCs w:val="28"/>
          <w:lang w:eastAsia="zh-CN"/>
        </w:rPr>
        <w:t>;</w:t>
      </w:r>
      <w:r w:rsidR="00F56566" w:rsidRPr="00174AC5">
        <w:rPr>
          <w:rFonts w:eastAsia="SimSun"/>
          <w:szCs w:val="28"/>
          <w:lang w:val="vi-VN" w:eastAsia="zh-CN"/>
        </w:rPr>
        <w:t xml:space="preserve"> </w:t>
      </w:r>
      <w:r w:rsidR="009569A8" w:rsidRPr="00174AC5">
        <w:rPr>
          <w:rFonts w:eastAsia="SimSun"/>
          <w:szCs w:val="28"/>
          <w:lang w:val="vi-VN" w:eastAsia="zh-CN"/>
        </w:rPr>
        <w:t>ch</w:t>
      </w:r>
      <w:r w:rsidR="00F91BA8" w:rsidRPr="00174AC5">
        <w:rPr>
          <w:rFonts w:eastAsia="SimSun"/>
          <w:szCs w:val="28"/>
          <w:lang w:val="vi-VN" w:eastAsia="zh-CN"/>
        </w:rPr>
        <w:t>ấ</w:t>
      </w:r>
      <w:r w:rsidR="009569A8" w:rsidRPr="00174AC5">
        <w:rPr>
          <w:rFonts w:eastAsia="SimSun"/>
          <w:szCs w:val="28"/>
          <w:lang w:val="vi-VN" w:eastAsia="zh-CN"/>
        </w:rPr>
        <w:t>t lượng, thời hạn sử dụng</w:t>
      </w:r>
      <w:r w:rsidRPr="00174AC5">
        <w:rPr>
          <w:rFonts w:eastAsia="SimSun"/>
          <w:szCs w:val="28"/>
          <w:lang w:val="vi-VN" w:eastAsia="zh-CN"/>
        </w:rPr>
        <w:t>.</w:t>
      </w:r>
    </w:p>
    <w:p w14:paraId="5D2DE466" w14:textId="77777777" w:rsidR="00EE69C8" w:rsidRPr="00174AC5" w:rsidRDefault="00134F06" w:rsidP="00BC305B">
      <w:pPr>
        <w:widowControl w:val="0"/>
        <w:tabs>
          <w:tab w:val="left" w:pos="720"/>
          <w:tab w:val="left" w:pos="993"/>
        </w:tabs>
        <w:spacing w:before="120" w:after="0" w:line="274" w:lineRule="auto"/>
        <w:jc w:val="both"/>
        <w:rPr>
          <w:rFonts w:eastAsia="SimSun"/>
          <w:szCs w:val="28"/>
          <w:lang w:eastAsia="zh-CN"/>
        </w:rPr>
      </w:pPr>
      <w:r w:rsidRPr="00174AC5">
        <w:rPr>
          <w:rFonts w:eastAsia="SimSun"/>
          <w:szCs w:val="28"/>
          <w:lang w:val="vi-VN" w:eastAsia="zh-CN"/>
        </w:rPr>
        <w:tab/>
      </w:r>
      <w:r w:rsidR="00EE69C8" w:rsidRPr="00174AC5">
        <w:rPr>
          <w:rFonts w:eastAsia="SimSun"/>
          <w:szCs w:val="28"/>
          <w:lang w:eastAsia="zh-CN"/>
        </w:rPr>
        <w:t>3. Thông tin, truyền thông về phòng, chống thiên tai</w:t>
      </w:r>
    </w:p>
    <w:p w14:paraId="44A00AF9" w14:textId="77777777" w:rsidR="00EE69C8" w:rsidRPr="00174AC5" w:rsidRDefault="002760AC" w:rsidP="00BC305B">
      <w:pPr>
        <w:widowControl w:val="0"/>
        <w:tabs>
          <w:tab w:val="left" w:pos="720"/>
          <w:tab w:val="left" w:pos="993"/>
        </w:tabs>
        <w:spacing w:before="120" w:after="0" w:line="274" w:lineRule="auto"/>
        <w:jc w:val="both"/>
        <w:rPr>
          <w:rFonts w:eastAsia="MS Mincho"/>
          <w:szCs w:val="28"/>
          <w:lang w:val="en-AU"/>
        </w:rPr>
      </w:pPr>
      <w:r w:rsidRPr="00174AC5">
        <w:rPr>
          <w:rFonts w:eastAsia="MS Mincho"/>
          <w:szCs w:val="28"/>
          <w:lang w:val="en-AU"/>
        </w:rPr>
        <w:tab/>
      </w:r>
      <w:r w:rsidR="00EE69C8" w:rsidRPr="00174AC5">
        <w:rPr>
          <w:rFonts w:eastAsia="MS Mincho"/>
          <w:szCs w:val="28"/>
          <w:lang w:val="en-AU"/>
        </w:rPr>
        <w:t>Đánh giá hiện trạng hệ thống thông tin, truyền thông, cảnh báo thiên tai chung và riêng biệt tại đị</w:t>
      </w:r>
      <w:r w:rsidR="007C7165" w:rsidRPr="00174AC5">
        <w:rPr>
          <w:rFonts w:eastAsia="MS Mincho"/>
          <w:szCs w:val="28"/>
          <w:lang w:val="en-AU"/>
        </w:rPr>
        <w:t>a phương;</w:t>
      </w:r>
      <w:r w:rsidR="00EE69C8" w:rsidRPr="00174AC5">
        <w:rPr>
          <w:rFonts w:eastAsia="MS Mincho"/>
          <w:szCs w:val="28"/>
          <w:lang w:val="en-AU"/>
        </w:rPr>
        <w:t xml:space="preserve"> </w:t>
      </w:r>
      <w:r w:rsidR="007C7165" w:rsidRPr="00174AC5">
        <w:rPr>
          <w:rFonts w:eastAsia="MS Mincho"/>
          <w:szCs w:val="28"/>
          <w:lang w:val="en-AU"/>
        </w:rPr>
        <w:t>c</w:t>
      </w:r>
      <w:r w:rsidR="00EE69C8" w:rsidRPr="00174AC5">
        <w:rPr>
          <w:rFonts w:eastAsia="Times New Roman"/>
          <w:szCs w:val="28"/>
        </w:rPr>
        <w:t>ác phương thức thông tin, tuyên truyền về công tác phòng, chống thiên tai</w:t>
      </w:r>
      <w:r w:rsidR="00EE69C8" w:rsidRPr="00174AC5">
        <w:rPr>
          <w:rFonts w:eastAsia="MS Mincho"/>
          <w:szCs w:val="28"/>
          <w:lang w:val="en-AU"/>
        </w:rPr>
        <w:t>.</w:t>
      </w:r>
    </w:p>
    <w:p w14:paraId="4AD1DE34" w14:textId="77777777" w:rsidR="00134F06" w:rsidRPr="00174AC5" w:rsidRDefault="00134F06" w:rsidP="00BC305B">
      <w:pPr>
        <w:widowControl w:val="0"/>
        <w:tabs>
          <w:tab w:val="left" w:pos="720"/>
          <w:tab w:val="left" w:pos="993"/>
        </w:tabs>
        <w:spacing w:before="120" w:after="0" w:line="274" w:lineRule="auto"/>
        <w:jc w:val="both"/>
        <w:rPr>
          <w:rFonts w:eastAsia="SimSun"/>
          <w:szCs w:val="28"/>
          <w:lang w:eastAsia="zh-CN"/>
        </w:rPr>
      </w:pPr>
      <w:r w:rsidRPr="00174AC5">
        <w:rPr>
          <w:rFonts w:eastAsia="SimSun"/>
          <w:szCs w:val="28"/>
          <w:lang w:eastAsia="zh-CN"/>
        </w:rPr>
        <w:tab/>
        <w:t>4. Năng lực, nhận thức của cộng đồng trong phòng, chống thiên tai</w:t>
      </w:r>
    </w:p>
    <w:p w14:paraId="7046525F" w14:textId="77777777" w:rsidR="00134F06" w:rsidRPr="00174AC5" w:rsidRDefault="00134F06" w:rsidP="00BC305B">
      <w:pPr>
        <w:shd w:val="clear" w:color="auto" w:fill="FFFFFF" w:themeFill="background1"/>
        <w:spacing w:before="120" w:after="0" w:line="274" w:lineRule="auto"/>
        <w:ind w:firstLine="709"/>
        <w:jc w:val="both"/>
        <w:rPr>
          <w:szCs w:val="28"/>
        </w:rPr>
      </w:pPr>
      <w:r w:rsidRPr="00174AC5">
        <w:rPr>
          <w:szCs w:val="28"/>
        </w:rPr>
        <w:t>Đánh giá chung về nhận thức, kỹ năng của người dân, cộng đồng và công tác tập huấn phòng, chống thiên tai tại địa phương.</w:t>
      </w:r>
    </w:p>
    <w:p w14:paraId="54D2EC6A" w14:textId="77777777" w:rsidR="00E20B7E" w:rsidRPr="00174AC5" w:rsidRDefault="00134F06" w:rsidP="00BC305B">
      <w:pPr>
        <w:widowControl w:val="0"/>
        <w:tabs>
          <w:tab w:val="left" w:pos="720"/>
          <w:tab w:val="left" w:pos="993"/>
        </w:tabs>
        <w:spacing w:before="120" w:after="0" w:line="274" w:lineRule="auto"/>
        <w:jc w:val="both"/>
        <w:rPr>
          <w:rFonts w:eastAsia="SimSun"/>
          <w:szCs w:val="28"/>
          <w:lang w:eastAsia="zh-CN"/>
        </w:rPr>
      </w:pPr>
      <w:r w:rsidRPr="00174AC5">
        <w:rPr>
          <w:rFonts w:eastAsia="SimSun"/>
          <w:szCs w:val="28"/>
          <w:lang w:eastAsia="zh-CN"/>
        </w:rPr>
        <w:tab/>
      </w:r>
      <w:r w:rsidR="00EE69C8" w:rsidRPr="00174AC5">
        <w:rPr>
          <w:rFonts w:eastAsia="Times New Roman"/>
          <w:szCs w:val="28"/>
        </w:rPr>
        <w:t xml:space="preserve">5. </w:t>
      </w:r>
      <w:r w:rsidR="00EE69C8" w:rsidRPr="00174AC5">
        <w:rPr>
          <w:rFonts w:eastAsia="Times New Roman"/>
          <w:bCs/>
          <w:szCs w:val="28"/>
          <w:lang w:val="en-GB"/>
        </w:rPr>
        <w:t xml:space="preserve">Hiện trạng các công trình </w:t>
      </w:r>
      <w:r w:rsidR="00240CBD" w:rsidRPr="00174AC5">
        <w:rPr>
          <w:rFonts w:eastAsia="Times New Roman"/>
          <w:bCs/>
          <w:szCs w:val="28"/>
          <w:lang w:val="en-GB"/>
        </w:rPr>
        <w:t>phòng, chống thiên tai</w:t>
      </w:r>
      <w:r w:rsidR="00EE69C8" w:rsidRPr="00174AC5">
        <w:rPr>
          <w:rFonts w:eastAsia="Times New Roman"/>
          <w:bCs/>
          <w:szCs w:val="28"/>
          <w:lang w:val="en-GB"/>
        </w:rPr>
        <w:t xml:space="preserve"> ở địa phương: </w:t>
      </w:r>
      <w:r w:rsidR="009B3E5C" w:rsidRPr="00174AC5">
        <w:rPr>
          <w:rFonts w:eastAsia="Times New Roman"/>
          <w:bCs/>
          <w:szCs w:val="28"/>
          <w:lang w:val="vi-VN"/>
        </w:rPr>
        <w:t>T</w:t>
      </w:r>
      <w:r w:rsidR="00EE69C8" w:rsidRPr="00174AC5">
        <w:rPr>
          <w:rFonts w:eastAsia="Times New Roman"/>
          <w:bCs/>
          <w:szCs w:val="28"/>
          <w:lang w:val="en-GB"/>
        </w:rPr>
        <w:t xml:space="preserve">hống kê và đánh giá năng lực, mức độ, khả năng chống chịu các công trình </w:t>
      </w:r>
      <w:r w:rsidR="00240CBD" w:rsidRPr="00174AC5">
        <w:rPr>
          <w:rFonts w:eastAsia="Times New Roman"/>
          <w:bCs/>
          <w:szCs w:val="28"/>
          <w:lang w:val="en-GB"/>
        </w:rPr>
        <w:t>phòng, chống thiên tai</w:t>
      </w:r>
      <w:r w:rsidR="00EE69C8" w:rsidRPr="00174AC5">
        <w:rPr>
          <w:rFonts w:eastAsia="Times New Roman"/>
          <w:bCs/>
          <w:szCs w:val="28"/>
          <w:lang w:val="en-GB"/>
        </w:rPr>
        <w:t xml:space="preserve"> trên địa bàn.</w:t>
      </w:r>
    </w:p>
    <w:p w14:paraId="3AC4798C" w14:textId="0EC77E80" w:rsidR="00134F06" w:rsidRPr="00174AC5" w:rsidRDefault="00E20B7E" w:rsidP="00BC305B">
      <w:pPr>
        <w:widowControl w:val="0"/>
        <w:tabs>
          <w:tab w:val="left" w:pos="720"/>
          <w:tab w:val="left" w:pos="993"/>
        </w:tabs>
        <w:spacing w:before="120" w:after="0" w:line="274" w:lineRule="auto"/>
        <w:jc w:val="both"/>
        <w:rPr>
          <w:rFonts w:eastAsia="MS Mincho"/>
          <w:szCs w:val="28"/>
        </w:rPr>
      </w:pPr>
      <w:r w:rsidRPr="00174AC5">
        <w:rPr>
          <w:rFonts w:eastAsia="SimSun"/>
          <w:szCs w:val="28"/>
          <w:lang w:eastAsia="zh-CN"/>
        </w:rPr>
        <w:lastRenderedPageBreak/>
        <w:tab/>
      </w:r>
      <w:r w:rsidR="00134F06" w:rsidRPr="00174AC5">
        <w:rPr>
          <w:rFonts w:eastAsia="SimSun"/>
          <w:szCs w:val="28"/>
          <w:lang w:eastAsia="zh-CN"/>
        </w:rPr>
        <w:t xml:space="preserve">6. Nguồn lực tài chính để thực hiện công tác phòng, chống thiên tai </w:t>
      </w:r>
      <w:r w:rsidR="00134F06" w:rsidRPr="00174AC5">
        <w:rPr>
          <w:rFonts w:eastAsia="Times New Roman"/>
          <w:bCs/>
          <w:szCs w:val="28"/>
        </w:rPr>
        <w:t xml:space="preserve">ở địa phương, </w:t>
      </w:r>
      <w:r w:rsidR="00134F06" w:rsidRPr="00174AC5">
        <w:rPr>
          <w:rFonts w:eastAsia="Times New Roman"/>
          <w:bCs/>
          <w:iCs/>
          <w:szCs w:val="28"/>
        </w:rPr>
        <w:t xml:space="preserve">đầu tư trực tiếp hoặc gián tiếp (thông qua nội dung lồng ghép) bao gồm: </w:t>
      </w:r>
      <w:r w:rsidR="00134F06" w:rsidRPr="00174AC5">
        <w:rPr>
          <w:rFonts w:eastAsia="MS Mincho"/>
          <w:szCs w:val="28"/>
        </w:rPr>
        <w:t>Ngân sách</w:t>
      </w:r>
      <w:r w:rsidR="009B3E5C" w:rsidRPr="00174AC5">
        <w:rPr>
          <w:rFonts w:eastAsia="MS Mincho"/>
          <w:szCs w:val="28"/>
          <w:lang w:val="vi-VN"/>
        </w:rPr>
        <w:t xml:space="preserve"> chi</w:t>
      </w:r>
      <w:r w:rsidR="00134F06" w:rsidRPr="00174AC5">
        <w:rPr>
          <w:rFonts w:eastAsia="MS Mincho"/>
          <w:szCs w:val="28"/>
        </w:rPr>
        <w:t xml:space="preserve"> thường xuyên, </w:t>
      </w:r>
      <w:r w:rsidR="00F56566">
        <w:rPr>
          <w:rFonts w:eastAsia="MS Mincho"/>
          <w:szCs w:val="28"/>
        </w:rPr>
        <w:t>n</w:t>
      </w:r>
      <w:r w:rsidR="00F56566" w:rsidRPr="00174AC5">
        <w:rPr>
          <w:rFonts w:eastAsia="MS Mincho"/>
          <w:szCs w:val="28"/>
        </w:rPr>
        <w:t xml:space="preserve">gân </w:t>
      </w:r>
      <w:r w:rsidR="00134F06" w:rsidRPr="00174AC5">
        <w:rPr>
          <w:rFonts w:eastAsia="MS Mincho"/>
          <w:szCs w:val="28"/>
        </w:rPr>
        <w:t xml:space="preserve">sách </w:t>
      </w:r>
      <w:r w:rsidR="009B3E5C" w:rsidRPr="00174AC5">
        <w:rPr>
          <w:rFonts w:eastAsia="MS Mincho"/>
          <w:szCs w:val="28"/>
          <w:lang w:val="vi-VN"/>
        </w:rPr>
        <w:t xml:space="preserve">chi </w:t>
      </w:r>
      <w:r w:rsidR="00134F06" w:rsidRPr="00174AC5">
        <w:rPr>
          <w:rFonts w:eastAsia="MS Mincho"/>
          <w:szCs w:val="28"/>
        </w:rPr>
        <w:t>đầu tư phát triển, dự phòng</w:t>
      </w:r>
      <w:r w:rsidR="009B3E5C" w:rsidRPr="00174AC5">
        <w:rPr>
          <w:rFonts w:eastAsia="MS Mincho"/>
          <w:szCs w:val="28"/>
          <w:lang w:val="vi-VN"/>
        </w:rPr>
        <w:t xml:space="preserve"> ngân sách nhà nước</w:t>
      </w:r>
      <w:r w:rsidR="00134F06" w:rsidRPr="00174AC5">
        <w:rPr>
          <w:rFonts w:eastAsia="MS Mincho"/>
          <w:szCs w:val="28"/>
        </w:rPr>
        <w:t xml:space="preserve">, </w:t>
      </w:r>
      <w:r w:rsidR="009B3E5C" w:rsidRPr="00174AC5">
        <w:rPr>
          <w:rFonts w:eastAsia="MS Mincho"/>
          <w:spacing w:val="2"/>
          <w:szCs w:val="28"/>
          <w:lang w:val="vi-VN"/>
        </w:rPr>
        <w:t xml:space="preserve">Quỹ dự trữ tài chính, </w:t>
      </w:r>
      <w:r w:rsidR="00F56566">
        <w:rPr>
          <w:rFonts w:eastAsia="MS Mincho"/>
          <w:szCs w:val="28"/>
        </w:rPr>
        <w:t>n</w:t>
      </w:r>
      <w:r w:rsidR="00F56566" w:rsidRPr="00174AC5">
        <w:rPr>
          <w:rFonts w:eastAsia="MS Mincho"/>
          <w:szCs w:val="28"/>
        </w:rPr>
        <w:t xml:space="preserve">guồn </w:t>
      </w:r>
      <w:r w:rsidR="00134F06" w:rsidRPr="00174AC5">
        <w:rPr>
          <w:rFonts w:eastAsia="MS Mincho"/>
          <w:szCs w:val="28"/>
        </w:rPr>
        <w:t>vốn ODA, nguồn vốn hỗ trợ từ các tổ chức quốc tế, Quỹ phòng, chống thiên tai và các nguồn hợp pháp khác.</w:t>
      </w:r>
    </w:p>
    <w:p w14:paraId="1E77BDF0" w14:textId="77777777" w:rsidR="00134F06" w:rsidRPr="00174AC5" w:rsidRDefault="00134F06" w:rsidP="00BC305B">
      <w:pPr>
        <w:widowControl w:val="0"/>
        <w:tabs>
          <w:tab w:val="left" w:pos="720"/>
          <w:tab w:val="left" w:pos="993"/>
        </w:tabs>
        <w:spacing w:before="120" w:after="0" w:line="274" w:lineRule="auto"/>
        <w:jc w:val="both"/>
        <w:rPr>
          <w:b/>
          <w:bCs/>
          <w:szCs w:val="28"/>
        </w:rPr>
      </w:pPr>
      <w:r w:rsidRPr="00174AC5">
        <w:rPr>
          <w:rFonts w:eastAsia="SimSun"/>
          <w:b/>
          <w:szCs w:val="28"/>
          <w:lang w:eastAsia="zh-CN"/>
        </w:rPr>
        <w:tab/>
        <w:t>Điều 1</w:t>
      </w:r>
      <w:r w:rsidR="0000468B" w:rsidRPr="00174AC5">
        <w:rPr>
          <w:rFonts w:eastAsia="SimSun"/>
          <w:b/>
          <w:szCs w:val="28"/>
          <w:lang w:eastAsia="zh-CN"/>
        </w:rPr>
        <w:t>4</w:t>
      </w:r>
      <w:r w:rsidRPr="00174AC5">
        <w:rPr>
          <w:rFonts w:eastAsia="SimSun"/>
          <w:b/>
          <w:szCs w:val="28"/>
          <w:lang w:eastAsia="zh-CN"/>
        </w:rPr>
        <w:t xml:space="preserve">. </w:t>
      </w:r>
      <w:r w:rsidRPr="00174AC5">
        <w:rPr>
          <w:b/>
          <w:bCs/>
          <w:szCs w:val="28"/>
        </w:rPr>
        <w:t>Nội dung và biện pháp phòng, chống thiên tai</w:t>
      </w:r>
      <w:r w:rsidR="009F7B27" w:rsidRPr="00174AC5">
        <w:rPr>
          <w:b/>
          <w:bCs/>
          <w:szCs w:val="28"/>
        </w:rPr>
        <w:t xml:space="preserve"> </w:t>
      </w:r>
      <w:r w:rsidRPr="00174AC5">
        <w:rPr>
          <w:b/>
          <w:bCs/>
          <w:szCs w:val="28"/>
        </w:rPr>
        <w:t xml:space="preserve"> </w:t>
      </w:r>
    </w:p>
    <w:p w14:paraId="72BE5E00" w14:textId="77777777" w:rsidR="00EE69C8" w:rsidRPr="00174AC5" w:rsidRDefault="002128FA" w:rsidP="00BC305B">
      <w:pPr>
        <w:widowControl w:val="0"/>
        <w:tabs>
          <w:tab w:val="left" w:pos="720"/>
          <w:tab w:val="left" w:pos="993"/>
        </w:tabs>
        <w:spacing w:before="120" w:after="0" w:line="274" w:lineRule="auto"/>
        <w:jc w:val="both"/>
        <w:rPr>
          <w:rFonts w:eastAsia="SimSun"/>
          <w:szCs w:val="28"/>
          <w:lang w:eastAsia="zh-CN"/>
        </w:rPr>
      </w:pPr>
      <w:r w:rsidRPr="00174AC5">
        <w:rPr>
          <w:rFonts w:eastAsia="SimSun"/>
          <w:szCs w:val="28"/>
          <w:lang w:eastAsia="zh-CN"/>
        </w:rPr>
        <w:tab/>
      </w:r>
      <w:r w:rsidR="00F75BFE" w:rsidRPr="00174AC5">
        <w:rPr>
          <w:rFonts w:eastAsia="SimSun"/>
          <w:szCs w:val="28"/>
          <w:lang w:eastAsia="zh-CN"/>
        </w:rPr>
        <w:t xml:space="preserve">1. </w:t>
      </w:r>
      <w:r w:rsidR="00D764E0" w:rsidRPr="00174AC5">
        <w:rPr>
          <w:rFonts w:eastAsia="SimSun"/>
          <w:szCs w:val="28"/>
          <w:lang w:eastAsia="zh-CN"/>
        </w:rPr>
        <w:t>N</w:t>
      </w:r>
      <w:r w:rsidR="00DF44B7" w:rsidRPr="00174AC5">
        <w:rPr>
          <w:rFonts w:eastAsia="SimSun"/>
          <w:szCs w:val="28"/>
          <w:lang w:eastAsia="zh-CN"/>
        </w:rPr>
        <w:t xml:space="preserve">ội dung và biện pháp phòng chống thiên tai phù hợp với </w:t>
      </w:r>
      <w:r w:rsidRPr="00174AC5">
        <w:rPr>
          <w:rFonts w:eastAsia="SimSun"/>
          <w:szCs w:val="28"/>
          <w:lang w:eastAsia="zh-CN"/>
        </w:rPr>
        <w:t>từng loại hình thiên tai và cấp độ</w:t>
      </w:r>
      <w:r w:rsidR="00EA7221" w:rsidRPr="00174AC5">
        <w:rPr>
          <w:rFonts w:eastAsia="SimSun"/>
          <w:szCs w:val="28"/>
          <w:lang w:eastAsia="zh-CN"/>
        </w:rPr>
        <w:t xml:space="preserve"> rủi ro thiên tai</w:t>
      </w:r>
      <w:r w:rsidRPr="00174AC5">
        <w:rPr>
          <w:rFonts w:eastAsia="SimSun"/>
          <w:szCs w:val="28"/>
          <w:lang w:eastAsia="zh-CN"/>
        </w:rPr>
        <w:t xml:space="preserve"> thường xảy ra trên địa bàn</w:t>
      </w:r>
      <w:r w:rsidR="00407468" w:rsidRPr="00174AC5">
        <w:rPr>
          <w:rFonts w:eastAsia="SimSun"/>
          <w:szCs w:val="28"/>
          <w:lang w:eastAsia="zh-CN"/>
        </w:rPr>
        <w:t>, chú ý đến đối tượng dễ bị tổn thương</w:t>
      </w:r>
      <w:r w:rsidR="00D764E0" w:rsidRPr="00174AC5">
        <w:rPr>
          <w:rFonts w:eastAsia="SimSun"/>
          <w:szCs w:val="28"/>
          <w:lang w:eastAsia="zh-CN"/>
        </w:rPr>
        <w:t xml:space="preserve">: </w:t>
      </w:r>
      <w:r w:rsidR="00EE69C8" w:rsidRPr="00174AC5">
        <w:rPr>
          <w:rFonts w:eastAsia="SimSun"/>
          <w:szCs w:val="28"/>
          <w:lang w:eastAsia="zh-CN"/>
        </w:rPr>
        <w:t xml:space="preserve">Xây dựng các công trình phòng, chống thiên tai của địa phương theo phân cấp; </w:t>
      </w:r>
      <w:r w:rsidR="006479F8" w:rsidRPr="00174AC5">
        <w:rPr>
          <w:rFonts w:eastAsia="SimSun"/>
          <w:szCs w:val="28"/>
          <w:lang w:eastAsia="zh-CN"/>
        </w:rPr>
        <w:t>t</w:t>
      </w:r>
      <w:r w:rsidR="00EE69C8" w:rsidRPr="00174AC5">
        <w:rPr>
          <w:rFonts w:eastAsia="SimSun"/>
          <w:szCs w:val="28"/>
          <w:lang w:eastAsia="zh-CN"/>
        </w:rPr>
        <w:t xml:space="preserve">ổ chức thông tin, tuyên truyền nâng cao nhận thức cộng đồng về phòng, chống thiên tai; </w:t>
      </w:r>
      <w:r w:rsidR="006479F8" w:rsidRPr="00174AC5">
        <w:rPr>
          <w:rFonts w:eastAsia="SimSun"/>
          <w:szCs w:val="28"/>
          <w:lang w:eastAsia="zh-CN"/>
        </w:rPr>
        <w:t>t</w:t>
      </w:r>
      <w:r w:rsidR="00EE69C8" w:rsidRPr="00174AC5">
        <w:rPr>
          <w:rFonts w:eastAsia="SimSun"/>
          <w:szCs w:val="28"/>
          <w:lang w:eastAsia="zh-CN"/>
        </w:rPr>
        <w:t xml:space="preserve">ổ chức xác định các khu vực nguy hiểm do các loại hình thiên tai gây ra trên địa bàn; </w:t>
      </w:r>
      <w:r w:rsidR="006479F8" w:rsidRPr="00174AC5">
        <w:rPr>
          <w:rFonts w:eastAsia="SimSun"/>
          <w:szCs w:val="28"/>
          <w:lang w:eastAsia="zh-CN"/>
        </w:rPr>
        <w:t>x</w:t>
      </w:r>
      <w:r w:rsidR="00EE69C8" w:rsidRPr="00174AC5">
        <w:rPr>
          <w:rFonts w:eastAsia="SimSun"/>
          <w:szCs w:val="28"/>
          <w:lang w:eastAsia="zh-CN"/>
        </w:rPr>
        <w:t xml:space="preserve">ây dựng phương án ứng phó với các cấp độ rủi ro thiên tai cho loại hình thiên tai cụ thể thường gặp tại địa phương; </w:t>
      </w:r>
      <w:r w:rsidR="006479F8" w:rsidRPr="00174AC5">
        <w:rPr>
          <w:rFonts w:eastAsia="SimSun"/>
          <w:szCs w:val="28"/>
          <w:lang w:eastAsia="zh-CN"/>
        </w:rPr>
        <w:t>x</w:t>
      </w:r>
      <w:r w:rsidR="00EE69C8" w:rsidRPr="00174AC5">
        <w:rPr>
          <w:rFonts w:eastAsia="SimSun"/>
          <w:szCs w:val="28"/>
          <w:lang w:eastAsia="zh-CN"/>
        </w:rPr>
        <w:t xml:space="preserve">ây dựng kế hoạch tổ chức thường trực công tác </w:t>
      </w:r>
      <w:r w:rsidR="00240CBD" w:rsidRPr="00174AC5">
        <w:rPr>
          <w:rFonts w:eastAsia="SimSun"/>
          <w:szCs w:val="28"/>
          <w:lang w:eastAsia="zh-CN"/>
        </w:rPr>
        <w:t>phòng, chống thiên tai</w:t>
      </w:r>
      <w:r w:rsidR="00EE69C8" w:rsidRPr="00174AC5">
        <w:rPr>
          <w:rFonts w:eastAsia="SimSun"/>
          <w:szCs w:val="28"/>
          <w:lang w:eastAsia="zh-CN"/>
        </w:rPr>
        <w:t xml:space="preserve"> h</w:t>
      </w:r>
      <w:r w:rsidR="002001FA" w:rsidRPr="00174AC5">
        <w:rPr>
          <w:rFonts w:eastAsia="SimSun"/>
          <w:szCs w:val="28"/>
          <w:lang w:eastAsia="zh-CN"/>
        </w:rPr>
        <w:t>ằ</w:t>
      </w:r>
      <w:r w:rsidR="00EE69C8" w:rsidRPr="00174AC5">
        <w:rPr>
          <w:rFonts w:eastAsia="SimSun"/>
          <w:szCs w:val="28"/>
          <w:lang w:eastAsia="zh-CN"/>
        </w:rPr>
        <w:t xml:space="preserve">ng năm; </w:t>
      </w:r>
      <w:r w:rsidR="006479F8" w:rsidRPr="00174AC5">
        <w:rPr>
          <w:rFonts w:eastAsia="SimSun"/>
          <w:szCs w:val="28"/>
          <w:lang w:eastAsia="zh-CN"/>
        </w:rPr>
        <w:t>x</w:t>
      </w:r>
      <w:r w:rsidR="00EE69C8" w:rsidRPr="00174AC5">
        <w:rPr>
          <w:rFonts w:eastAsia="SimSun"/>
          <w:szCs w:val="28"/>
          <w:lang w:eastAsia="zh-CN"/>
        </w:rPr>
        <w:t>ây dựng kế hoạch tổ chức tập huấn, huấn luyện, diễn tập kỹ năng phòng, chống thiên tai.</w:t>
      </w:r>
    </w:p>
    <w:p w14:paraId="0C292096" w14:textId="77777777" w:rsidR="00D764E0" w:rsidRPr="00174AC5" w:rsidRDefault="00F75BFE" w:rsidP="00BC305B">
      <w:pPr>
        <w:widowControl w:val="0"/>
        <w:tabs>
          <w:tab w:val="left" w:pos="720"/>
          <w:tab w:val="left" w:pos="993"/>
        </w:tabs>
        <w:spacing w:before="120" w:after="0" w:line="274" w:lineRule="auto"/>
        <w:jc w:val="both"/>
        <w:rPr>
          <w:szCs w:val="28"/>
        </w:rPr>
      </w:pPr>
      <w:r w:rsidRPr="00174AC5">
        <w:rPr>
          <w:rFonts w:eastAsia="SimSun"/>
          <w:szCs w:val="28"/>
          <w:lang w:eastAsia="zh-CN"/>
        </w:rPr>
        <w:tab/>
        <w:t xml:space="preserve">2. </w:t>
      </w:r>
      <w:r w:rsidR="00EB56B6" w:rsidRPr="00174AC5">
        <w:rPr>
          <w:rFonts w:eastAsia="SimSun"/>
          <w:szCs w:val="28"/>
          <w:lang w:eastAsia="zh-CN"/>
        </w:rPr>
        <w:t>B</w:t>
      </w:r>
      <w:r w:rsidR="00D764E0" w:rsidRPr="00174AC5">
        <w:rPr>
          <w:szCs w:val="28"/>
        </w:rPr>
        <w:t xml:space="preserve">iện pháp </w:t>
      </w:r>
      <w:r w:rsidR="00FA1377" w:rsidRPr="00174AC5">
        <w:rPr>
          <w:szCs w:val="28"/>
        </w:rPr>
        <w:t>cơ bản</w:t>
      </w:r>
      <w:r w:rsidRPr="00174AC5">
        <w:rPr>
          <w:szCs w:val="28"/>
        </w:rPr>
        <w:t xml:space="preserve"> </w:t>
      </w:r>
      <w:r w:rsidR="00D764E0" w:rsidRPr="00174AC5">
        <w:rPr>
          <w:szCs w:val="28"/>
        </w:rPr>
        <w:t>phòng</w:t>
      </w:r>
      <w:r w:rsidR="002001FA" w:rsidRPr="00174AC5">
        <w:rPr>
          <w:szCs w:val="28"/>
        </w:rPr>
        <w:t>,</w:t>
      </w:r>
      <w:r w:rsidR="00D764E0" w:rsidRPr="00174AC5">
        <w:rPr>
          <w:szCs w:val="28"/>
        </w:rPr>
        <w:t xml:space="preserve"> chống thiên tai cấp huyện </w:t>
      </w:r>
      <w:r w:rsidR="001752E0" w:rsidRPr="00174AC5">
        <w:rPr>
          <w:szCs w:val="28"/>
        </w:rPr>
        <w:t xml:space="preserve">chi tiết </w:t>
      </w:r>
      <w:r w:rsidR="002001FA" w:rsidRPr="00174AC5">
        <w:rPr>
          <w:szCs w:val="28"/>
        </w:rPr>
        <w:t>tại</w:t>
      </w:r>
      <w:r w:rsidR="00D764E0" w:rsidRPr="00174AC5">
        <w:rPr>
          <w:szCs w:val="28"/>
        </w:rPr>
        <w:t xml:space="preserve"> Phụ lục</w:t>
      </w:r>
      <w:r w:rsidR="005535A4" w:rsidRPr="00174AC5">
        <w:rPr>
          <w:szCs w:val="28"/>
        </w:rPr>
        <w:t xml:space="preserve"> IV</w:t>
      </w:r>
      <w:r w:rsidR="002001FA" w:rsidRPr="00174AC5">
        <w:rPr>
          <w:szCs w:val="28"/>
        </w:rPr>
        <w:t xml:space="preserve"> </w:t>
      </w:r>
      <w:r w:rsidR="002001FA" w:rsidRPr="00174AC5">
        <w:rPr>
          <w:rFonts w:eastAsia="SimSun"/>
          <w:szCs w:val="28"/>
          <w:lang w:val="en-GB" w:eastAsia="zh-CN"/>
        </w:rPr>
        <w:t>ban hành kèm theo</w:t>
      </w:r>
      <w:r w:rsidR="002001FA" w:rsidRPr="00174AC5">
        <w:rPr>
          <w:szCs w:val="28"/>
        </w:rPr>
        <w:t xml:space="preserve"> </w:t>
      </w:r>
      <w:r w:rsidR="00D764E0" w:rsidRPr="00174AC5">
        <w:rPr>
          <w:szCs w:val="28"/>
        </w:rPr>
        <w:t>Thông tư này</w:t>
      </w:r>
      <w:r w:rsidRPr="00174AC5">
        <w:rPr>
          <w:szCs w:val="28"/>
        </w:rPr>
        <w:t>.</w:t>
      </w:r>
    </w:p>
    <w:p w14:paraId="20D3D444" w14:textId="77777777" w:rsidR="00134F06" w:rsidRPr="00174AC5" w:rsidRDefault="007822B6" w:rsidP="00BC305B">
      <w:pPr>
        <w:widowControl w:val="0"/>
        <w:tabs>
          <w:tab w:val="left" w:pos="720"/>
          <w:tab w:val="left" w:pos="993"/>
        </w:tabs>
        <w:spacing w:before="120" w:after="0" w:line="274" w:lineRule="auto"/>
        <w:jc w:val="both"/>
        <w:rPr>
          <w:rFonts w:eastAsia="SimSun"/>
          <w:b/>
          <w:szCs w:val="28"/>
          <w:lang w:eastAsia="zh-CN"/>
        </w:rPr>
      </w:pPr>
      <w:r w:rsidRPr="00174AC5">
        <w:rPr>
          <w:rFonts w:eastAsia="SimSun"/>
          <w:szCs w:val="28"/>
          <w:lang w:eastAsia="zh-CN"/>
        </w:rPr>
        <w:tab/>
      </w:r>
      <w:r w:rsidR="00134F06" w:rsidRPr="00174AC5">
        <w:rPr>
          <w:rFonts w:eastAsia="SimSun"/>
          <w:b/>
          <w:szCs w:val="28"/>
          <w:lang w:eastAsia="zh-CN"/>
        </w:rPr>
        <w:t>Điều 1</w:t>
      </w:r>
      <w:r w:rsidR="0000468B" w:rsidRPr="00174AC5">
        <w:rPr>
          <w:rFonts w:eastAsia="SimSun"/>
          <w:b/>
          <w:szCs w:val="28"/>
          <w:lang w:eastAsia="zh-CN"/>
        </w:rPr>
        <w:t>5</w:t>
      </w:r>
      <w:r w:rsidR="00134F06" w:rsidRPr="00174AC5">
        <w:rPr>
          <w:rFonts w:eastAsia="SimSun"/>
          <w:b/>
          <w:szCs w:val="28"/>
          <w:lang w:eastAsia="zh-CN"/>
        </w:rPr>
        <w:t>. Đề xuất nhu cầu về nguồn lực và tiến độ hằng năm và 05 năm để thực hiện kế hoạch phòng, chống thiên tai</w:t>
      </w:r>
    </w:p>
    <w:p w14:paraId="7982E9E6" w14:textId="77777777" w:rsidR="00134F06" w:rsidRPr="00174AC5" w:rsidRDefault="00134F06" w:rsidP="00BC305B">
      <w:pPr>
        <w:widowControl w:val="0"/>
        <w:shd w:val="clear" w:color="auto" w:fill="FFFFFF" w:themeFill="background1"/>
        <w:tabs>
          <w:tab w:val="left" w:pos="1134"/>
        </w:tabs>
        <w:spacing w:before="120" w:after="0" w:line="274" w:lineRule="auto"/>
        <w:ind w:firstLine="709"/>
        <w:jc w:val="both"/>
        <w:outlineLvl w:val="1"/>
        <w:rPr>
          <w:rFonts w:eastAsia="SimSun"/>
          <w:szCs w:val="28"/>
          <w:lang w:eastAsia="zh-CN"/>
        </w:rPr>
      </w:pPr>
      <w:r w:rsidRPr="00174AC5">
        <w:rPr>
          <w:rFonts w:eastAsia="SimSun"/>
          <w:szCs w:val="28"/>
          <w:lang w:eastAsia="zh-CN"/>
        </w:rPr>
        <w:t xml:space="preserve">1. Danh mục các công trình </w:t>
      </w:r>
      <w:r w:rsidR="00240CBD" w:rsidRPr="00174AC5">
        <w:rPr>
          <w:rFonts w:eastAsia="SimSun"/>
          <w:szCs w:val="28"/>
          <w:lang w:eastAsia="zh-CN"/>
        </w:rPr>
        <w:t>phòng, chống thiên tai</w:t>
      </w:r>
      <w:r w:rsidRPr="00174AC5">
        <w:rPr>
          <w:rFonts w:eastAsia="SimSun"/>
          <w:szCs w:val="28"/>
          <w:lang w:eastAsia="zh-CN"/>
        </w:rPr>
        <w:t xml:space="preserve"> theo phân cấp cho kế hoạch h</w:t>
      </w:r>
      <w:r w:rsidR="002001FA" w:rsidRPr="00174AC5">
        <w:rPr>
          <w:rFonts w:eastAsia="SimSun"/>
          <w:szCs w:val="28"/>
          <w:lang w:eastAsia="zh-CN"/>
        </w:rPr>
        <w:t>ằ</w:t>
      </w:r>
      <w:r w:rsidRPr="00174AC5">
        <w:rPr>
          <w:rFonts w:eastAsia="SimSun"/>
          <w:szCs w:val="28"/>
          <w:lang w:eastAsia="zh-CN"/>
        </w:rPr>
        <w:t>ng năm và 05 năm: Tên dự án, địa điểm, dự kiến tổng mức đầu tư, thời gian thực hiện dự kiến, bố trí vốn h</w:t>
      </w:r>
      <w:r w:rsidR="002001FA" w:rsidRPr="00174AC5">
        <w:rPr>
          <w:rFonts w:eastAsia="SimSun"/>
          <w:szCs w:val="28"/>
          <w:lang w:eastAsia="zh-CN"/>
        </w:rPr>
        <w:t>ằ</w:t>
      </w:r>
      <w:r w:rsidRPr="00174AC5">
        <w:rPr>
          <w:rFonts w:eastAsia="SimSun"/>
          <w:szCs w:val="28"/>
          <w:lang w:eastAsia="zh-CN"/>
        </w:rPr>
        <w:t>ng năm.</w:t>
      </w:r>
    </w:p>
    <w:p w14:paraId="2E541B69" w14:textId="77777777" w:rsidR="00134F06" w:rsidRPr="00174AC5" w:rsidRDefault="00134F06" w:rsidP="00BC305B">
      <w:pPr>
        <w:widowControl w:val="0"/>
        <w:shd w:val="clear" w:color="auto" w:fill="FFFFFF" w:themeFill="background1"/>
        <w:tabs>
          <w:tab w:val="left" w:pos="1134"/>
        </w:tabs>
        <w:spacing w:before="120" w:after="0" w:line="274" w:lineRule="auto"/>
        <w:ind w:firstLine="709"/>
        <w:jc w:val="both"/>
        <w:outlineLvl w:val="1"/>
        <w:rPr>
          <w:rFonts w:eastAsia="SimSun"/>
          <w:szCs w:val="28"/>
          <w:lang w:eastAsia="zh-CN"/>
        </w:rPr>
      </w:pPr>
      <w:r w:rsidRPr="00174AC5">
        <w:rPr>
          <w:rFonts w:eastAsia="SimSun"/>
          <w:szCs w:val="28"/>
          <w:lang w:eastAsia="zh-CN"/>
        </w:rPr>
        <w:t xml:space="preserve">2. Nhu cầu về </w:t>
      </w:r>
      <w:r w:rsidR="009B3E5C" w:rsidRPr="00174AC5">
        <w:rPr>
          <w:rFonts w:eastAsia="SimSun"/>
          <w:szCs w:val="28"/>
          <w:lang w:val="vi-VN" w:eastAsia="zh-CN"/>
        </w:rPr>
        <w:t xml:space="preserve">nhân lực và tài chính </w:t>
      </w:r>
      <w:r w:rsidRPr="00174AC5">
        <w:rPr>
          <w:rFonts w:eastAsia="SimSun"/>
          <w:szCs w:val="28"/>
          <w:lang w:eastAsia="zh-CN"/>
        </w:rPr>
        <w:t>h</w:t>
      </w:r>
      <w:r w:rsidR="002001FA" w:rsidRPr="00174AC5">
        <w:rPr>
          <w:rFonts w:eastAsia="SimSun"/>
          <w:szCs w:val="28"/>
          <w:lang w:eastAsia="zh-CN"/>
        </w:rPr>
        <w:t>ằ</w:t>
      </w:r>
      <w:r w:rsidRPr="00174AC5">
        <w:rPr>
          <w:rFonts w:eastAsia="SimSun"/>
          <w:szCs w:val="28"/>
          <w:lang w:eastAsia="zh-CN"/>
        </w:rPr>
        <w:t xml:space="preserve">ng năm và 05 năm để thực hiện </w:t>
      </w:r>
      <w:r w:rsidR="00985CE7" w:rsidRPr="00174AC5">
        <w:rPr>
          <w:rFonts w:eastAsia="SimSun"/>
          <w:szCs w:val="28"/>
          <w:lang w:eastAsia="zh-CN"/>
        </w:rPr>
        <w:t>các nhiệm vụ: T</w:t>
      </w:r>
      <w:r w:rsidRPr="00174AC5">
        <w:rPr>
          <w:rFonts w:eastAsia="SimSun"/>
          <w:szCs w:val="28"/>
          <w:lang w:eastAsia="zh-CN"/>
        </w:rPr>
        <w:t xml:space="preserve">ập huấn nâng cao nhận thức cộng đồng về phòng, chống thiên tai; khảo sát, thống kê xác định các khu vực nguy hiểm do các loại hình thiên tai gây ra trên địa bàn; </w:t>
      </w:r>
      <w:r w:rsidR="00CF59DF" w:rsidRPr="00174AC5">
        <w:rPr>
          <w:rFonts w:eastAsia="SimSun"/>
          <w:szCs w:val="28"/>
          <w:lang w:eastAsia="zh-CN"/>
        </w:rPr>
        <w:t>x</w:t>
      </w:r>
      <w:r w:rsidRPr="00174AC5">
        <w:rPr>
          <w:rFonts w:eastAsia="SimSun"/>
          <w:szCs w:val="28"/>
          <w:lang w:eastAsia="zh-CN"/>
        </w:rPr>
        <w:t>ây dựng các phương án ứng phó với các loại hình thiên tai cụ thể thường gặp trên địa bàn</w:t>
      </w:r>
      <w:r w:rsidR="00DD39AF" w:rsidRPr="00174AC5">
        <w:rPr>
          <w:rFonts w:eastAsia="SimSun"/>
          <w:szCs w:val="28"/>
          <w:lang w:eastAsia="zh-CN"/>
        </w:rPr>
        <w:t xml:space="preserve">; </w:t>
      </w:r>
      <w:r w:rsidR="00CF59DF" w:rsidRPr="00174AC5">
        <w:rPr>
          <w:rFonts w:eastAsia="SimSun"/>
          <w:szCs w:val="28"/>
          <w:lang w:eastAsia="zh-CN"/>
        </w:rPr>
        <w:t>k</w:t>
      </w:r>
      <w:r w:rsidR="00DD39AF" w:rsidRPr="00174AC5">
        <w:rPr>
          <w:rFonts w:eastAsia="SimSun"/>
          <w:szCs w:val="28"/>
          <w:lang w:eastAsia="zh-CN"/>
        </w:rPr>
        <w:t>inh phí mua sắm trang thiết bị chuyên dùng cho hoạt động chỉ đạo, chỉ huy</w:t>
      </w:r>
      <w:r w:rsidR="005412C4" w:rsidRPr="00174AC5">
        <w:rPr>
          <w:rFonts w:eastAsia="SimSun"/>
          <w:szCs w:val="28"/>
          <w:lang w:eastAsia="zh-CN"/>
        </w:rPr>
        <w:t xml:space="preserve"> </w:t>
      </w:r>
      <w:r w:rsidR="00985CE7" w:rsidRPr="00174AC5">
        <w:rPr>
          <w:rFonts w:eastAsia="SimSun"/>
          <w:szCs w:val="28"/>
          <w:lang w:eastAsia="zh-CN"/>
        </w:rPr>
        <w:t>phòng, chống thiên tai</w:t>
      </w:r>
      <w:r w:rsidR="00DD39AF" w:rsidRPr="00174AC5">
        <w:rPr>
          <w:rFonts w:eastAsia="SimSun"/>
          <w:szCs w:val="28"/>
          <w:lang w:eastAsia="zh-CN"/>
        </w:rPr>
        <w:t>.</w:t>
      </w:r>
    </w:p>
    <w:p w14:paraId="6BAC528D" w14:textId="77777777" w:rsidR="00E775A7" w:rsidRPr="00174AC5" w:rsidRDefault="00E20B7E" w:rsidP="00BC305B">
      <w:pPr>
        <w:widowControl w:val="0"/>
        <w:shd w:val="clear" w:color="auto" w:fill="FFFFFF" w:themeFill="background1"/>
        <w:tabs>
          <w:tab w:val="left" w:pos="1134"/>
        </w:tabs>
        <w:spacing w:before="120" w:after="0" w:line="274" w:lineRule="auto"/>
        <w:ind w:firstLine="709"/>
        <w:jc w:val="both"/>
        <w:outlineLvl w:val="1"/>
        <w:rPr>
          <w:rFonts w:ascii="Times New Roman Bold" w:eastAsia="SimSun" w:hAnsi="Times New Roman Bold" w:hint="eastAsia"/>
          <w:b/>
          <w:spacing w:val="-4"/>
          <w:szCs w:val="28"/>
          <w:lang w:eastAsia="zh-CN"/>
        </w:rPr>
      </w:pPr>
      <w:r w:rsidRPr="00174AC5">
        <w:rPr>
          <w:rFonts w:ascii="Times New Roman Bold" w:eastAsia="SimSun" w:hAnsi="Times New Roman Bold"/>
          <w:b/>
          <w:spacing w:val="-4"/>
          <w:szCs w:val="28"/>
          <w:lang w:eastAsia="zh-CN"/>
        </w:rPr>
        <w:t>Điều 1</w:t>
      </w:r>
      <w:r w:rsidR="0000468B" w:rsidRPr="00174AC5">
        <w:rPr>
          <w:rFonts w:ascii="Times New Roman Bold" w:eastAsia="SimSun" w:hAnsi="Times New Roman Bold"/>
          <w:b/>
          <w:spacing w:val="-4"/>
          <w:szCs w:val="28"/>
          <w:lang w:eastAsia="zh-CN"/>
        </w:rPr>
        <w:t>6</w:t>
      </w:r>
      <w:r w:rsidRPr="00174AC5">
        <w:rPr>
          <w:rFonts w:ascii="Times New Roman Bold" w:eastAsia="SimSun" w:hAnsi="Times New Roman Bold"/>
          <w:b/>
          <w:spacing w:val="-4"/>
          <w:szCs w:val="28"/>
          <w:lang w:eastAsia="zh-CN"/>
        </w:rPr>
        <w:t xml:space="preserve">. </w:t>
      </w:r>
      <w:r w:rsidR="00D50951" w:rsidRPr="00174AC5">
        <w:rPr>
          <w:rFonts w:ascii="Times New Roman Bold" w:eastAsia="SimSun" w:hAnsi="Times New Roman Bold"/>
          <w:b/>
          <w:spacing w:val="-4"/>
          <w:szCs w:val="28"/>
          <w:lang w:eastAsia="zh-CN"/>
        </w:rPr>
        <w:t>T</w:t>
      </w:r>
      <w:r w:rsidRPr="00174AC5">
        <w:rPr>
          <w:rFonts w:ascii="Times New Roman Bold" w:eastAsia="SimSun" w:hAnsi="Times New Roman Bold"/>
          <w:b/>
          <w:spacing w:val="-4"/>
          <w:szCs w:val="28"/>
          <w:lang w:eastAsia="zh-CN"/>
        </w:rPr>
        <w:t xml:space="preserve">rách nhiệm tổ chức thực hiện kế hoạch phòng, chống thiên tai </w:t>
      </w:r>
    </w:p>
    <w:p w14:paraId="4CE7C908" w14:textId="77777777" w:rsidR="00A35A0C" w:rsidRPr="00174AC5" w:rsidRDefault="00AE3BF9" w:rsidP="00BC305B">
      <w:pPr>
        <w:widowControl w:val="0"/>
        <w:shd w:val="clear" w:color="auto" w:fill="FFFFFF" w:themeFill="background1"/>
        <w:tabs>
          <w:tab w:val="left" w:pos="1134"/>
        </w:tabs>
        <w:spacing w:before="120" w:after="0" w:line="274" w:lineRule="auto"/>
        <w:ind w:firstLine="709"/>
        <w:jc w:val="both"/>
        <w:outlineLvl w:val="1"/>
        <w:rPr>
          <w:rFonts w:eastAsia="SimSun"/>
          <w:szCs w:val="28"/>
          <w:lang w:eastAsia="zh-CN"/>
        </w:rPr>
      </w:pPr>
      <w:r>
        <w:rPr>
          <w:rFonts w:eastAsia="SimSun"/>
          <w:szCs w:val="28"/>
          <w:lang w:eastAsia="zh-CN"/>
        </w:rPr>
        <w:t>X</w:t>
      </w:r>
      <w:r w:rsidR="00A35A0C" w:rsidRPr="00174AC5">
        <w:rPr>
          <w:rFonts w:eastAsia="SimSun"/>
          <w:szCs w:val="28"/>
          <w:lang w:eastAsia="zh-CN"/>
        </w:rPr>
        <w:t>ác định nội dung các nhiệm vụ cụ thể và trách nhiệm của tổ chức, cá nhân trong việc thực hiện, kiểm tra theo dõi việc thực hiện kế hoạch phòng, chống thiên tai cấp huyện.</w:t>
      </w:r>
    </w:p>
    <w:p w14:paraId="731821A1" w14:textId="77777777" w:rsidR="00A35A0C" w:rsidRPr="00174AC5" w:rsidRDefault="00A35A0C" w:rsidP="00BC305B">
      <w:pPr>
        <w:widowControl w:val="0"/>
        <w:shd w:val="clear" w:color="auto" w:fill="FFFFFF" w:themeFill="background1"/>
        <w:tabs>
          <w:tab w:val="left" w:pos="1134"/>
        </w:tabs>
        <w:spacing w:before="120" w:after="0" w:line="274" w:lineRule="auto"/>
        <w:ind w:firstLine="709"/>
        <w:jc w:val="both"/>
        <w:outlineLvl w:val="1"/>
        <w:rPr>
          <w:rFonts w:eastAsia="SimSun"/>
          <w:szCs w:val="28"/>
          <w:lang w:eastAsia="zh-CN"/>
        </w:rPr>
      </w:pPr>
      <w:r w:rsidRPr="00174AC5">
        <w:rPr>
          <w:rFonts w:eastAsia="SimSun"/>
          <w:szCs w:val="28"/>
          <w:lang w:eastAsia="zh-CN"/>
        </w:rPr>
        <w:t xml:space="preserve">1. Nội dung tổ chức thực hiện nhiệm vụ </w:t>
      </w:r>
      <w:r w:rsidR="00AE3BF9" w:rsidRPr="00174AC5">
        <w:rPr>
          <w:rFonts w:eastAsia="SimSun"/>
          <w:szCs w:val="28"/>
          <w:lang w:eastAsia="zh-CN"/>
        </w:rPr>
        <w:t xml:space="preserve">cụ thể </w:t>
      </w:r>
      <w:r w:rsidRPr="00174AC5">
        <w:rPr>
          <w:rFonts w:eastAsia="SimSun"/>
          <w:szCs w:val="28"/>
          <w:lang w:eastAsia="zh-CN"/>
        </w:rPr>
        <w:t>và tiến độ thực hiện trong kế hoạch phòng, chố</w:t>
      </w:r>
      <w:r w:rsidR="007D2642" w:rsidRPr="00174AC5">
        <w:rPr>
          <w:rFonts w:eastAsia="SimSun"/>
          <w:szCs w:val="28"/>
          <w:lang w:eastAsia="zh-CN"/>
        </w:rPr>
        <w:t>ng thiên tai; c</w:t>
      </w:r>
      <w:r w:rsidRPr="00174AC5">
        <w:rPr>
          <w:rFonts w:eastAsia="SimSun"/>
          <w:szCs w:val="28"/>
          <w:lang w:eastAsia="zh-CN"/>
        </w:rPr>
        <w:t>ác nguồn lực đảm bảo thực hiện các nhiệm vụ được giao tại kế hoạch phòng, chống thiên tai</w:t>
      </w:r>
      <w:r w:rsidR="00550F6C" w:rsidRPr="00174AC5">
        <w:rPr>
          <w:rFonts w:eastAsia="SimSun"/>
          <w:szCs w:val="28"/>
          <w:lang w:eastAsia="zh-CN"/>
        </w:rPr>
        <w:t>.</w:t>
      </w:r>
    </w:p>
    <w:p w14:paraId="7FCF02A3" w14:textId="7A31A8E1" w:rsidR="00A35A0C" w:rsidRPr="00FA74D1" w:rsidRDefault="00A35A0C" w:rsidP="00BC305B">
      <w:pPr>
        <w:widowControl w:val="0"/>
        <w:shd w:val="clear" w:color="auto" w:fill="FFFFFF" w:themeFill="background1"/>
        <w:tabs>
          <w:tab w:val="left" w:pos="1134"/>
        </w:tabs>
        <w:spacing w:before="120" w:after="0" w:line="274" w:lineRule="auto"/>
        <w:ind w:firstLine="709"/>
        <w:jc w:val="both"/>
        <w:outlineLvl w:val="1"/>
        <w:rPr>
          <w:rFonts w:eastAsia="SimSun"/>
          <w:spacing w:val="-6"/>
          <w:szCs w:val="28"/>
          <w:lang w:eastAsia="zh-CN"/>
        </w:rPr>
      </w:pPr>
      <w:r w:rsidRPr="00FA74D1">
        <w:rPr>
          <w:rFonts w:eastAsia="SimSun"/>
          <w:spacing w:val="-6"/>
          <w:szCs w:val="28"/>
          <w:lang w:eastAsia="zh-CN"/>
        </w:rPr>
        <w:t xml:space="preserve">2. Lập kế hoạch thực hiện hằng năm để thực hiện các mục tiêu đề ra của kế </w:t>
      </w:r>
      <w:r w:rsidRPr="00FA74D1">
        <w:rPr>
          <w:rFonts w:eastAsia="SimSun"/>
          <w:spacing w:val="-6"/>
          <w:szCs w:val="28"/>
          <w:lang w:eastAsia="zh-CN"/>
        </w:rPr>
        <w:lastRenderedPageBreak/>
        <w:t xml:space="preserve">hoạch </w:t>
      </w:r>
      <w:r w:rsidRPr="00FA74D1">
        <w:rPr>
          <w:rFonts w:eastAsia="SimSun"/>
          <w:spacing w:val="-6"/>
          <w:szCs w:val="28"/>
          <w:lang w:val="vi-VN" w:eastAsia="zh-CN"/>
        </w:rPr>
        <w:t>0</w:t>
      </w:r>
      <w:r w:rsidR="007D2642" w:rsidRPr="00FA74D1">
        <w:rPr>
          <w:rFonts w:eastAsia="SimSun"/>
          <w:spacing w:val="-6"/>
          <w:szCs w:val="28"/>
          <w:lang w:eastAsia="zh-CN"/>
        </w:rPr>
        <w:t xml:space="preserve">5 năm; </w:t>
      </w:r>
      <w:r w:rsidR="00356BF1" w:rsidRPr="00FA74D1">
        <w:rPr>
          <w:rFonts w:eastAsia="SimSun"/>
          <w:spacing w:val="-6"/>
          <w:szCs w:val="28"/>
          <w:lang w:eastAsia="zh-CN"/>
        </w:rPr>
        <w:t xml:space="preserve">rà </w:t>
      </w:r>
      <w:r w:rsidRPr="00FA74D1">
        <w:rPr>
          <w:rFonts w:eastAsia="SimSun"/>
          <w:spacing w:val="-6"/>
          <w:szCs w:val="28"/>
          <w:lang w:eastAsia="zh-CN"/>
        </w:rPr>
        <w:t xml:space="preserve">soát, đánh giá và điều chỉnh kế hoạch phòng, chống thiên tai </w:t>
      </w:r>
      <w:r w:rsidRPr="00FA74D1">
        <w:rPr>
          <w:rFonts w:eastAsia="SimSun"/>
          <w:spacing w:val="-6"/>
          <w:szCs w:val="28"/>
          <w:lang w:val="vi-VN" w:eastAsia="zh-CN"/>
        </w:rPr>
        <w:t>0</w:t>
      </w:r>
      <w:r w:rsidRPr="00FA74D1">
        <w:rPr>
          <w:rFonts w:eastAsia="SimSun"/>
          <w:spacing w:val="-6"/>
          <w:szCs w:val="28"/>
          <w:lang w:eastAsia="zh-CN"/>
        </w:rPr>
        <w:t>5 năm</w:t>
      </w:r>
      <w:r w:rsidR="00550F6C" w:rsidRPr="00FA74D1">
        <w:rPr>
          <w:rFonts w:eastAsia="SimSun"/>
          <w:spacing w:val="-6"/>
          <w:szCs w:val="28"/>
          <w:lang w:eastAsia="zh-CN"/>
        </w:rPr>
        <w:t>.</w:t>
      </w:r>
    </w:p>
    <w:p w14:paraId="43A52FCF" w14:textId="20A08DE7" w:rsidR="00A35A0C" w:rsidRPr="00174AC5" w:rsidRDefault="00A35A0C" w:rsidP="00BC305B">
      <w:pPr>
        <w:widowControl w:val="0"/>
        <w:shd w:val="clear" w:color="auto" w:fill="FFFFFF" w:themeFill="background1"/>
        <w:tabs>
          <w:tab w:val="left" w:pos="1134"/>
        </w:tabs>
        <w:spacing w:before="120" w:after="0" w:line="274" w:lineRule="auto"/>
        <w:ind w:firstLine="709"/>
        <w:jc w:val="both"/>
        <w:outlineLvl w:val="1"/>
        <w:rPr>
          <w:rFonts w:eastAsia="SimSun"/>
          <w:szCs w:val="28"/>
          <w:lang w:eastAsia="zh-CN"/>
        </w:rPr>
      </w:pPr>
      <w:r w:rsidRPr="00174AC5">
        <w:rPr>
          <w:rFonts w:eastAsia="SimSun"/>
          <w:szCs w:val="28"/>
          <w:lang w:eastAsia="zh-CN"/>
        </w:rPr>
        <w:t>3. Triển khai, giám sát, đánh giá việc thực hiện kế hoạch phòng, chống thiên tai của đị</w:t>
      </w:r>
      <w:r w:rsidR="007D2642" w:rsidRPr="00174AC5">
        <w:rPr>
          <w:rFonts w:eastAsia="SimSun"/>
          <w:szCs w:val="28"/>
          <w:lang w:eastAsia="zh-CN"/>
        </w:rPr>
        <w:t xml:space="preserve">a phương; </w:t>
      </w:r>
      <w:r w:rsidR="00356BF1">
        <w:rPr>
          <w:rFonts w:eastAsia="SimSun"/>
          <w:szCs w:val="28"/>
          <w:lang w:eastAsia="zh-CN"/>
        </w:rPr>
        <w:t>t</w:t>
      </w:r>
      <w:r w:rsidR="00356BF1" w:rsidRPr="00174AC5">
        <w:rPr>
          <w:rFonts w:eastAsia="SimSun"/>
          <w:szCs w:val="28"/>
          <w:lang w:eastAsia="zh-CN"/>
        </w:rPr>
        <w:t xml:space="preserve">ổng </w:t>
      </w:r>
      <w:r w:rsidRPr="00174AC5">
        <w:rPr>
          <w:rFonts w:eastAsia="SimSun"/>
          <w:szCs w:val="28"/>
          <w:lang w:eastAsia="zh-CN"/>
        </w:rPr>
        <w:t>hợp, báo cáo, giám sát quá trình thực hiện kế hoạch hằ</w:t>
      </w:r>
      <w:r w:rsidR="00550F6C" w:rsidRPr="00174AC5">
        <w:rPr>
          <w:rFonts w:eastAsia="SimSun"/>
          <w:szCs w:val="28"/>
          <w:lang w:eastAsia="zh-CN"/>
        </w:rPr>
        <w:t>ng năm và 05 năm.</w:t>
      </w:r>
    </w:p>
    <w:p w14:paraId="3327F722" w14:textId="77777777" w:rsidR="00107157" w:rsidRPr="00174AC5" w:rsidRDefault="00107157" w:rsidP="00BC305B">
      <w:pPr>
        <w:spacing w:before="120" w:after="0" w:line="274" w:lineRule="auto"/>
        <w:jc w:val="center"/>
        <w:rPr>
          <w:rFonts w:eastAsia="SimSun"/>
          <w:b/>
          <w:bCs/>
          <w:szCs w:val="28"/>
          <w:lang w:eastAsia="zh-CN"/>
        </w:rPr>
      </w:pPr>
      <w:r w:rsidRPr="00174AC5">
        <w:rPr>
          <w:rFonts w:eastAsia="SimSun"/>
          <w:b/>
          <w:bCs/>
          <w:szCs w:val="28"/>
          <w:lang w:eastAsia="zh-CN"/>
        </w:rPr>
        <w:t>Mục 3</w:t>
      </w:r>
    </w:p>
    <w:p w14:paraId="1F40B283" w14:textId="77777777" w:rsidR="00107157" w:rsidRPr="00174AC5" w:rsidRDefault="00107157" w:rsidP="00BC305B">
      <w:pPr>
        <w:widowControl w:val="0"/>
        <w:shd w:val="clear" w:color="auto" w:fill="FFFFFF" w:themeFill="background1"/>
        <w:tabs>
          <w:tab w:val="left" w:pos="709"/>
          <w:tab w:val="left" w:pos="993"/>
        </w:tabs>
        <w:spacing w:before="120" w:after="0" w:line="274" w:lineRule="auto"/>
        <w:jc w:val="center"/>
        <w:rPr>
          <w:rFonts w:eastAsia="SimSun"/>
          <w:b/>
          <w:bCs/>
          <w:szCs w:val="28"/>
          <w:lang w:eastAsia="zh-CN"/>
        </w:rPr>
      </w:pPr>
      <w:r w:rsidRPr="00174AC5">
        <w:rPr>
          <w:rFonts w:eastAsia="SimSun"/>
          <w:b/>
          <w:bCs/>
          <w:szCs w:val="28"/>
          <w:lang w:eastAsia="zh-CN"/>
        </w:rPr>
        <w:t>KẾ HOẠCH PHÒNG, CHỐNG THIÊN TAI CẤP XÃ</w:t>
      </w:r>
    </w:p>
    <w:p w14:paraId="100D194B" w14:textId="77777777" w:rsidR="00107157" w:rsidRPr="00174AC5" w:rsidRDefault="00107157" w:rsidP="00BC305B">
      <w:pPr>
        <w:spacing w:before="120" w:after="0" w:line="274" w:lineRule="auto"/>
        <w:ind w:firstLine="851"/>
        <w:jc w:val="both"/>
        <w:rPr>
          <w:b/>
          <w:szCs w:val="28"/>
          <w:lang w:eastAsia="zh-CN"/>
        </w:rPr>
      </w:pPr>
      <w:r w:rsidRPr="00174AC5">
        <w:rPr>
          <w:b/>
          <w:szCs w:val="28"/>
          <w:lang w:eastAsia="zh-CN"/>
        </w:rPr>
        <w:t>Điều 17. Nội dung kế hoạch phòng, chống thiên tai cấp xã</w:t>
      </w:r>
    </w:p>
    <w:p w14:paraId="61901395" w14:textId="75409AF9" w:rsidR="00107157" w:rsidRPr="00174AC5" w:rsidRDefault="00107157" w:rsidP="00BC305B">
      <w:pPr>
        <w:spacing w:before="120" w:after="0" w:line="274" w:lineRule="auto"/>
        <w:ind w:firstLine="709"/>
        <w:jc w:val="both"/>
        <w:rPr>
          <w:szCs w:val="28"/>
        </w:rPr>
      </w:pPr>
      <w:r w:rsidRPr="00174AC5">
        <w:rPr>
          <w:szCs w:val="28"/>
        </w:rPr>
        <w:t xml:space="preserve">1. </w:t>
      </w:r>
      <w:r w:rsidRPr="00174AC5">
        <w:rPr>
          <w:bCs/>
          <w:szCs w:val="28"/>
        </w:rPr>
        <w:t xml:space="preserve">Các căn cứ pháp lý để lập kế hoạch: </w:t>
      </w:r>
      <w:r w:rsidRPr="00174AC5">
        <w:rPr>
          <w:szCs w:val="28"/>
        </w:rPr>
        <w:t xml:space="preserve">Luật Phòng, chống thiên tai; </w:t>
      </w:r>
      <w:r w:rsidRPr="00174AC5">
        <w:rPr>
          <w:rFonts w:eastAsia="Times New Roman"/>
          <w:szCs w:val="28"/>
          <w:lang w:val="en-GB"/>
        </w:rPr>
        <w:t>Luật sửa đổi, bổ sung một số điều của Luật Phòng, chống thiên tai và Luật Đê điều</w:t>
      </w:r>
      <w:r w:rsidR="007D7EB4" w:rsidRPr="00174AC5">
        <w:rPr>
          <w:rFonts w:eastAsia="Times New Roman"/>
          <w:szCs w:val="28"/>
          <w:lang w:val="en-GB"/>
        </w:rPr>
        <w:t xml:space="preserve">; </w:t>
      </w:r>
      <w:r w:rsidR="007D7EB4" w:rsidRPr="00174AC5">
        <w:rPr>
          <w:bCs/>
          <w:szCs w:val="28"/>
        </w:rPr>
        <w:t>Luật Thủy lợi</w:t>
      </w:r>
      <w:r w:rsidRPr="00174AC5">
        <w:rPr>
          <w:rFonts w:eastAsia="Times New Roman"/>
          <w:szCs w:val="28"/>
          <w:lang w:val="en-GB"/>
        </w:rPr>
        <w:t>;</w:t>
      </w:r>
      <w:r w:rsidR="002001FA" w:rsidRPr="00174AC5">
        <w:rPr>
          <w:rFonts w:eastAsia="Times New Roman"/>
          <w:szCs w:val="28"/>
          <w:lang w:val="en-GB"/>
        </w:rPr>
        <w:t xml:space="preserve"> </w:t>
      </w:r>
      <w:r w:rsidR="00356BF1">
        <w:rPr>
          <w:rFonts w:eastAsia="Times New Roman"/>
          <w:szCs w:val="28"/>
          <w:lang w:val="en-GB"/>
        </w:rPr>
        <w:t>k</w:t>
      </w:r>
      <w:r w:rsidR="00356BF1" w:rsidRPr="00174AC5">
        <w:rPr>
          <w:rFonts w:eastAsia="Times New Roman"/>
          <w:szCs w:val="28"/>
          <w:lang w:val="en-GB"/>
        </w:rPr>
        <w:t xml:space="preserve">ế </w:t>
      </w:r>
      <w:r w:rsidR="002001FA" w:rsidRPr="00174AC5">
        <w:rPr>
          <w:rFonts w:eastAsia="Times New Roman"/>
          <w:szCs w:val="28"/>
          <w:lang w:val="en-GB"/>
        </w:rPr>
        <w:t>hoạch phòng, chống thiên tai cấp huyện;</w:t>
      </w:r>
      <w:r w:rsidRPr="00174AC5">
        <w:rPr>
          <w:szCs w:val="28"/>
        </w:rPr>
        <w:t xml:space="preserve"> các văn bản hướng dẫn Luật và các văn bản có liên quan.</w:t>
      </w:r>
    </w:p>
    <w:p w14:paraId="6F4C23F3" w14:textId="0B5FD36E" w:rsidR="00107157" w:rsidRPr="00174AC5" w:rsidRDefault="00107157" w:rsidP="00BC305B">
      <w:pPr>
        <w:widowControl w:val="0"/>
        <w:shd w:val="clear" w:color="auto" w:fill="FFFFFF" w:themeFill="background1"/>
        <w:tabs>
          <w:tab w:val="left" w:pos="1134"/>
        </w:tabs>
        <w:spacing w:before="120" w:after="0" w:line="274" w:lineRule="auto"/>
        <w:ind w:firstLine="709"/>
        <w:jc w:val="both"/>
        <w:outlineLvl w:val="2"/>
        <w:rPr>
          <w:bCs/>
          <w:szCs w:val="28"/>
        </w:rPr>
      </w:pPr>
      <w:r w:rsidRPr="00174AC5">
        <w:rPr>
          <w:szCs w:val="28"/>
        </w:rPr>
        <w:t xml:space="preserve">2. Mục đích, yêu cầu: </w:t>
      </w:r>
      <w:r w:rsidRPr="00174AC5">
        <w:rPr>
          <w:bCs/>
          <w:szCs w:val="28"/>
        </w:rPr>
        <w:t>Phù hợp với kế hoạch phòng, chống thiên tai của cấp huyện</w:t>
      </w:r>
      <w:r w:rsidR="00356BF1">
        <w:rPr>
          <w:bCs/>
          <w:szCs w:val="28"/>
        </w:rPr>
        <w:t>;</w:t>
      </w:r>
      <w:r w:rsidRPr="00174AC5">
        <w:rPr>
          <w:bCs/>
          <w:szCs w:val="28"/>
        </w:rPr>
        <w:t xml:space="preserve"> chủ trương của Hội đồng nhân dân cấp xã</w:t>
      </w:r>
      <w:r w:rsidR="002001FA" w:rsidRPr="00174AC5">
        <w:rPr>
          <w:bCs/>
          <w:szCs w:val="28"/>
        </w:rPr>
        <w:t xml:space="preserve">; tình hình </w:t>
      </w:r>
      <w:r w:rsidR="00B15AF5" w:rsidRPr="00174AC5">
        <w:rPr>
          <w:bCs/>
          <w:szCs w:val="28"/>
        </w:rPr>
        <w:t xml:space="preserve">thực tế và </w:t>
      </w:r>
      <w:r w:rsidR="002001FA" w:rsidRPr="00174AC5">
        <w:rPr>
          <w:bCs/>
          <w:szCs w:val="28"/>
        </w:rPr>
        <w:t xml:space="preserve">nguồn lực của </w:t>
      </w:r>
      <w:r w:rsidR="00083F66" w:rsidRPr="00174AC5">
        <w:rPr>
          <w:bCs/>
          <w:szCs w:val="28"/>
        </w:rPr>
        <w:t>cấp xã</w:t>
      </w:r>
      <w:r w:rsidRPr="00174AC5">
        <w:rPr>
          <w:bCs/>
          <w:szCs w:val="28"/>
        </w:rPr>
        <w:t>.</w:t>
      </w:r>
    </w:p>
    <w:p w14:paraId="570C25E6" w14:textId="77777777" w:rsidR="00107157" w:rsidRPr="00174AC5" w:rsidRDefault="00107157" w:rsidP="00BC305B">
      <w:pPr>
        <w:spacing w:before="120" w:after="0" w:line="274" w:lineRule="auto"/>
        <w:ind w:firstLine="709"/>
        <w:jc w:val="both"/>
        <w:rPr>
          <w:szCs w:val="28"/>
        </w:rPr>
      </w:pPr>
      <w:r w:rsidRPr="00174AC5">
        <w:rPr>
          <w:szCs w:val="28"/>
        </w:rPr>
        <w:t xml:space="preserve">3. Đặc điểm về tự nhiên, dân sinh, kinh tế - xã hội, bao gồm: </w:t>
      </w:r>
    </w:p>
    <w:p w14:paraId="0816D5E1" w14:textId="77777777" w:rsidR="00107157" w:rsidRPr="00174AC5" w:rsidRDefault="00107157" w:rsidP="00BC305B">
      <w:pPr>
        <w:spacing w:before="120" w:after="0" w:line="274" w:lineRule="auto"/>
        <w:ind w:firstLine="709"/>
        <w:jc w:val="both"/>
        <w:rPr>
          <w:szCs w:val="28"/>
        </w:rPr>
      </w:pPr>
      <w:r w:rsidRPr="00174AC5">
        <w:rPr>
          <w:szCs w:val="28"/>
        </w:rPr>
        <w:t xml:space="preserve">a) Đặc điểm về tự nhiên: Vị trí địa lý; đặc điểm địa hình, địa chất; khí tượng, thủy văn, hải văn; </w:t>
      </w:r>
    </w:p>
    <w:p w14:paraId="6F17CCBC" w14:textId="6510B896" w:rsidR="00107157" w:rsidRPr="00174AC5" w:rsidRDefault="00107157" w:rsidP="00BC305B">
      <w:pPr>
        <w:spacing w:before="120" w:after="0" w:line="274" w:lineRule="auto"/>
        <w:ind w:firstLine="709"/>
        <w:jc w:val="both"/>
        <w:rPr>
          <w:szCs w:val="28"/>
        </w:rPr>
      </w:pPr>
      <w:r w:rsidRPr="00174AC5">
        <w:rPr>
          <w:szCs w:val="28"/>
        </w:rPr>
        <w:t>b) Đặc điểm về dân sinh, kinh tế - xã hội, cơ sở hạ tầng</w:t>
      </w:r>
      <w:r w:rsidR="009F7B27" w:rsidRPr="00174AC5">
        <w:rPr>
          <w:szCs w:val="28"/>
        </w:rPr>
        <w:t xml:space="preserve"> </w:t>
      </w:r>
      <w:r w:rsidRPr="00174AC5">
        <w:rPr>
          <w:szCs w:val="28"/>
        </w:rPr>
        <w:t>trong phạm vi quản lý</w:t>
      </w:r>
      <w:r w:rsidR="002001FA" w:rsidRPr="00174AC5">
        <w:rPr>
          <w:szCs w:val="28"/>
        </w:rPr>
        <w:t xml:space="preserve"> theo quy định</w:t>
      </w:r>
      <w:r w:rsidRPr="00174AC5">
        <w:rPr>
          <w:szCs w:val="28"/>
        </w:rPr>
        <w:t xml:space="preserve"> tại Điều 18 Thông tư này.</w:t>
      </w:r>
    </w:p>
    <w:p w14:paraId="7F164ABE" w14:textId="2DB2352F" w:rsidR="00107157" w:rsidRPr="00174AC5" w:rsidRDefault="00107157" w:rsidP="00BC305B">
      <w:pPr>
        <w:spacing w:before="120" w:after="0" w:line="274" w:lineRule="auto"/>
        <w:ind w:firstLine="709"/>
        <w:jc w:val="both"/>
        <w:rPr>
          <w:szCs w:val="28"/>
        </w:rPr>
      </w:pPr>
      <w:r w:rsidRPr="00174AC5">
        <w:rPr>
          <w:szCs w:val="28"/>
        </w:rPr>
        <w:t xml:space="preserve">4. </w:t>
      </w:r>
      <w:r w:rsidR="00F34341" w:rsidRPr="00174AC5">
        <w:rPr>
          <w:szCs w:val="28"/>
        </w:rPr>
        <w:t xml:space="preserve">Đánh giá </w:t>
      </w:r>
      <w:r w:rsidR="00F34341" w:rsidRPr="00174AC5">
        <w:rPr>
          <w:szCs w:val="28"/>
          <w:lang w:eastAsia="zh-CN"/>
        </w:rPr>
        <w:t>h</w:t>
      </w:r>
      <w:r w:rsidRPr="00174AC5">
        <w:rPr>
          <w:szCs w:val="28"/>
          <w:lang w:eastAsia="zh-CN"/>
        </w:rPr>
        <w:t xml:space="preserve">iện trạng công tác </w:t>
      </w:r>
      <w:r w:rsidR="00240CBD" w:rsidRPr="00174AC5">
        <w:rPr>
          <w:szCs w:val="28"/>
          <w:lang w:eastAsia="zh-CN"/>
        </w:rPr>
        <w:t>phòng, chống thiên tai</w:t>
      </w:r>
      <w:r w:rsidRPr="00174AC5">
        <w:rPr>
          <w:szCs w:val="28"/>
          <w:lang w:eastAsia="zh-CN"/>
        </w:rPr>
        <w:t xml:space="preserve"> cấp xã</w:t>
      </w:r>
      <w:r w:rsidR="002001FA" w:rsidRPr="00174AC5">
        <w:rPr>
          <w:szCs w:val="28"/>
        </w:rPr>
        <w:t xml:space="preserve"> theo quy định</w:t>
      </w:r>
      <w:r w:rsidRPr="00174AC5">
        <w:rPr>
          <w:szCs w:val="28"/>
        </w:rPr>
        <w:t xml:space="preserve"> tại Điều 19 Thông tư này.</w:t>
      </w:r>
    </w:p>
    <w:p w14:paraId="153E645F" w14:textId="0D4A2C32" w:rsidR="00107157" w:rsidRPr="00174AC5" w:rsidRDefault="00107157" w:rsidP="00BC305B">
      <w:pPr>
        <w:widowControl w:val="0"/>
        <w:shd w:val="clear" w:color="auto" w:fill="FFFFFF" w:themeFill="background1"/>
        <w:tabs>
          <w:tab w:val="left" w:pos="1134"/>
        </w:tabs>
        <w:spacing w:before="120" w:after="0" w:line="274" w:lineRule="auto"/>
        <w:ind w:firstLine="709"/>
        <w:jc w:val="both"/>
        <w:outlineLvl w:val="2"/>
        <w:rPr>
          <w:bCs/>
          <w:szCs w:val="28"/>
        </w:rPr>
      </w:pPr>
      <w:r w:rsidRPr="00174AC5">
        <w:rPr>
          <w:szCs w:val="28"/>
        </w:rPr>
        <w:t>5. Nội dung và biện pháp phòng, chống thiên tai</w:t>
      </w:r>
      <w:r w:rsidR="002001FA" w:rsidRPr="00174AC5">
        <w:rPr>
          <w:szCs w:val="28"/>
        </w:rPr>
        <w:t xml:space="preserve"> theo quy định</w:t>
      </w:r>
      <w:r w:rsidRPr="00174AC5">
        <w:rPr>
          <w:bCs/>
          <w:szCs w:val="28"/>
        </w:rPr>
        <w:t xml:space="preserve"> tại Điều 20 Thông tư này.</w:t>
      </w:r>
    </w:p>
    <w:p w14:paraId="159D420B" w14:textId="60FEA4E6" w:rsidR="00107157" w:rsidRDefault="00107157" w:rsidP="00BC305B">
      <w:pPr>
        <w:spacing w:before="120" w:after="0" w:line="274" w:lineRule="auto"/>
        <w:ind w:firstLine="709"/>
        <w:jc w:val="both"/>
        <w:rPr>
          <w:szCs w:val="28"/>
          <w:lang w:eastAsia="zh-CN"/>
        </w:rPr>
      </w:pPr>
      <w:r w:rsidRPr="00174AC5">
        <w:rPr>
          <w:szCs w:val="28"/>
        </w:rPr>
        <w:t>6. Chuẩn bị vật tư, phương tiện, trang thiết bị, nhu yếu phẩm</w:t>
      </w:r>
      <w:r w:rsidR="002001FA" w:rsidRPr="00174AC5">
        <w:rPr>
          <w:szCs w:val="28"/>
        </w:rPr>
        <w:t xml:space="preserve"> cần thiết</w:t>
      </w:r>
      <w:r w:rsidRPr="00174AC5">
        <w:rPr>
          <w:szCs w:val="28"/>
        </w:rPr>
        <w:t xml:space="preserve"> cho hoạt động phòng, chống thiên tai: Căn cứ phương án ứng phó thiên tai h</w:t>
      </w:r>
      <w:r w:rsidR="002001FA" w:rsidRPr="00174AC5">
        <w:rPr>
          <w:szCs w:val="28"/>
        </w:rPr>
        <w:t>ằ</w:t>
      </w:r>
      <w:r w:rsidRPr="00174AC5">
        <w:rPr>
          <w:szCs w:val="28"/>
        </w:rPr>
        <w:t xml:space="preserve">ng năm của cấp xã được phê duyệt để chuẩn bị, bao gồm </w:t>
      </w:r>
      <w:r w:rsidRPr="00FA74D1">
        <w:rPr>
          <w:szCs w:val="28"/>
          <w:lang w:eastAsia="zh-CN"/>
        </w:rPr>
        <w:t>số lượng vật tư, trang thiết bị;</w:t>
      </w:r>
      <w:r w:rsidRPr="00174AC5">
        <w:rPr>
          <w:szCs w:val="28"/>
          <w:lang w:eastAsia="zh-CN"/>
        </w:rPr>
        <w:t xml:space="preserve"> cơ quan, đơn vị được giao nhiệm vụ chuẩn bị; địa điểm </w:t>
      </w:r>
      <w:r w:rsidR="0094731F" w:rsidRPr="00174AC5">
        <w:rPr>
          <w:szCs w:val="28"/>
          <w:lang w:eastAsia="zh-CN"/>
        </w:rPr>
        <w:t>dự trữ</w:t>
      </w:r>
      <w:r w:rsidRPr="00174AC5">
        <w:rPr>
          <w:szCs w:val="28"/>
          <w:lang w:eastAsia="zh-CN"/>
        </w:rPr>
        <w:t>, đơn vị hợp đồng sẵn sàng huy động sử dụng khi có thiên tai xảy ra.</w:t>
      </w:r>
    </w:p>
    <w:p w14:paraId="4CFB55F2" w14:textId="77777777" w:rsidR="00F34341" w:rsidRPr="00174AC5" w:rsidRDefault="00F34341" w:rsidP="00BC305B">
      <w:pPr>
        <w:spacing w:before="120" w:after="0" w:line="274" w:lineRule="auto"/>
        <w:ind w:firstLine="709"/>
        <w:jc w:val="both"/>
        <w:rPr>
          <w:szCs w:val="28"/>
        </w:rPr>
      </w:pPr>
      <w:r w:rsidRPr="00174AC5">
        <w:rPr>
          <w:szCs w:val="28"/>
        </w:rPr>
        <w:t>7. Đề xuất nhu cầu về nguồn lực và xác định tiến độ hằng năm và 05 năm để thực hiện kế hoạch phòng, chống thiên tai tại địa phương</w:t>
      </w:r>
      <w:r w:rsidR="00AE57E8">
        <w:rPr>
          <w:szCs w:val="28"/>
        </w:rPr>
        <w:t xml:space="preserve">: </w:t>
      </w:r>
      <w:r w:rsidRPr="00174AC5">
        <w:rPr>
          <w:szCs w:val="28"/>
        </w:rPr>
        <w:t xml:space="preserve">Căn cứ phương án, kế hoạch </w:t>
      </w:r>
      <w:r w:rsidR="00240CBD" w:rsidRPr="00174AC5">
        <w:rPr>
          <w:szCs w:val="28"/>
        </w:rPr>
        <w:t>phòng, chống thiên tai</w:t>
      </w:r>
      <w:r w:rsidRPr="00174AC5">
        <w:rPr>
          <w:szCs w:val="28"/>
        </w:rPr>
        <w:t xml:space="preserve"> được phê duyệt, tình hình thiên tai, tình hình dự trữ vật tư, nguồn lực được phân bổ về xã để xác định nhu cầu cần hỗ trợ và tiến độ thực hiện hằng năm của kế hoạch. </w:t>
      </w:r>
    </w:p>
    <w:p w14:paraId="611CF65C" w14:textId="5216923A" w:rsidR="00107157" w:rsidRPr="00174AC5" w:rsidRDefault="00107157" w:rsidP="00BC305B">
      <w:pPr>
        <w:spacing w:before="120" w:after="0" w:line="274" w:lineRule="auto"/>
        <w:ind w:firstLine="709"/>
        <w:jc w:val="both"/>
        <w:rPr>
          <w:szCs w:val="28"/>
        </w:rPr>
      </w:pPr>
      <w:r w:rsidRPr="00174AC5">
        <w:rPr>
          <w:szCs w:val="28"/>
        </w:rPr>
        <w:t>8. Xác định trách nhiệm tổ chức thực hiện</w:t>
      </w:r>
      <w:r w:rsidR="002001FA" w:rsidRPr="00174AC5">
        <w:rPr>
          <w:szCs w:val="28"/>
        </w:rPr>
        <w:t xml:space="preserve"> theo quy định</w:t>
      </w:r>
      <w:r w:rsidRPr="00174AC5">
        <w:rPr>
          <w:szCs w:val="28"/>
        </w:rPr>
        <w:t xml:space="preserve"> tại Điều 21 Thông tư này.</w:t>
      </w:r>
    </w:p>
    <w:p w14:paraId="2F241245" w14:textId="77777777" w:rsidR="00107157" w:rsidRPr="00174AC5" w:rsidRDefault="00107157" w:rsidP="0064434B">
      <w:pPr>
        <w:spacing w:before="120" w:line="276" w:lineRule="auto"/>
        <w:ind w:firstLine="709"/>
        <w:jc w:val="both"/>
        <w:rPr>
          <w:b/>
          <w:szCs w:val="28"/>
        </w:rPr>
      </w:pPr>
      <w:r w:rsidRPr="00174AC5">
        <w:rPr>
          <w:b/>
          <w:szCs w:val="28"/>
        </w:rPr>
        <w:lastRenderedPageBreak/>
        <w:t>Điều 18. Đặc điểm dân sinh, kinh tế - xã hội, cơ sở hạ tầng</w:t>
      </w:r>
      <w:r w:rsidR="009B3E5C" w:rsidRPr="00174AC5">
        <w:rPr>
          <w:b/>
          <w:szCs w:val="28"/>
          <w:lang w:val="vi-VN"/>
        </w:rPr>
        <w:t xml:space="preserve"> trên địa bàn cấp xã</w:t>
      </w:r>
      <w:r w:rsidRPr="00174AC5">
        <w:rPr>
          <w:b/>
          <w:szCs w:val="28"/>
        </w:rPr>
        <w:t xml:space="preserve"> </w:t>
      </w:r>
    </w:p>
    <w:p w14:paraId="15DDBBA8" w14:textId="77777777" w:rsidR="00107157" w:rsidRPr="00174AC5" w:rsidRDefault="00107157" w:rsidP="0064434B">
      <w:pPr>
        <w:spacing w:before="120" w:line="276" w:lineRule="auto"/>
        <w:ind w:firstLine="709"/>
        <w:jc w:val="both"/>
        <w:rPr>
          <w:szCs w:val="28"/>
          <w:lang w:val="vi-VN"/>
        </w:rPr>
      </w:pPr>
      <w:r w:rsidRPr="00174AC5">
        <w:rPr>
          <w:szCs w:val="28"/>
          <w:lang w:val="vi-VN"/>
        </w:rPr>
        <w:t xml:space="preserve">1. </w:t>
      </w:r>
      <w:r w:rsidRPr="00174AC5">
        <w:rPr>
          <w:szCs w:val="28"/>
        </w:rPr>
        <w:t>Đ</w:t>
      </w:r>
      <w:r w:rsidRPr="00174AC5">
        <w:rPr>
          <w:szCs w:val="28"/>
          <w:lang w:val="vi-VN"/>
        </w:rPr>
        <w:t xml:space="preserve">ặc điểm dân sinh, kinh tế - xã hội: </w:t>
      </w:r>
    </w:p>
    <w:p w14:paraId="7674E6A8" w14:textId="29DCC710" w:rsidR="00107157" w:rsidRPr="00174AC5" w:rsidRDefault="00DF44B7" w:rsidP="0064434B">
      <w:pPr>
        <w:spacing w:before="120" w:line="276" w:lineRule="auto"/>
        <w:ind w:firstLine="709"/>
        <w:jc w:val="both"/>
        <w:rPr>
          <w:szCs w:val="28"/>
          <w:lang w:val="vi-VN" w:eastAsia="zh-CN"/>
        </w:rPr>
      </w:pPr>
      <w:r w:rsidRPr="00174AC5">
        <w:rPr>
          <w:szCs w:val="28"/>
          <w:lang w:val="vi-VN" w:eastAsia="zh-CN"/>
        </w:rPr>
        <w:t>a)</w:t>
      </w:r>
      <w:r w:rsidR="000A1511" w:rsidRPr="00174AC5">
        <w:rPr>
          <w:szCs w:val="28"/>
          <w:lang w:val="vi-VN" w:eastAsia="zh-CN"/>
        </w:rPr>
        <w:t xml:space="preserve"> </w:t>
      </w:r>
      <w:r w:rsidR="00107157" w:rsidRPr="00174AC5">
        <w:rPr>
          <w:szCs w:val="28"/>
          <w:lang w:val="vi-VN" w:eastAsia="zh-CN"/>
        </w:rPr>
        <w:t xml:space="preserve">Đặc điểm dân sinh gồm tổng dân số, mật độ, phân bố dân cư, đối tượng dễ bị tổn thương, dân tộc thiểu số, tỉ lệ hộ nghèo, hộ cận nghèo, số hộ nằm trong vùng có nguy cơ cao ảnh hưởng của thiên tai cần phải di dời; đặc điểm nhà ở (kiên cố, bán kiên cố, </w:t>
      </w:r>
      <w:r w:rsidR="00085898" w:rsidRPr="00174AC5">
        <w:rPr>
          <w:bCs/>
          <w:szCs w:val="28"/>
          <w:lang w:val="vi-VN"/>
        </w:rPr>
        <w:t>thiếu kiên cố,</w:t>
      </w:r>
      <w:r w:rsidR="00085898" w:rsidRPr="00174AC5">
        <w:rPr>
          <w:szCs w:val="28"/>
          <w:lang w:val="vi-VN" w:eastAsia="zh-CN"/>
        </w:rPr>
        <w:t xml:space="preserve"> </w:t>
      </w:r>
      <w:r w:rsidR="00107157" w:rsidRPr="00174AC5">
        <w:rPr>
          <w:szCs w:val="28"/>
          <w:lang w:val="vi-VN" w:eastAsia="zh-CN"/>
        </w:rPr>
        <w:t>đơn sơ); trình độ văn hóa, giáo dục, y tế</w:t>
      </w:r>
      <w:r w:rsidR="00356BF1">
        <w:rPr>
          <w:szCs w:val="28"/>
          <w:lang w:eastAsia="zh-CN"/>
        </w:rPr>
        <w:t>;</w:t>
      </w:r>
      <w:r w:rsidR="00356BF1" w:rsidRPr="00174AC5">
        <w:rPr>
          <w:szCs w:val="28"/>
          <w:lang w:val="vi-VN" w:eastAsia="zh-CN"/>
        </w:rPr>
        <w:t xml:space="preserve"> </w:t>
      </w:r>
      <w:r w:rsidR="00107157" w:rsidRPr="00174AC5">
        <w:rPr>
          <w:szCs w:val="28"/>
          <w:lang w:val="vi-VN" w:eastAsia="zh-CN"/>
        </w:rPr>
        <w:t>đặc điểm dân tộc, tập quán;</w:t>
      </w:r>
    </w:p>
    <w:p w14:paraId="7DC1B7EF" w14:textId="77777777" w:rsidR="00085898" w:rsidRPr="00174AC5" w:rsidRDefault="00085898" w:rsidP="0064434B">
      <w:pPr>
        <w:spacing w:before="120" w:line="276" w:lineRule="auto"/>
        <w:ind w:firstLine="709"/>
        <w:jc w:val="both"/>
        <w:rPr>
          <w:szCs w:val="28"/>
          <w:lang w:val="vi-VN" w:eastAsia="zh-CN"/>
        </w:rPr>
      </w:pPr>
      <w:r w:rsidRPr="00174AC5">
        <w:rPr>
          <w:szCs w:val="28"/>
          <w:lang w:val="vi-VN" w:eastAsia="zh-CN"/>
        </w:rPr>
        <w:t xml:space="preserve">b) Đặc điểm kinh tế - xã hội </w:t>
      </w:r>
      <w:r w:rsidR="000C5BD5" w:rsidRPr="00174AC5">
        <w:rPr>
          <w:szCs w:val="28"/>
          <w:lang w:val="vi-VN" w:eastAsia="zh-CN"/>
        </w:rPr>
        <w:t xml:space="preserve">các ngành kinh tế chủ yếu bị ảnh hưởng bởi thiên tai (nông nghiệp, lâm nghiệp, thủy sản, công nghiệp, thương mại, du lịch và dịch vụ), định hướng phát triển kinh tế - xã hội của địa phương. </w:t>
      </w:r>
    </w:p>
    <w:p w14:paraId="0BBA443D" w14:textId="78C61338" w:rsidR="00107157" w:rsidRPr="00174AC5" w:rsidRDefault="00107157" w:rsidP="0064434B">
      <w:pPr>
        <w:spacing w:before="120" w:line="276" w:lineRule="auto"/>
        <w:ind w:firstLine="709"/>
        <w:jc w:val="both"/>
        <w:rPr>
          <w:szCs w:val="28"/>
          <w:lang w:val="vi-VN"/>
        </w:rPr>
      </w:pPr>
      <w:r w:rsidRPr="00174AC5">
        <w:rPr>
          <w:szCs w:val="28"/>
          <w:lang w:val="vi-VN" w:eastAsia="zh-CN"/>
        </w:rPr>
        <w:t>2</w:t>
      </w:r>
      <w:r w:rsidRPr="00174AC5">
        <w:rPr>
          <w:rFonts w:eastAsiaTheme="minorHAnsi"/>
          <w:szCs w:val="28"/>
          <w:lang w:val="vi-VN"/>
        </w:rPr>
        <w:t>. Đặc điểm cơ sở hạ tầng</w:t>
      </w:r>
      <w:r w:rsidRPr="00174AC5">
        <w:rPr>
          <w:szCs w:val="28"/>
          <w:lang w:val="vi-VN"/>
        </w:rPr>
        <w:t>: Thống kê, đánh giá về cơ sở hạ tầng chủ yếu</w:t>
      </w:r>
      <w:r w:rsidR="00DF44B7" w:rsidRPr="00174AC5">
        <w:rPr>
          <w:szCs w:val="28"/>
          <w:lang w:val="vi-VN"/>
        </w:rPr>
        <w:t xml:space="preserve"> trong phạm vi quản lý về </w:t>
      </w:r>
      <w:r w:rsidRPr="00174AC5">
        <w:rPr>
          <w:szCs w:val="28"/>
          <w:lang w:val="vi-VN"/>
        </w:rPr>
        <w:t>giao thông,</w:t>
      </w:r>
      <w:r w:rsidR="00DF44B7" w:rsidRPr="00174AC5">
        <w:rPr>
          <w:szCs w:val="28"/>
          <w:lang w:val="vi-VN"/>
        </w:rPr>
        <w:t xml:space="preserve"> </w:t>
      </w:r>
      <w:r w:rsidRPr="00174AC5">
        <w:rPr>
          <w:szCs w:val="28"/>
          <w:lang w:val="vi-VN"/>
        </w:rPr>
        <w:t>thủy lợi</w:t>
      </w:r>
      <w:r w:rsidR="00356BF1">
        <w:rPr>
          <w:szCs w:val="28"/>
        </w:rPr>
        <w:t>;</w:t>
      </w:r>
      <w:r w:rsidR="00356BF1" w:rsidRPr="00174AC5">
        <w:rPr>
          <w:szCs w:val="28"/>
          <w:lang w:val="vi-VN"/>
        </w:rPr>
        <w:t xml:space="preserve"> </w:t>
      </w:r>
      <w:r w:rsidRPr="00174AC5">
        <w:rPr>
          <w:szCs w:val="28"/>
          <w:lang w:val="vi-VN"/>
        </w:rPr>
        <w:t>mạng lưới điện, hệ thống thông tin, truyền thông</w:t>
      </w:r>
      <w:r w:rsidR="00356BF1">
        <w:rPr>
          <w:szCs w:val="28"/>
        </w:rPr>
        <w:t>;</w:t>
      </w:r>
      <w:r w:rsidR="00356BF1" w:rsidRPr="00174AC5">
        <w:rPr>
          <w:szCs w:val="28"/>
          <w:lang w:val="vi-VN"/>
        </w:rPr>
        <w:t xml:space="preserve"> </w:t>
      </w:r>
      <w:r w:rsidR="00DF44B7" w:rsidRPr="00174AC5">
        <w:rPr>
          <w:szCs w:val="28"/>
          <w:lang w:val="vi-VN"/>
        </w:rPr>
        <w:t>h</w:t>
      </w:r>
      <w:r w:rsidRPr="00174AC5">
        <w:rPr>
          <w:szCs w:val="28"/>
          <w:lang w:val="vi-VN"/>
        </w:rPr>
        <w:t xml:space="preserve">ệ thống tiêu thoát nước, </w:t>
      </w:r>
      <w:r w:rsidR="00D170D7" w:rsidRPr="00174AC5">
        <w:rPr>
          <w:szCs w:val="28"/>
          <w:lang w:val="en-GB"/>
        </w:rPr>
        <w:t>cấp nước sạch, xử lý môi trường</w:t>
      </w:r>
      <w:r w:rsidR="00356BF1">
        <w:rPr>
          <w:szCs w:val="28"/>
          <w:lang w:val="en-GB"/>
        </w:rPr>
        <w:t>;</w:t>
      </w:r>
      <w:r w:rsidR="00356BF1" w:rsidRPr="00174AC5">
        <w:rPr>
          <w:szCs w:val="28"/>
          <w:lang w:val="en-GB"/>
        </w:rPr>
        <w:t xml:space="preserve"> </w:t>
      </w:r>
      <w:r w:rsidRPr="00174AC5">
        <w:rPr>
          <w:szCs w:val="28"/>
          <w:lang w:val="vi-VN"/>
        </w:rPr>
        <w:t xml:space="preserve">hệ thống trường học, </w:t>
      </w:r>
      <w:r w:rsidR="00A23A67" w:rsidRPr="00174AC5">
        <w:rPr>
          <w:szCs w:val="28"/>
          <w:lang w:val="en-GB"/>
        </w:rPr>
        <w:t xml:space="preserve">trạm </w:t>
      </w:r>
      <w:r w:rsidR="00DF44B7" w:rsidRPr="00174AC5">
        <w:rPr>
          <w:szCs w:val="28"/>
          <w:lang w:val="vi-VN"/>
        </w:rPr>
        <w:t>y</w:t>
      </w:r>
      <w:r w:rsidR="007D5F75" w:rsidRPr="00174AC5">
        <w:rPr>
          <w:szCs w:val="28"/>
          <w:lang w:val="vi-VN"/>
        </w:rPr>
        <w:t xml:space="preserve"> tế</w:t>
      </w:r>
      <w:r w:rsidR="00DF44B7" w:rsidRPr="00174AC5">
        <w:rPr>
          <w:szCs w:val="28"/>
          <w:lang w:val="vi-VN"/>
        </w:rPr>
        <w:t xml:space="preserve"> </w:t>
      </w:r>
      <w:r w:rsidRPr="00174AC5">
        <w:rPr>
          <w:szCs w:val="28"/>
          <w:lang w:val="vi-VN"/>
        </w:rPr>
        <w:t xml:space="preserve">và các </w:t>
      </w:r>
      <w:r w:rsidR="00DF44B7" w:rsidRPr="00174AC5">
        <w:rPr>
          <w:szCs w:val="28"/>
          <w:lang w:val="vi-VN"/>
        </w:rPr>
        <w:t>cơ sở hạ tầng</w:t>
      </w:r>
      <w:r w:rsidRPr="00174AC5">
        <w:rPr>
          <w:szCs w:val="28"/>
          <w:lang w:val="vi-VN"/>
        </w:rPr>
        <w:t xml:space="preserve"> khác.</w:t>
      </w:r>
      <w:r w:rsidR="009F7B27" w:rsidRPr="00174AC5">
        <w:rPr>
          <w:szCs w:val="28"/>
          <w:lang w:val="vi-VN"/>
        </w:rPr>
        <w:t xml:space="preserve"> </w:t>
      </w:r>
    </w:p>
    <w:p w14:paraId="03D887BE" w14:textId="77777777" w:rsidR="00107157" w:rsidRPr="00174AC5" w:rsidRDefault="00107157" w:rsidP="0064434B">
      <w:pPr>
        <w:spacing w:before="120" w:line="276" w:lineRule="auto"/>
        <w:ind w:firstLine="709"/>
        <w:jc w:val="both"/>
        <w:rPr>
          <w:b/>
          <w:szCs w:val="28"/>
          <w:lang w:val="vi-VN" w:eastAsia="zh-CN"/>
        </w:rPr>
      </w:pPr>
      <w:r w:rsidRPr="00174AC5">
        <w:rPr>
          <w:b/>
          <w:szCs w:val="28"/>
          <w:lang w:val="vi-VN" w:eastAsia="zh-CN"/>
        </w:rPr>
        <w:t xml:space="preserve">Điều 19. </w:t>
      </w:r>
      <w:r w:rsidR="00085898" w:rsidRPr="00174AC5">
        <w:rPr>
          <w:b/>
          <w:szCs w:val="28"/>
          <w:lang w:val="vi-VN" w:eastAsia="zh-CN"/>
        </w:rPr>
        <w:t>Đánh giá h</w:t>
      </w:r>
      <w:r w:rsidRPr="00174AC5">
        <w:rPr>
          <w:b/>
          <w:szCs w:val="28"/>
          <w:lang w:val="vi-VN" w:eastAsia="zh-CN"/>
        </w:rPr>
        <w:t xml:space="preserve">iện trạng công tác </w:t>
      </w:r>
      <w:r w:rsidR="00240CBD" w:rsidRPr="00174AC5">
        <w:rPr>
          <w:b/>
          <w:szCs w:val="28"/>
          <w:lang w:val="vi-VN" w:eastAsia="zh-CN"/>
        </w:rPr>
        <w:t>phòng, chống thiên tai</w:t>
      </w:r>
      <w:r w:rsidRPr="00174AC5">
        <w:rPr>
          <w:b/>
          <w:szCs w:val="28"/>
          <w:lang w:val="vi-VN" w:eastAsia="zh-CN"/>
        </w:rPr>
        <w:t xml:space="preserve"> cấp xã</w:t>
      </w:r>
    </w:p>
    <w:p w14:paraId="24DC449D" w14:textId="77777777" w:rsidR="00085898" w:rsidRPr="00174AC5" w:rsidRDefault="00085898" w:rsidP="0064434B">
      <w:pPr>
        <w:spacing w:before="120" w:line="276" w:lineRule="auto"/>
        <w:ind w:firstLine="709"/>
        <w:jc w:val="both"/>
        <w:rPr>
          <w:szCs w:val="28"/>
          <w:lang w:val="vi-VN" w:eastAsia="zh-CN"/>
        </w:rPr>
      </w:pPr>
      <w:r w:rsidRPr="00174AC5">
        <w:rPr>
          <w:szCs w:val="28"/>
          <w:lang w:val="vi-VN" w:eastAsia="zh-CN"/>
        </w:rPr>
        <w:t>1. Hệ thống chỉ huy phòng, chống thiên tai và tìm kiếm cứu nạn: Bao gồm thành lập, kiện toàn Ban chỉ huy</w:t>
      </w:r>
      <w:r w:rsidR="00510C3E" w:rsidRPr="00174AC5">
        <w:rPr>
          <w:szCs w:val="28"/>
          <w:lang w:val="vi-VN" w:eastAsia="zh-CN"/>
        </w:rPr>
        <w:t xml:space="preserve"> phòng, chống thiên tai và tìm kiếm cứu nạn cấp xã</w:t>
      </w:r>
      <w:r w:rsidRPr="00174AC5">
        <w:rPr>
          <w:szCs w:val="28"/>
          <w:lang w:val="vi-VN" w:eastAsia="zh-CN"/>
        </w:rPr>
        <w:t xml:space="preserve">; </w:t>
      </w:r>
      <w:r w:rsidRPr="00174AC5">
        <w:rPr>
          <w:iCs/>
          <w:szCs w:val="28"/>
          <w:lang w:val="vi-VN"/>
        </w:rPr>
        <w:t>thành lập, kiện toàn lực lượng</w:t>
      </w:r>
      <w:r w:rsidR="009B3E5C" w:rsidRPr="00174AC5">
        <w:rPr>
          <w:iCs/>
          <w:szCs w:val="28"/>
          <w:lang w:val="vi-VN"/>
        </w:rPr>
        <w:t xml:space="preserve"> </w:t>
      </w:r>
      <w:r w:rsidRPr="00174AC5">
        <w:rPr>
          <w:iCs/>
          <w:szCs w:val="28"/>
          <w:lang w:val="vi-VN"/>
        </w:rPr>
        <w:t>xung kích</w:t>
      </w:r>
      <w:r w:rsidR="009B3E5C" w:rsidRPr="00174AC5">
        <w:rPr>
          <w:iCs/>
          <w:szCs w:val="28"/>
          <w:lang w:val="vi-VN"/>
        </w:rPr>
        <w:t xml:space="preserve"> phòng, chống thiên tai</w:t>
      </w:r>
      <w:r w:rsidRPr="00174AC5">
        <w:rPr>
          <w:iCs/>
          <w:szCs w:val="28"/>
          <w:lang w:val="vi-VN"/>
        </w:rPr>
        <w:t xml:space="preserve"> cấp xã</w:t>
      </w:r>
      <w:r w:rsidRPr="00174AC5">
        <w:rPr>
          <w:szCs w:val="28"/>
          <w:lang w:val="vi-VN" w:eastAsia="zh-CN"/>
        </w:rPr>
        <w:t>.</w:t>
      </w:r>
    </w:p>
    <w:p w14:paraId="3141048B" w14:textId="77777777" w:rsidR="00107157" w:rsidRPr="00174AC5" w:rsidRDefault="00107157" w:rsidP="0064434B">
      <w:pPr>
        <w:spacing w:before="120" w:line="276" w:lineRule="auto"/>
        <w:ind w:firstLine="709"/>
        <w:jc w:val="both"/>
        <w:rPr>
          <w:szCs w:val="28"/>
          <w:lang w:val="vi-VN" w:eastAsia="zh-CN"/>
        </w:rPr>
      </w:pPr>
      <w:r w:rsidRPr="00174AC5">
        <w:rPr>
          <w:szCs w:val="28"/>
          <w:lang w:val="vi-VN" w:eastAsia="zh-CN"/>
        </w:rPr>
        <w:t>2. Lực lượng, phương tiện, vật tư, trang thiết bị, nhu yếu phẩm</w:t>
      </w:r>
      <w:r w:rsidR="00510C3E" w:rsidRPr="00174AC5">
        <w:rPr>
          <w:szCs w:val="28"/>
          <w:lang w:val="vi-VN" w:eastAsia="zh-CN"/>
        </w:rPr>
        <w:t xml:space="preserve"> cần thiết</w:t>
      </w:r>
      <w:r w:rsidRPr="00174AC5">
        <w:rPr>
          <w:szCs w:val="28"/>
          <w:lang w:val="vi-VN" w:eastAsia="zh-CN"/>
        </w:rPr>
        <w:t xml:space="preserve"> phục vụ phòng, chống thiên tai: Thống kê số lượng; cơ quan, đơn vị huy động, dự trữ; địa điểm </w:t>
      </w:r>
      <w:r w:rsidR="0094731F" w:rsidRPr="00174AC5">
        <w:rPr>
          <w:szCs w:val="28"/>
          <w:lang w:val="en-GB" w:eastAsia="zh-CN"/>
        </w:rPr>
        <w:t>dự</w:t>
      </w:r>
      <w:r w:rsidR="0094731F" w:rsidRPr="00174AC5">
        <w:rPr>
          <w:szCs w:val="28"/>
          <w:lang w:val="vi-VN" w:eastAsia="zh-CN"/>
        </w:rPr>
        <w:t xml:space="preserve"> </w:t>
      </w:r>
      <w:r w:rsidRPr="00174AC5">
        <w:rPr>
          <w:szCs w:val="28"/>
          <w:lang w:val="vi-VN" w:eastAsia="zh-CN"/>
        </w:rPr>
        <w:t>trữ.</w:t>
      </w:r>
    </w:p>
    <w:p w14:paraId="2658033E" w14:textId="77777777" w:rsidR="00107157" w:rsidRPr="00174AC5" w:rsidRDefault="00107157" w:rsidP="0064434B">
      <w:pPr>
        <w:spacing w:before="120" w:line="276" w:lineRule="auto"/>
        <w:ind w:firstLine="709"/>
        <w:jc w:val="both"/>
        <w:rPr>
          <w:szCs w:val="28"/>
          <w:lang w:eastAsia="zh-CN"/>
        </w:rPr>
      </w:pPr>
      <w:r w:rsidRPr="00174AC5">
        <w:rPr>
          <w:szCs w:val="28"/>
          <w:lang w:eastAsia="zh-CN"/>
        </w:rPr>
        <w:t xml:space="preserve">3. Thông tin, truyền thông </w:t>
      </w:r>
      <w:r w:rsidR="00786AF2" w:rsidRPr="00174AC5">
        <w:rPr>
          <w:szCs w:val="28"/>
          <w:lang w:eastAsia="zh-CN"/>
        </w:rPr>
        <w:t xml:space="preserve">về </w:t>
      </w:r>
      <w:r w:rsidRPr="00174AC5">
        <w:rPr>
          <w:szCs w:val="28"/>
          <w:lang w:eastAsia="zh-CN"/>
        </w:rPr>
        <w:t>phòng, chống thiên tai</w:t>
      </w:r>
    </w:p>
    <w:p w14:paraId="19812496" w14:textId="77777777" w:rsidR="00107157" w:rsidRPr="00174AC5" w:rsidRDefault="00786AF2" w:rsidP="0064434B">
      <w:pPr>
        <w:spacing w:before="120" w:line="276" w:lineRule="auto"/>
        <w:ind w:firstLine="709"/>
        <w:jc w:val="both"/>
        <w:rPr>
          <w:rFonts w:eastAsia="MS Mincho"/>
          <w:szCs w:val="28"/>
          <w:lang w:val="en-AU"/>
        </w:rPr>
      </w:pPr>
      <w:r w:rsidRPr="00174AC5">
        <w:rPr>
          <w:rFonts w:eastAsia="MS Mincho"/>
          <w:szCs w:val="28"/>
          <w:lang w:val="en-AU"/>
        </w:rPr>
        <w:t>Đánh giá hiện trạng hệ thống thông tin, truyền thông, cảnh báo thiên tai chung và riêng biệt tại địa phương; các phương thức thông tin, tuyên truyền về công tác phòng, chống thiên tai.</w:t>
      </w:r>
    </w:p>
    <w:p w14:paraId="0A6557C7" w14:textId="77777777" w:rsidR="00107157" w:rsidRPr="00174AC5" w:rsidRDefault="00107157" w:rsidP="0064434B">
      <w:pPr>
        <w:spacing w:before="120" w:line="276" w:lineRule="auto"/>
        <w:ind w:firstLine="709"/>
        <w:jc w:val="both"/>
        <w:rPr>
          <w:szCs w:val="28"/>
          <w:lang w:eastAsia="zh-CN"/>
        </w:rPr>
      </w:pPr>
      <w:r w:rsidRPr="00174AC5">
        <w:rPr>
          <w:szCs w:val="28"/>
          <w:lang w:eastAsia="zh-CN"/>
        </w:rPr>
        <w:t>4. Năng lực, nhận thức của cộng đồng trong phòng, chống thiên tai</w:t>
      </w:r>
    </w:p>
    <w:p w14:paraId="6CE51321" w14:textId="77777777" w:rsidR="00107157" w:rsidRDefault="00107157" w:rsidP="0064434B">
      <w:pPr>
        <w:spacing w:before="120" w:line="276" w:lineRule="auto"/>
        <w:ind w:firstLine="709"/>
        <w:jc w:val="both"/>
        <w:rPr>
          <w:szCs w:val="28"/>
        </w:rPr>
      </w:pPr>
      <w:r w:rsidRPr="00174AC5">
        <w:rPr>
          <w:szCs w:val="28"/>
        </w:rPr>
        <w:t>Đánh giá chung về nhận thức, kỹ năng của người dân, cộng đồng và công tác tập huấn phòng, chống thiên tai tại địa phương.</w:t>
      </w:r>
    </w:p>
    <w:p w14:paraId="2B1BCEC7" w14:textId="77777777" w:rsidR="00107157" w:rsidRPr="00174AC5" w:rsidRDefault="00107157" w:rsidP="0064434B">
      <w:pPr>
        <w:spacing w:before="120" w:line="276" w:lineRule="auto"/>
        <w:ind w:firstLine="709"/>
        <w:jc w:val="both"/>
        <w:rPr>
          <w:b/>
          <w:szCs w:val="28"/>
        </w:rPr>
      </w:pPr>
      <w:r w:rsidRPr="00174AC5">
        <w:rPr>
          <w:b/>
          <w:szCs w:val="28"/>
          <w:lang w:eastAsia="zh-CN"/>
        </w:rPr>
        <w:t xml:space="preserve">Điều 20. </w:t>
      </w:r>
      <w:r w:rsidRPr="00174AC5">
        <w:rPr>
          <w:b/>
          <w:szCs w:val="28"/>
        </w:rPr>
        <w:t>Nội dung và biện pháp phòng, chống thiên tai</w:t>
      </w:r>
      <w:r w:rsidR="009F7B27" w:rsidRPr="00174AC5">
        <w:rPr>
          <w:b/>
          <w:szCs w:val="28"/>
        </w:rPr>
        <w:t xml:space="preserve"> </w:t>
      </w:r>
      <w:r w:rsidRPr="00174AC5">
        <w:rPr>
          <w:b/>
          <w:szCs w:val="28"/>
        </w:rPr>
        <w:t xml:space="preserve"> </w:t>
      </w:r>
    </w:p>
    <w:p w14:paraId="64D87072" w14:textId="77777777" w:rsidR="00107157" w:rsidRPr="00174AC5" w:rsidRDefault="00107157" w:rsidP="0064434B">
      <w:pPr>
        <w:spacing w:before="120" w:line="276" w:lineRule="auto"/>
        <w:ind w:firstLine="709"/>
        <w:jc w:val="both"/>
        <w:rPr>
          <w:szCs w:val="28"/>
          <w:lang w:eastAsia="zh-CN"/>
        </w:rPr>
      </w:pPr>
      <w:r w:rsidRPr="00174AC5">
        <w:rPr>
          <w:szCs w:val="28"/>
          <w:lang w:eastAsia="zh-CN"/>
        </w:rPr>
        <w:t>1. Tổ chức thông tin, tuyên truyền nâng cao nhận thức cộng đồng về phòng, chống thiên tai</w:t>
      </w:r>
    </w:p>
    <w:p w14:paraId="5E5EC28B" w14:textId="77777777" w:rsidR="00107157" w:rsidRPr="00174AC5" w:rsidRDefault="00107157" w:rsidP="0064434B">
      <w:pPr>
        <w:spacing w:before="120" w:line="276" w:lineRule="auto"/>
        <w:ind w:firstLine="709"/>
        <w:jc w:val="both"/>
        <w:rPr>
          <w:szCs w:val="28"/>
          <w:lang w:eastAsia="zh-CN"/>
        </w:rPr>
      </w:pPr>
      <w:r w:rsidRPr="00174AC5">
        <w:rPr>
          <w:szCs w:val="28"/>
          <w:lang w:eastAsia="zh-CN"/>
        </w:rPr>
        <w:t>Tổ chức hoạt động thông tin, tuyên truyền, nâng cao nhận thức cộng đ</w:t>
      </w:r>
      <w:r w:rsidR="007F4296">
        <w:rPr>
          <w:szCs w:val="28"/>
          <w:lang w:eastAsia="zh-CN"/>
        </w:rPr>
        <w:t>ồ</w:t>
      </w:r>
      <w:r w:rsidRPr="00174AC5">
        <w:rPr>
          <w:szCs w:val="28"/>
          <w:lang w:eastAsia="zh-CN"/>
        </w:rPr>
        <w:t xml:space="preserve">ng về phòng, chống thiên tai bao gồm: phát bản tin về </w:t>
      </w:r>
      <w:r w:rsidR="00240CBD" w:rsidRPr="00174AC5">
        <w:rPr>
          <w:szCs w:val="28"/>
          <w:lang w:eastAsia="zh-CN"/>
        </w:rPr>
        <w:t>phòng, chống thiên tai</w:t>
      </w:r>
      <w:r w:rsidRPr="00174AC5">
        <w:rPr>
          <w:szCs w:val="28"/>
          <w:lang w:eastAsia="zh-CN"/>
        </w:rPr>
        <w:t xml:space="preserve">; phổ </w:t>
      </w:r>
      <w:r w:rsidRPr="00174AC5">
        <w:rPr>
          <w:szCs w:val="28"/>
          <w:lang w:eastAsia="zh-CN"/>
        </w:rPr>
        <w:lastRenderedPageBreak/>
        <w:t xml:space="preserve">biến tài liệu tới người dân và cộng đồng; phát bản tin cảnh báo, bản tin hướng dẫn kỹ năng </w:t>
      </w:r>
      <w:r w:rsidR="00240CBD" w:rsidRPr="00174AC5">
        <w:rPr>
          <w:szCs w:val="28"/>
          <w:lang w:eastAsia="zh-CN"/>
        </w:rPr>
        <w:t>phòng, chống thiên tai</w:t>
      </w:r>
      <w:r w:rsidRPr="00174AC5">
        <w:rPr>
          <w:szCs w:val="28"/>
          <w:lang w:eastAsia="zh-CN"/>
        </w:rPr>
        <w:t xml:space="preserve"> tại địa bàn quản lý.</w:t>
      </w:r>
    </w:p>
    <w:p w14:paraId="745A355F" w14:textId="1A7B2634" w:rsidR="00107157" w:rsidRPr="00174AC5" w:rsidRDefault="0062553F" w:rsidP="0064434B">
      <w:pPr>
        <w:spacing w:before="120" w:line="276" w:lineRule="auto"/>
        <w:ind w:firstLine="709"/>
        <w:jc w:val="both"/>
        <w:rPr>
          <w:szCs w:val="28"/>
          <w:lang w:eastAsia="zh-CN"/>
        </w:rPr>
      </w:pPr>
      <w:r w:rsidRPr="00174AC5">
        <w:rPr>
          <w:szCs w:val="28"/>
          <w:lang w:eastAsia="zh-CN"/>
        </w:rPr>
        <w:t>2. Xây dựng phương án ứng phó với các cấp độ rủi ro thiên tai</w:t>
      </w:r>
      <w:r w:rsidR="009B3E5C" w:rsidRPr="00174AC5">
        <w:rPr>
          <w:szCs w:val="28"/>
          <w:lang w:val="vi-VN" w:eastAsia="zh-CN"/>
        </w:rPr>
        <w:t xml:space="preserve"> và loại hình thiê</w:t>
      </w:r>
      <w:r w:rsidR="007F4296">
        <w:rPr>
          <w:szCs w:val="28"/>
          <w:lang w:val="en-GB" w:eastAsia="zh-CN"/>
        </w:rPr>
        <w:t>n</w:t>
      </w:r>
      <w:r w:rsidR="009B3E5C" w:rsidRPr="00174AC5">
        <w:rPr>
          <w:szCs w:val="28"/>
          <w:lang w:val="vi-VN" w:eastAsia="zh-CN"/>
        </w:rPr>
        <w:t xml:space="preserve"> tai cụ thể</w:t>
      </w:r>
      <w:r w:rsidR="00FD669C" w:rsidRPr="00174AC5">
        <w:rPr>
          <w:szCs w:val="28"/>
          <w:lang w:val="vi-VN" w:eastAsia="zh-CN"/>
        </w:rPr>
        <w:t xml:space="preserve">: </w:t>
      </w:r>
      <w:r w:rsidRPr="00174AC5">
        <w:rPr>
          <w:szCs w:val="28"/>
          <w:lang w:eastAsia="zh-CN"/>
        </w:rPr>
        <w:t xml:space="preserve">Căn cứ tình hình, diễn biến thiên tai tại địa phương, tình hình nhân lực, vật tư và trang thiết bị phục vụ phòng chống </w:t>
      </w:r>
      <w:r w:rsidR="00D576FB">
        <w:rPr>
          <w:szCs w:val="28"/>
          <w:lang w:eastAsia="zh-CN"/>
        </w:rPr>
        <w:t xml:space="preserve">thiên </w:t>
      </w:r>
      <w:r w:rsidRPr="00174AC5">
        <w:rPr>
          <w:szCs w:val="28"/>
          <w:lang w:eastAsia="zh-CN"/>
        </w:rPr>
        <w:t>tai, tiến hành xây dựng phương án ứ</w:t>
      </w:r>
      <w:r w:rsidR="009B3E5C" w:rsidRPr="00174AC5">
        <w:rPr>
          <w:szCs w:val="28"/>
          <w:lang w:eastAsia="zh-CN"/>
        </w:rPr>
        <w:t>ng phó</w:t>
      </w:r>
      <w:r w:rsidRPr="00174AC5">
        <w:rPr>
          <w:szCs w:val="28"/>
          <w:lang w:eastAsia="zh-CN"/>
        </w:rPr>
        <w:t>.</w:t>
      </w:r>
    </w:p>
    <w:p w14:paraId="43BE6669" w14:textId="77777777" w:rsidR="007E2F36" w:rsidRPr="00174AC5" w:rsidRDefault="00107157" w:rsidP="0064434B">
      <w:pPr>
        <w:spacing w:before="120" w:line="276" w:lineRule="auto"/>
        <w:ind w:firstLine="709"/>
        <w:jc w:val="both"/>
        <w:rPr>
          <w:szCs w:val="28"/>
          <w:lang w:eastAsia="zh-CN"/>
        </w:rPr>
      </w:pPr>
      <w:r w:rsidRPr="00174AC5">
        <w:rPr>
          <w:szCs w:val="28"/>
          <w:lang w:eastAsia="zh-CN"/>
        </w:rPr>
        <w:t>3. Tổ chức thường trực, cập nhật thông tin diễn biến thiên tai</w:t>
      </w:r>
    </w:p>
    <w:p w14:paraId="7A6BAF5F" w14:textId="77777777" w:rsidR="00107157" w:rsidRPr="00174AC5" w:rsidRDefault="00107157" w:rsidP="0064434B">
      <w:pPr>
        <w:spacing w:before="120" w:line="276" w:lineRule="auto"/>
        <w:ind w:firstLine="709"/>
        <w:jc w:val="both"/>
        <w:rPr>
          <w:szCs w:val="28"/>
          <w:lang w:eastAsia="zh-CN"/>
        </w:rPr>
      </w:pPr>
      <w:r w:rsidRPr="00174AC5">
        <w:rPr>
          <w:szCs w:val="28"/>
          <w:lang w:eastAsia="zh-CN"/>
        </w:rPr>
        <w:t xml:space="preserve">Tổ chức trực ban </w:t>
      </w:r>
      <w:r w:rsidR="00240CBD" w:rsidRPr="00174AC5">
        <w:rPr>
          <w:szCs w:val="28"/>
          <w:lang w:eastAsia="zh-CN"/>
        </w:rPr>
        <w:t>phòng, chống thiên tai</w:t>
      </w:r>
      <w:r w:rsidRPr="00174AC5">
        <w:rPr>
          <w:szCs w:val="28"/>
          <w:lang w:eastAsia="zh-CN"/>
        </w:rPr>
        <w:t xml:space="preserve"> thực hiện theo </w:t>
      </w:r>
      <w:r w:rsidR="00FD2240" w:rsidRPr="00174AC5">
        <w:rPr>
          <w:szCs w:val="28"/>
          <w:lang w:eastAsia="zh-CN"/>
        </w:rPr>
        <w:t>quy định</w:t>
      </w:r>
      <w:r w:rsidRPr="00174AC5">
        <w:rPr>
          <w:szCs w:val="28"/>
          <w:lang w:eastAsia="zh-CN"/>
        </w:rPr>
        <w:t xml:space="preserve"> của Bộ Nông nghiệp và Phát triển nông thôn về thời giờ làm việc, thời giờ nghỉ ngơi đối với người lao động làm công việc có tính chất đặc biệt trong lĩnh vực </w:t>
      </w:r>
      <w:r w:rsidR="00240CBD" w:rsidRPr="00174AC5">
        <w:rPr>
          <w:szCs w:val="28"/>
          <w:lang w:eastAsia="zh-CN"/>
        </w:rPr>
        <w:t>phòng, chống thiên tai</w:t>
      </w:r>
      <w:r w:rsidRPr="00174AC5">
        <w:rPr>
          <w:szCs w:val="28"/>
          <w:lang w:eastAsia="zh-CN"/>
        </w:rPr>
        <w:t xml:space="preserve">. </w:t>
      </w:r>
    </w:p>
    <w:p w14:paraId="1033B890" w14:textId="77777777" w:rsidR="00107157" w:rsidRPr="00174AC5" w:rsidRDefault="00107157" w:rsidP="0064434B">
      <w:pPr>
        <w:spacing w:before="120" w:line="276" w:lineRule="auto"/>
        <w:ind w:firstLine="709"/>
        <w:jc w:val="both"/>
        <w:rPr>
          <w:szCs w:val="28"/>
          <w:lang w:eastAsia="zh-CN"/>
        </w:rPr>
      </w:pPr>
      <w:r w:rsidRPr="00174AC5">
        <w:rPr>
          <w:szCs w:val="28"/>
          <w:lang w:eastAsia="zh-CN"/>
        </w:rPr>
        <w:t>4. Xác định khu vực nguy hiểm trên địa bàn quản lý: Căn cứ tình hình thiên tai tại địa phương, đặc biệt các trận thiên tai lịch sử và đặc điểm về địa hình, địa chất của khu vực quản lý để xác định các khu vực nguy hiểm.</w:t>
      </w:r>
    </w:p>
    <w:p w14:paraId="2B3C3944" w14:textId="77777777" w:rsidR="0062553F" w:rsidRPr="00174AC5" w:rsidRDefault="0062553F" w:rsidP="0064434B">
      <w:pPr>
        <w:spacing w:before="120" w:line="276" w:lineRule="auto"/>
        <w:ind w:firstLine="709"/>
        <w:jc w:val="both"/>
        <w:rPr>
          <w:szCs w:val="28"/>
          <w:lang w:eastAsia="zh-CN"/>
        </w:rPr>
      </w:pPr>
      <w:r w:rsidRPr="00174AC5">
        <w:rPr>
          <w:szCs w:val="28"/>
          <w:lang w:eastAsia="zh-CN"/>
        </w:rPr>
        <w:t>5. Chuẩn bị địa điểm sơ tán: Căn cứ tình hình thực tế tại địa phương, vị trí khu vực nguy hiểm, xác định số lượng hộ dân cần sơ tán, khả năng sơ tán để</w:t>
      </w:r>
      <w:r w:rsidR="00FD2240" w:rsidRPr="00174AC5">
        <w:rPr>
          <w:szCs w:val="28"/>
          <w:lang w:eastAsia="zh-CN"/>
        </w:rPr>
        <w:t xml:space="preserve"> lựa chọn địa điểm</w:t>
      </w:r>
      <w:r w:rsidR="007D2642" w:rsidRPr="00174AC5">
        <w:rPr>
          <w:szCs w:val="28"/>
          <w:lang w:eastAsia="zh-CN"/>
        </w:rPr>
        <w:t>,</w:t>
      </w:r>
      <w:r w:rsidRPr="00174AC5">
        <w:rPr>
          <w:szCs w:val="28"/>
          <w:lang w:eastAsia="zh-CN"/>
        </w:rPr>
        <w:t xml:space="preserve"> xây dựng phương án và chuẩn bị sơ tán khi có yêu cầu.</w:t>
      </w:r>
    </w:p>
    <w:p w14:paraId="406DAE16" w14:textId="77777777" w:rsidR="004A11AD" w:rsidRPr="00174AC5" w:rsidRDefault="00107157" w:rsidP="0064434B">
      <w:pPr>
        <w:spacing w:before="120" w:line="276" w:lineRule="auto"/>
        <w:ind w:firstLine="709"/>
        <w:jc w:val="both"/>
        <w:rPr>
          <w:szCs w:val="28"/>
          <w:lang w:eastAsia="zh-CN"/>
        </w:rPr>
      </w:pPr>
      <w:r w:rsidRPr="00174AC5">
        <w:rPr>
          <w:szCs w:val="28"/>
          <w:lang w:eastAsia="zh-CN"/>
        </w:rPr>
        <w:t xml:space="preserve">6. Tổ chức tập huấn, huấn luyện, diễn tập kỹ năng phòng, chống thiên tai, thực hiện đề án nâng cao nhận thức cộng </w:t>
      </w:r>
      <w:r w:rsidR="00240CBD" w:rsidRPr="00174AC5">
        <w:rPr>
          <w:szCs w:val="28"/>
          <w:lang w:eastAsia="zh-CN"/>
        </w:rPr>
        <w:t>đ</w:t>
      </w:r>
      <w:r w:rsidRPr="00174AC5">
        <w:rPr>
          <w:szCs w:val="28"/>
          <w:lang w:eastAsia="zh-CN"/>
        </w:rPr>
        <w:t xml:space="preserve">ồng về quản lý rủi ro thiên tai dựa vào cộng đồng, bao gồm: </w:t>
      </w:r>
      <w:r w:rsidR="004A11AD" w:rsidRPr="00174AC5">
        <w:rPr>
          <w:szCs w:val="28"/>
          <w:lang w:eastAsia="zh-CN"/>
        </w:rPr>
        <w:t xml:space="preserve">tổ chức tập huấn, huấn luyện, diễn tập kỹ năng </w:t>
      </w:r>
      <w:r w:rsidR="00240CBD" w:rsidRPr="00174AC5">
        <w:rPr>
          <w:szCs w:val="28"/>
          <w:lang w:eastAsia="zh-CN"/>
        </w:rPr>
        <w:t>phòng, chống thiên tai</w:t>
      </w:r>
      <w:r w:rsidR="004A11AD" w:rsidRPr="00174AC5">
        <w:rPr>
          <w:szCs w:val="28"/>
          <w:lang w:eastAsia="zh-CN"/>
        </w:rPr>
        <w:t xml:space="preserve"> theo hướng dẫn; tổ chức tập huấn kiến thức, kỹ năng ứng phó thiên tai; tổ chức diễn tập ứng phó thiên tai theo phương án được phê duyệt; tổ chức tập huấn nâng cao nhận thức cộng đồng và quản lý rủi ro thiên tai dựa vào cộng đồng.</w:t>
      </w:r>
    </w:p>
    <w:p w14:paraId="4ABC474D" w14:textId="77777777" w:rsidR="00107157" w:rsidRPr="00174AC5" w:rsidRDefault="00107157" w:rsidP="0064434B">
      <w:pPr>
        <w:spacing w:before="120" w:line="276" w:lineRule="auto"/>
        <w:ind w:firstLine="709"/>
        <w:jc w:val="both"/>
        <w:rPr>
          <w:rFonts w:ascii="Times New Roman Bold" w:hAnsi="Times New Roman Bold"/>
          <w:b/>
          <w:spacing w:val="-4"/>
          <w:szCs w:val="28"/>
          <w:lang w:eastAsia="zh-CN"/>
        </w:rPr>
      </w:pPr>
      <w:r w:rsidRPr="00174AC5">
        <w:rPr>
          <w:rFonts w:ascii="Times New Roman Bold" w:hAnsi="Times New Roman Bold"/>
          <w:b/>
          <w:spacing w:val="-4"/>
          <w:szCs w:val="28"/>
          <w:lang w:eastAsia="zh-CN"/>
        </w:rPr>
        <w:t xml:space="preserve">Điều 21. </w:t>
      </w:r>
      <w:r w:rsidR="00D50951" w:rsidRPr="00174AC5">
        <w:rPr>
          <w:rFonts w:ascii="Times New Roman Bold" w:hAnsi="Times New Roman Bold"/>
          <w:b/>
          <w:spacing w:val="-4"/>
          <w:szCs w:val="28"/>
          <w:lang w:eastAsia="zh-CN"/>
        </w:rPr>
        <w:t>T</w:t>
      </w:r>
      <w:r w:rsidRPr="00174AC5">
        <w:rPr>
          <w:rFonts w:ascii="Times New Roman Bold" w:hAnsi="Times New Roman Bold"/>
          <w:b/>
          <w:spacing w:val="-4"/>
          <w:szCs w:val="28"/>
          <w:lang w:eastAsia="zh-CN"/>
        </w:rPr>
        <w:t xml:space="preserve">rách nhiệm tổ chức thực hiện kế hoạch phòng, chống thiên tai </w:t>
      </w:r>
      <w:r w:rsidR="00FD38E2" w:rsidRPr="00174AC5">
        <w:rPr>
          <w:rFonts w:ascii="Times New Roman Bold" w:hAnsi="Times New Roman Bold"/>
          <w:b/>
          <w:spacing w:val="-4"/>
          <w:szCs w:val="28"/>
          <w:lang w:eastAsia="zh-CN"/>
        </w:rPr>
        <w:t xml:space="preserve"> </w:t>
      </w:r>
    </w:p>
    <w:p w14:paraId="34082F7D" w14:textId="1A6FD736" w:rsidR="00A35A0C" w:rsidRPr="00174AC5" w:rsidRDefault="00A35A0C" w:rsidP="0064434B">
      <w:pPr>
        <w:spacing w:before="120" w:line="276" w:lineRule="auto"/>
        <w:ind w:firstLine="709"/>
        <w:jc w:val="both"/>
        <w:rPr>
          <w:szCs w:val="28"/>
          <w:lang w:eastAsia="zh-CN"/>
        </w:rPr>
      </w:pPr>
      <w:r w:rsidRPr="00174AC5">
        <w:rPr>
          <w:szCs w:val="28"/>
          <w:lang w:eastAsia="zh-CN"/>
        </w:rPr>
        <w:t xml:space="preserve">Ủy ban nhân dân cấp xã xác định nội dung các nhiệm vụ cụ thể để tổ chức thực hiện kế hoạch phòng chống thiên tai; </w:t>
      </w:r>
      <w:r w:rsidR="000435DD">
        <w:rPr>
          <w:szCs w:val="28"/>
          <w:lang w:eastAsia="zh-CN"/>
        </w:rPr>
        <w:t>t</w:t>
      </w:r>
      <w:r w:rsidR="000435DD" w:rsidRPr="00174AC5">
        <w:rPr>
          <w:szCs w:val="28"/>
          <w:lang w:eastAsia="zh-CN"/>
        </w:rPr>
        <w:t xml:space="preserve">ổ </w:t>
      </w:r>
      <w:r w:rsidRPr="00174AC5">
        <w:rPr>
          <w:szCs w:val="28"/>
          <w:lang w:eastAsia="zh-CN"/>
        </w:rPr>
        <w:t xml:space="preserve">chức rà soát và điều chỉnh kế hoạch phòng, chống thiên tai </w:t>
      </w:r>
      <w:r w:rsidRPr="00174AC5">
        <w:rPr>
          <w:szCs w:val="28"/>
          <w:lang w:val="vi-VN" w:eastAsia="zh-CN"/>
        </w:rPr>
        <w:t>0</w:t>
      </w:r>
      <w:r w:rsidRPr="00174AC5">
        <w:rPr>
          <w:szCs w:val="28"/>
          <w:lang w:eastAsia="zh-CN"/>
        </w:rPr>
        <w:t xml:space="preserve">5 năm; lập kế hoạch thực hiện hằng năm để thực hiện các mục tiêu đề ra của kế hoạch </w:t>
      </w:r>
      <w:r w:rsidRPr="00174AC5">
        <w:rPr>
          <w:szCs w:val="28"/>
          <w:lang w:val="vi-VN" w:eastAsia="zh-CN"/>
        </w:rPr>
        <w:t>0</w:t>
      </w:r>
      <w:r w:rsidRPr="00174AC5">
        <w:rPr>
          <w:szCs w:val="28"/>
          <w:lang w:eastAsia="zh-CN"/>
        </w:rPr>
        <w:t xml:space="preserve">5 năm; </w:t>
      </w:r>
      <w:r w:rsidR="000435DD">
        <w:rPr>
          <w:szCs w:val="28"/>
          <w:lang w:eastAsia="zh-CN"/>
        </w:rPr>
        <w:t>x</w:t>
      </w:r>
      <w:r w:rsidR="000435DD" w:rsidRPr="00174AC5">
        <w:rPr>
          <w:szCs w:val="28"/>
          <w:lang w:eastAsia="zh-CN"/>
        </w:rPr>
        <w:t xml:space="preserve">ác </w:t>
      </w:r>
      <w:r w:rsidRPr="00174AC5">
        <w:rPr>
          <w:szCs w:val="28"/>
          <w:lang w:eastAsia="zh-CN"/>
        </w:rPr>
        <w:t xml:space="preserve">định trách nhiệm cụ thể của các thành </w:t>
      </w:r>
      <w:r w:rsidRPr="00FA74D1">
        <w:rPr>
          <w:spacing w:val="-2"/>
          <w:szCs w:val="28"/>
          <w:lang w:eastAsia="zh-CN"/>
        </w:rPr>
        <w:t>viên Ban chỉ huy phòng, chống thiên tai và tìm kiếm cứu nạn cấp xã, các tổ chức, cá nhân liên quan thực hiện nhiệm vụ theo kế hoạch phòng, chống thiên tai cấp xã.</w:t>
      </w:r>
    </w:p>
    <w:p w14:paraId="39129212" w14:textId="77777777" w:rsidR="00BB6F6B" w:rsidRDefault="00BB6F6B" w:rsidP="0064434B">
      <w:pPr>
        <w:spacing w:before="120" w:line="276" w:lineRule="auto"/>
        <w:jc w:val="center"/>
        <w:rPr>
          <w:rFonts w:eastAsia="Times New Roman"/>
          <w:b/>
          <w:szCs w:val="28"/>
          <w:lang w:val="en-GB"/>
        </w:rPr>
      </w:pPr>
    </w:p>
    <w:p w14:paraId="50E5EF3D" w14:textId="77777777" w:rsidR="00FA74D1" w:rsidRDefault="00FA74D1" w:rsidP="0064434B">
      <w:pPr>
        <w:spacing w:before="120" w:line="276" w:lineRule="auto"/>
        <w:rPr>
          <w:rFonts w:eastAsia="Times New Roman"/>
          <w:b/>
          <w:szCs w:val="28"/>
          <w:lang w:val="en-GB"/>
        </w:rPr>
      </w:pPr>
      <w:r>
        <w:rPr>
          <w:rFonts w:eastAsia="Times New Roman"/>
          <w:b/>
          <w:szCs w:val="28"/>
          <w:lang w:val="en-GB"/>
        </w:rPr>
        <w:br w:type="page"/>
      </w:r>
    </w:p>
    <w:p w14:paraId="3207777D" w14:textId="01F5E1D9" w:rsidR="00BC50A0" w:rsidRPr="00174AC5" w:rsidRDefault="0013560A" w:rsidP="0064434B">
      <w:pPr>
        <w:spacing w:before="120" w:line="288" w:lineRule="auto"/>
        <w:jc w:val="center"/>
        <w:rPr>
          <w:rFonts w:eastAsia="Times New Roman"/>
          <w:b/>
          <w:szCs w:val="28"/>
          <w:lang w:val="en-GB"/>
        </w:rPr>
      </w:pPr>
      <w:r>
        <w:rPr>
          <w:rFonts w:eastAsia="Times New Roman"/>
          <w:b/>
          <w:szCs w:val="28"/>
          <w:lang w:val="en-GB"/>
        </w:rPr>
        <w:lastRenderedPageBreak/>
        <w:t>C</w:t>
      </w:r>
      <w:r w:rsidR="00BC50A0" w:rsidRPr="00174AC5">
        <w:rPr>
          <w:rFonts w:eastAsia="Times New Roman"/>
          <w:b/>
          <w:szCs w:val="28"/>
          <w:lang w:val="en-GB"/>
        </w:rPr>
        <w:t>hương I</w:t>
      </w:r>
      <w:r w:rsidR="000D18FC" w:rsidRPr="00174AC5">
        <w:rPr>
          <w:rFonts w:eastAsia="Times New Roman"/>
          <w:b/>
          <w:szCs w:val="28"/>
          <w:lang w:val="en-GB"/>
        </w:rPr>
        <w:t>II</w:t>
      </w:r>
    </w:p>
    <w:p w14:paraId="637FC8D4" w14:textId="77777777" w:rsidR="00BC50A0" w:rsidRPr="00174AC5" w:rsidRDefault="00BC50A0" w:rsidP="0064434B">
      <w:pPr>
        <w:widowControl w:val="0"/>
        <w:shd w:val="clear" w:color="auto" w:fill="FFFFFF" w:themeFill="background1"/>
        <w:tabs>
          <w:tab w:val="left" w:pos="1134"/>
        </w:tabs>
        <w:spacing w:before="120" w:line="288" w:lineRule="auto"/>
        <w:jc w:val="center"/>
        <w:outlineLvl w:val="0"/>
        <w:rPr>
          <w:rFonts w:eastAsia="Times New Roman"/>
          <w:b/>
          <w:szCs w:val="28"/>
          <w:lang w:val="en-GB"/>
        </w:rPr>
      </w:pPr>
      <w:r w:rsidRPr="00174AC5">
        <w:rPr>
          <w:rFonts w:eastAsia="Times New Roman"/>
          <w:b/>
          <w:szCs w:val="28"/>
          <w:lang w:val="en-GB"/>
        </w:rPr>
        <w:t>TỔ CHỨC THỰC HIỆN</w:t>
      </w:r>
    </w:p>
    <w:p w14:paraId="384865BA" w14:textId="77777777" w:rsidR="00C10982" w:rsidRPr="00174AC5" w:rsidRDefault="00C10982" w:rsidP="0064434B">
      <w:pPr>
        <w:widowControl w:val="0"/>
        <w:shd w:val="clear" w:color="auto" w:fill="FFFFFF" w:themeFill="background1"/>
        <w:tabs>
          <w:tab w:val="left" w:pos="709"/>
          <w:tab w:val="left" w:pos="993"/>
        </w:tabs>
        <w:spacing w:before="120" w:line="276" w:lineRule="auto"/>
        <w:ind w:firstLine="709"/>
        <w:jc w:val="both"/>
        <w:outlineLvl w:val="1"/>
        <w:rPr>
          <w:rFonts w:eastAsia="Times New Roman"/>
          <w:b/>
          <w:bCs/>
          <w:szCs w:val="28"/>
          <w:lang w:val="en-GB"/>
        </w:rPr>
      </w:pPr>
      <w:r w:rsidRPr="00174AC5">
        <w:rPr>
          <w:rFonts w:eastAsia="Times New Roman"/>
          <w:b/>
          <w:szCs w:val="28"/>
          <w:lang w:val="en-GB"/>
        </w:rPr>
        <w:t>Điều 2</w:t>
      </w:r>
      <w:r w:rsidR="00151C6A" w:rsidRPr="00174AC5">
        <w:rPr>
          <w:rFonts w:eastAsia="Times New Roman"/>
          <w:b/>
          <w:szCs w:val="28"/>
          <w:lang w:val="en-GB"/>
        </w:rPr>
        <w:t>2</w:t>
      </w:r>
      <w:r w:rsidRPr="00174AC5">
        <w:rPr>
          <w:rFonts w:eastAsia="Times New Roman"/>
          <w:b/>
          <w:szCs w:val="28"/>
          <w:lang w:val="en-GB"/>
        </w:rPr>
        <w:t xml:space="preserve">. </w:t>
      </w:r>
      <w:r w:rsidR="00EB4D46" w:rsidRPr="00174AC5">
        <w:rPr>
          <w:rFonts w:eastAsia="Times New Roman"/>
          <w:b/>
          <w:szCs w:val="28"/>
          <w:lang w:val="en-GB"/>
        </w:rPr>
        <w:t>Trác</w:t>
      </w:r>
      <w:r w:rsidR="007810C9" w:rsidRPr="00174AC5">
        <w:rPr>
          <w:rFonts w:eastAsia="Times New Roman"/>
          <w:b/>
          <w:szCs w:val="28"/>
          <w:lang w:val="en-GB"/>
        </w:rPr>
        <w:t>h nhiệm</w:t>
      </w:r>
      <w:r w:rsidR="00EB4D46" w:rsidRPr="00174AC5">
        <w:rPr>
          <w:rFonts w:eastAsia="Times New Roman"/>
          <w:b/>
          <w:szCs w:val="28"/>
          <w:lang w:val="en-GB"/>
        </w:rPr>
        <w:t xml:space="preserve"> và </w:t>
      </w:r>
      <w:r w:rsidR="00EB4D46" w:rsidRPr="00174AC5">
        <w:rPr>
          <w:rFonts w:eastAsia="Times New Roman"/>
          <w:b/>
          <w:bCs/>
          <w:szCs w:val="28"/>
          <w:lang w:val="en-GB"/>
        </w:rPr>
        <w:t>n</w:t>
      </w:r>
      <w:r w:rsidRPr="00174AC5">
        <w:rPr>
          <w:rFonts w:eastAsia="Times New Roman"/>
          <w:b/>
          <w:bCs/>
          <w:szCs w:val="28"/>
          <w:lang w:val="en-GB"/>
        </w:rPr>
        <w:t xml:space="preserve">guồn kinh phí xây dựng, cập nhật kế hoạch </w:t>
      </w:r>
      <w:r w:rsidR="00240CBD" w:rsidRPr="00174AC5">
        <w:rPr>
          <w:rFonts w:eastAsia="Times New Roman"/>
          <w:b/>
          <w:bCs/>
          <w:szCs w:val="28"/>
          <w:lang w:val="en-GB"/>
        </w:rPr>
        <w:t>phòng, chống thiên tai</w:t>
      </w:r>
      <w:r w:rsidRPr="00174AC5">
        <w:rPr>
          <w:rFonts w:eastAsia="Times New Roman"/>
          <w:b/>
          <w:bCs/>
          <w:szCs w:val="28"/>
          <w:lang w:val="en-GB"/>
        </w:rPr>
        <w:t xml:space="preserve"> các cấp </w:t>
      </w:r>
      <w:r w:rsidR="007810C9" w:rsidRPr="00174AC5">
        <w:rPr>
          <w:rFonts w:eastAsia="Times New Roman"/>
          <w:b/>
          <w:bCs/>
          <w:szCs w:val="28"/>
          <w:lang w:val="en-GB"/>
        </w:rPr>
        <w:t xml:space="preserve">ở </w:t>
      </w:r>
      <w:r w:rsidRPr="00174AC5">
        <w:rPr>
          <w:rFonts w:eastAsia="Times New Roman"/>
          <w:b/>
          <w:bCs/>
          <w:szCs w:val="28"/>
          <w:lang w:val="en-GB"/>
        </w:rPr>
        <w:t>địa phương</w:t>
      </w:r>
    </w:p>
    <w:p w14:paraId="4C735BF3" w14:textId="77777777" w:rsidR="005651AA" w:rsidRPr="00174AC5" w:rsidRDefault="00015281" w:rsidP="0064434B">
      <w:pPr>
        <w:pStyle w:val="ListParagraph"/>
        <w:widowControl w:val="0"/>
        <w:numPr>
          <w:ilvl w:val="0"/>
          <w:numId w:val="12"/>
        </w:numPr>
        <w:shd w:val="clear" w:color="auto" w:fill="FFFFFF" w:themeFill="background1"/>
        <w:tabs>
          <w:tab w:val="left" w:pos="709"/>
          <w:tab w:val="left" w:pos="993"/>
        </w:tabs>
        <w:spacing w:before="120" w:line="276" w:lineRule="auto"/>
        <w:contextualSpacing w:val="0"/>
        <w:rPr>
          <w:rFonts w:eastAsia="SimSun"/>
          <w:szCs w:val="28"/>
          <w:lang w:eastAsia="zh-CN"/>
        </w:rPr>
      </w:pPr>
      <w:r w:rsidRPr="00174AC5">
        <w:rPr>
          <w:rFonts w:eastAsia="SimSun"/>
          <w:sz w:val="28"/>
          <w:szCs w:val="28"/>
          <w:lang w:eastAsia="zh-CN"/>
        </w:rPr>
        <w:t>Ủy ban nhân dân cấp tỉnh:</w:t>
      </w:r>
    </w:p>
    <w:p w14:paraId="009B48C8" w14:textId="12F5B908" w:rsidR="007810C9" w:rsidRPr="00174AC5" w:rsidRDefault="007810C9" w:rsidP="0064434B">
      <w:pPr>
        <w:widowControl w:val="0"/>
        <w:shd w:val="clear" w:color="auto" w:fill="FFFFFF"/>
        <w:tabs>
          <w:tab w:val="left" w:pos="709"/>
          <w:tab w:val="left" w:pos="993"/>
        </w:tabs>
        <w:spacing w:before="120" w:line="288" w:lineRule="auto"/>
        <w:jc w:val="both"/>
        <w:rPr>
          <w:rFonts w:eastAsia="SimSun"/>
          <w:szCs w:val="28"/>
          <w:lang w:eastAsia="zh-CN"/>
        </w:rPr>
      </w:pPr>
      <w:r w:rsidRPr="00174AC5">
        <w:rPr>
          <w:rFonts w:eastAsia="SimSun"/>
          <w:szCs w:val="28"/>
          <w:lang w:eastAsia="zh-CN"/>
        </w:rPr>
        <w:tab/>
        <w:t>a) Chỉ đạo Sở Nông nghiệp và Phát triển nông thôn</w:t>
      </w:r>
      <w:r w:rsidR="009F7B27" w:rsidRPr="00174AC5">
        <w:rPr>
          <w:rFonts w:eastAsia="SimSun"/>
          <w:szCs w:val="28"/>
          <w:lang w:eastAsia="zh-CN"/>
        </w:rPr>
        <w:t xml:space="preserve"> </w:t>
      </w:r>
      <w:r w:rsidRPr="00174AC5">
        <w:rPr>
          <w:rFonts w:eastAsia="SimSun"/>
          <w:szCs w:val="28"/>
          <w:lang w:eastAsia="zh-CN"/>
        </w:rPr>
        <w:t xml:space="preserve">chủ trì, phối hợp với các Sở, </w:t>
      </w:r>
      <w:r w:rsidR="00CE1E31" w:rsidRPr="00174AC5">
        <w:rPr>
          <w:rFonts w:eastAsia="Times New Roman"/>
          <w:iCs/>
          <w:szCs w:val="28"/>
          <w:lang w:val="vi-VN"/>
        </w:rPr>
        <w:t xml:space="preserve">đơn vị </w:t>
      </w:r>
      <w:r w:rsidRPr="00174AC5">
        <w:rPr>
          <w:rFonts w:eastAsia="SimSun"/>
          <w:szCs w:val="28"/>
          <w:lang w:eastAsia="zh-CN"/>
        </w:rPr>
        <w:t xml:space="preserve">liên quan </w:t>
      </w:r>
      <w:r w:rsidR="00C34AF3" w:rsidRPr="00174AC5">
        <w:rPr>
          <w:rFonts w:eastAsia="SimSun"/>
          <w:szCs w:val="28"/>
          <w:lang w:eastAsia="zh-CN"/>
        </w:rPr>
        <w:t xml:space="preserve">tổ chức </w:t>
      </w:r>
      <w:r w:rsidRPr="00174AC5">
        <w:rPr>
          <w:rFonts w:eastAsia="SimSun"/>
          <w:szCs w:val="28"/>
          <w:lang w:eastAsia="zh-CN"/>
        </w:rPr>
        <w:t xml:space="preserve">thực hiện: Thu thập, phân tích số liệu, dự thảo, </w:t>
      </w:r>
      <w:r w:rsidRPr="00174AC5">
        <w:rPr>
          <w:rFonts w:eastAsia="Times New Roman"/>
          <w:bCs/>
          <w:szCs w:val="28"/>
        </w:rPr>
        <w:t>tham mưu</w:t>
      </w:r>
      <w:r w:rsidR="00C34AF3" w:rsidRPr="00174AC5">
        <w:rPr>
          <w:rFonts w:eastAsia="Times New Roman"/>
          <w:b/>
          <w:bCs/>
          <w:i/>
          <w:szCs w:val="28"/>
        </w:rPr>
        <w:t xml:space="preserve"> </w:t>
      </w:r>
      <w:r w:rsidRPr="00174AC5">
        <w:rPr>
          <w:rFonts w:eastAsia="SimSun"/>
          <w:szCs w:val="28"/>
          <w:lang w:eastAsia="zh-CN"/>
        </w:rPr>
        <w:t xml:space="preserve">trình Ủy ban nhân dân cấp tỉnh phê duyệt kế hoạch phòng, chống thiên tai </w:t>
      </w:r>
      <w:r w:rsidR="00212A6B">
        <w:rPr>
          <w:rFonts w:eastAsia="SimSun"/>
          <w:szCs w:val="28"/>
          <w:lang w:eastAsia="zh-CN"/>
        </w:rPr>
        <w:t>0</w:t>
      </w:r>
      <w:r w:rsidRPr="00174AC5">
        <w:rPr>
          <w:rFonts w:eastAsia="SimSun"/>
          <w:szCs w:val="28"/>
          <w:lang w:eastAsia="zh-CN"/>
        </w:rPr>
        <w:t xml:space="preserve">5 năm và kế hoạch thực hiện </w:t>
      </w:r>
      <w:r w:rsidR="00FD2240" w:rsidRPr="00174AC5">
        <w:rPr>
          <w:rFonts w:eastAsia="SimSun"/>
          <w:szCs w:val="28"/>
          <w:lang w:eastAsia="zh-CN"/>
        </w:rPr>
        <w:t>hằng năm</w:t>
      </w:r>
      <w:r w:rsidRPr="00174AC5">
        <w:rPr>
          <w:rFonts w:eastAsia="SimSun"/>
          <w:szCs w:val="28"/>
          <w:lang w:eastAsia="zh-CN"/>
        </w:rPr>
        <w:t xml:space="preserve">; </w:t>
      </w:r>
      <w:r w:rsidR="000435DD">
        <w:rPr>
          <w:rFonts w:eastAsia="SimSun"/>
          <w:szCs w:val="28"/>
          <w:lang w:eastAsia="zh-CN"/>
        </w:rPr>
        <w:t>c</w:t>
      </w:r>
      <w:r w:rsidR="000435DD" w:rsidRPr="00174AC5">
        <w:rPr>
          <w:rFonts w:eastAsia="SimSun"/>
          <w:szCs w:val="28"/>
          <w:lang w:eastAsia="zh-CN"/>
        </w:rPr>
        <w:t xml:space="preserve">hủ </w:t>
      </w:r>
      <w:r w:rsidRPr="00174AC5">
        <w:rPr>
          <w:rFonts w:eastAsia="SimSun"/>
          <w:szCs w:val="28"/>
          <w:lang w:eastAsia="zh-CN"/>
        </w:rPr>
        <w:t xml:space="preserve">trì, phối hợp với các đơn vị liên quan </w:t>
      </w:r>
      <w:r w:rsidRPr="00174AC5">
        <w:rPr>
          <w:rFonts w:eastAsia="Times New Roman"/>
          <w:szCs w:val="28"/>
        </w:rPr>
        <w:t>xây dựng bản đồ rủi ro thiên tai của địa phương, mô tả mức độ rủi ro thiên tai đối với từng loại hình thiên tai cụ thể</w:t>
      </w:r>
      <w:r w:rsidR="0013560A">
        <w:rPr>
          <w:rFonts w:eastAsia="Times New Roman"/>
          <w:szCs w:val="28"/>
        </w:rPr>
        <w:t>.</w:t>
      </w:r>
    </w:p>
    <w:p w14:paraId="6043C96A" w14:textId="34D73C1E" w:rsidR="007810C9" w:rsidRPr="00174AC5" w:rsidRDefault="007810C9" w:rsidP="0064434B">
      <w:pPr>
        <w:spacing w:before="120" w:line="288" w:lineRule="auto"/>
        <w:jc w:val="both"/>
        <w:rPr>
          <w:rFonts w:eastAsia="SimSun"/>
          <w:szCs w:val="28"/>
          <w:lang w:eastAsia="zh-CN"/>
        </w:rPr>
      </w:pPr>
      <w:r w:rsidRPr="00174AC5">
        <w:rPr>
          <w:rFonts w:eastAsia="SimSun"/>
          <w:szCs w:val="28"/>
          <w:lang w:eastAsia="zh-CN"/>
        </w:rPr>
        <w:tab/>
        <w:t>b)</w:t>
      </w:r>
      <w:r w:rsidRPr="00174AC5">
        <w:rPr>
          <w:rFonts w:eastAsia="SimSun"/>
          <w:bCs/>
          <w:szCs w:val="28"/>
          <w:lang w:eastAsia="zh-CN"/>
        </w:rPr>
        <w:t xml:space="preserve"> Ủy ban nhân dân cấp tỉnh chỉ đạo các Sở</w:t>
      </w:r>
      <w:r w:rsidR="00CE1E31" w:rsidRPr="00174AC5">
        <w:rPr>
          <w:rFonts w:eastAsia="SimSun"/>
          <w:bCs/>
          <w:szCs w:val="28"/>
          <w:lang w:val="vi-VN" w:eastAsia="zh-CN"/>
        </w:rPr>
        <w:t xml:space="preserve">, </w:t>
      </w:r>
      <w:r w:rsidRPr="00174AC5">
        <w:rPr>
          <w:rFonts w:eastAsia="SimSun"/>
          <w:bCs/>
          <w:szCs w:val="28"/>
          <w:lang w:eastAsia="zh-CN"/>
        </w:rPr>
        <w:t xml:space="preserve">cơ quan khác theo chức năng nhiệm vụ, phối hợp với Sở </w:t>
      </w:r>
      <w:r w:rsidR="007D5F75" w:rsidRPr="00174AC5">
        <w:rPr>
          <w:rFonts w:eastAsia="SimSun"/>
          <w:bCs/>
          <w:szCs w:val="28"/>
          <w:lang w:eastAsia="zh-CN"/>
        </w:rPr>
        <w:t>N</w:t>
      </w:r>
      <w:r w:rsidRPr="00174AC5">
        <w:rPr>
          <w:rFonts w:eastAsia="SimSun"/>
          <w:bCs/>
          <w:szCs w:val="28"/>
          <w:lang w:eastAsia="zh-CN"/>
        </w:rPr>
        <w:t>ông nghiệp và Phát triển nông thôn xây dựng và rà soát</w:t>
      </w:r>
      <w:r w:rsidR="00D576FB">
        <w:rPr>
          <w:rFonts w:eastAsia="SimSun"/>
          <w:bCs/>
          <w:szCs w:val="28"/>
          <w:lang w:eastAsia="zh-CN"/>
        </w:rPr>
        <w:t>,</w:t>
      </w:r>
      <w:r w:rsidR="00FD2240" w:rsidRPr="00174AC5">
        <w:rPr>
          <w:rFonts w:eastAsia="SimSun"/>
          <w:bCs/>
          <w:szCs w:val="28"/>
          <w:lang w:eastAsia="zh-CN"/>
        </w:rPr>
        <w:t xml:space="preserve"> đề xuất</w:t>
      </w:r>
      <w:r w:rsidRPr="00174AC5">
        <w:rPr>
          <w:rFonts w:eastAsia="SimSun"/>
          <w:bCs/>
          <w:szCs w:val="28"/>
          <w:lang w:eastAsia="zh-CN"/>
        </w:rPr>
        <w:t xml:space="preserve"> điều chỉnh kế hoạch phòng, chống thiên tai của địa phương.</w:t>
      </w:r>
    </w:p>
    <w:p w14:paraId="2392E085" w14:textId="77777777" w:rsidR="005655A9" w:rsidRPr="00174AC5" w:rsidRDefault="005651AA" w:rsidP="0064434B">
      <w:pPr>
        <w:widowControl w:val="0"/>
        <w:shd w:val="clear" w:color="auto" w:fill="FFFFFF" w:themeFill="background1"/>
        <w:tabs>
          <w:tab w:val="left" w:pos="709"/>
          <w:tab w:val="left" w:pos="993"/>
        </w:tabs>
        <w:spacing w:before="120" w:line="288" w:lineRule="auto"/>
        <w:jc w:val="both"/>
        <w:rPr>
          <w:rFonts w:eastAsia="SimSun"/>
          <w:szCs w:val="28"/>
          <w:lang w:eastAsia="zh-CN"/>
        </w:rPr>
      </w:pPr>
      <w:r w:rsidRPr="00174AC5">
        <w:rPr>
          <w:rFonts w:eastAsia="SimSun"/>
          <w:szCs w:val="28"/>
          <w:lang w:eastAsia="zh-CN"/>
        </w:rPr>
        <w:tab/>
      </w:r>
      <w:r w:rsidR="00FA2F85" w:rsidRPr="00174AC5">
        <w:rPr>
          <w:rFonts w:eastAsia="SimSun"/>
          <w:szCs w:val="28"/>
          <w:lang w:eastAsia="zh-CN"/>
        </w:rPr>
        <w:t>2</w:t>
      </w:r>
      <w:r w:rsidR="00EB4D46" w:rsidRPr="00174AC5">
        <w:rPr>
          <w:rFonts w:eastAsia="SimSun"/>
          <w:szCs w:val="28"/>
          <w:lang w:eastAsia="zh-CN"/>
        </w:rPr>
        <w:t>. Ủy ban nhân dân cấp huyện</w:t>
      </w:r>
      <w:r w:rsidR="005655A9" w:rsidRPr="00174AC5">
        <w:rPr>
          <w:rFonts w:eastAsia="SimSun"/>
          <w:szCs w:val="28"/>
          <w:lang w:eastAsia="zh-CN"/>
        </w:rPr>
        <w:t>:</w:t>
      </w:r>
    </w:p>
    <w:p w14:paraId="54BC1AAB" w14:textId="4B0E45B7" w:rsidR="00EB4D46" w:rsidRPr="00174AC5" w:rsidRDefault="00EB4D46" w:rsidP="0064434B">
      <w:pPr>
        <w:widowControl w:val="0"/>
        <w:shd w:val="clear" w:color="auto" w:fill="FFFFFF" w:themeFill="background1"/>
        <w:tabs>
          <w:tab w:val="left" w:pos="720"/>
          <w:tab w:val="left" w:pos="993"/>
        </w:tabs>
        <w:spacing w:before="120" w:line="288" w:lineRule="auto"/>
        <w:jc w:val="both"/>
        <w:rPr>
          <w:rFonts w:eastAsia="SimSun"/>
          <w:spacing w:val="-4"/>
          <w:szCs w:val="28"/>
          <w:lang w:eastAsia="zh-CN"/>
        </w:rPr>
      </w:pPr>
      <w:r w:rsidRPr="00174AC5">
        <w:rPr>
          <w:rFonts w:eastAsia="SimSun"/>
          <w:szCs w:val="28"/>
          <w:lang w:eastAsia="zh-CN"/>
        </w:rPr>
        <w:t xml:space="preserve"> </w:t>
      </w:r>
      <w:r w:rsidR="005655A9" w:rsidRPr="00174AC5">
        <w:rPr>
          <w:rFonts w:eastAsia="SimSun"/>
          <w:szCs w:val="28"/>
          <w:lang w:eastAsia="zh-CN"/>
        </w:rPr>
        <w:tab/>
      </w:r>
      <w:r w:rsidR="005655A9" w:rsidRPr="00174AC5">
        <w:rPr>
          <w:rFonts w:eastAsia="SimSun"/>
          <w:spacing w:val="-4"/>
          <w:szCs w:val="28"/>
          <w:lang w:eastAsia="zh-CN"/>
        </w:rPr>
        <w:t>a) C</w:t>
      </w:r>
      <w:r w:rsidRPr="00174AC5">
        <w:rPr>
          <w:rFonts w:eastAsia="SimSun"/>
          <w:spacing w:val="-4"/>
          <w:szCs w:val="28"/>
          <w:lang w:eastAsia="zh-CN"/>
        </w:rPr>
        <w:t xml:space="preserve">hỉ đạo </w:t>
      </w:r>
      <w:r w:rsidR="00AE52CD" w:rsidRPr="00174AC5">
        <w:rPr>
          <w:rFonts w:eastAsia="SimSun"/>
          <w:spacing w:val="-4"/>
          <w:szCs w:val="28"/>
          <w:lang w:eastAsia="zh-CN"/>
        </w:rPr>
        <w:t>P</w:t>
      </w:r>
      <w:r w:rsidRPr="00174AC5">
        <w:rPr>
          <w:rFonts w:eastAsia="SimSun"/>
          <w:spacing w:val="-4"/>
          <w:szCs w:val="28"/>
          <w:lang w:eastAsia="zh-CN"/>
        </w:rPr>
        <w:t>hòng chuyên môn được giao</w:t>
      </w:r>
      <w:r w:rsidR="00AE52CD" w:rsidRPr="00174AC5">
        <w:rPr>
          <w:rFonts w:eastAsia="SimSun"/>
          <w:spacing w:val="-4"/>
          <w:szCs w:val="28"/>
          <w:lang w:eastAsia="zh-CN"/>
        </w:rPr>
        <w:t xml:space="preserve"> quản lý nhà nước về phòng</w:t>
      </w:r>
      <w:r w:rsidR="00CE1E31" w:rsidRPr="00174AC5">
        <w:rPr>
          <w:rFonts w:eastAsia="SimSun"/>
          <w:spacing w:val="-4"/>
          <w:szCs w:val="28"/>
          <w:lang w:val="vi-VN" w:eastAsia="zh-CN"/>
        </w:rPr>
        <w:t>,</w:t>
      </w:r>
      <w:r w:rsidR="00AE52CD" w:rsidRPr="00174AC5">
        <w:rPr>
          <w:rFonts w:eastAsia="SimSun"/>
          <w:spacing w:val="-4"/>
          <w:szCs w:val="28"/>
          <w:lang w:eastAsia="zh-CN"/>
        </w:rPr>
        <w:t xml:space="preserve"> chống thiên tai</w:t>
      </w:r>
      <w:r w:rsidRPr="00174AC5">
        <w:rPr>
          <w:rFonts w:eastAsia="SimSun"/>
          <w:spacing w:val="-4"/>
          <w:szCs w:val="28"/>
          <w:lang w:eastAsia="zh-CN"/>
        </w:rPr>
        <w:t xml:space="preserve">: Chủ trì, phối hợp với các phòng, ban liên quan </w:t>
      </w:r>
      <w:r w:rsidR="00C34AF3" w:rsidRPr="00174AC5">
        <w:rPr>
          <w:rFonts w:eastAsia="SimSun"/>
          <w:spacing w:val="-4"/>
          <w:szCs w:val="28"/>
          <w:lang w:eastAsia="zh-CN"/>
        </w:rPr>
        <w:t xml:space="preserve">tổ chức </w:t>
      </w:r>
      <w:r w:rsidRPr="00174AC5">
        <w:rPr>
          <w:rFonts w:eastAsia="SimSun"/>
          <w:spacing w:val="-4"/>
          <w:szCs w:val="28"/>
          <w:lang w:eastAsia="zh-CN"/>
        </w:rPr>
        <w:t>thực hiện</w:t>
      </w:r>
      <w:r w:rsidR="005651AA" w:rsidRPr="00174AC5">
        <w:rPr>
          <w:rFonts w:eastAsia="SimSun"/>
          <w:spacing w:val="-4"/>
          <w:szCs w:val="28"/>
          <w:lang w:eastAsia="zh-CN"/>
        </w:rPr>
        <w:t xml:space="preserve"> t</w:t>
      </w:r>
      <w:r w:rsidRPr="00174AC5">
        <w:rPr>
          <w:rFonts w:eastAsia="SimSun"/>
          <w:spacing w:val="-4"/>
          <w:szCs w:val="28"/>
          <w:lang w:eastAsia="zh-CN"/>
        </w:rPr>
        <w:t xml:space="preserve">hu thập, phân tích số liệu, dự thảo, tham mưu trình Ủy ban nhân dân cấp huyện phê duyệt kế hoạch phòng, chống thiên tai </w:t>
      </w:r>
      <w:r w:rsidR="007D2642" w:rsidRPr="00174AC5">
        <w:rPr>
          <w:rFonts w:eastAsia="SimSun"/>
          <w:spacing w:val="-4"/>
          <w:szCs w:val="28"/>
          <w:lang w:eastAsia="zh-CN"/>
        </w:rPr>
        <w:t>0</w:t>
      </w:r>
      <w:r w:rsidRPr="00174AC5">
        <w:rPr>
          <w:rFonts w:eastAsia="SimSun"/>
          <w:spacing w:val="-4"/>
          <w:szCs w:val="28"/>
          <w:lang w:eastAsia="zh-CN"/>
        </w:rPr>
        <w:t>5 năm và kế hoạch thực hiệ</w:t>
      </w:r>
      <w:r w:rsidR="00FD2240" w:rsidRPr="00174AC5">
        <w:rPr>
          <w:rFonts w:eastAsia="SimSun"/>
          <w:spacing w:val="-4"/>
          <w:szCs w:val="28"/>
          <w:lang w:eastAsia="zh-CN"/>
        </w:rPr>
        <w:t>n hằng</w:t>
      </w:r>
      <w:r w:rsidRPr="00174AC5">
        <w:rPr>
          <w:rFonts w:eastAsia="SimSun"/>
          <w:spacing w:val="-4"/>
          <w:szCs w:val="28"/>
          <w:lang w:eastAsia="zh-CN"/>
        </w:rPr>
        <w:t xml:space="preserve"> năm;</w:t>
      </w:r>
      <w:r w:rsidR="009F7B27" w:rsidRPr="00174AC5">
        <w:rPr>
          <w:rFonts w:eastAsia="SimSun"/>
          <w:spacing w:val="-4"/>
          <w:szCs w:val="28"/>
          <w:lang w:eastAsia="zh-CN"/>
        </w:rPr>
        <w:t xml:space="preserve"> </w:t>
      </w:r>
      <w:r w:rsidR="005651AA" w:rsidRPr="00174AC5">
        <w:rPr>
          <w:rFonts w:eastAsia="SimSun"/>
          <w:spacing w:val="-4"/>
          <w:szCs w:val="28"/>
          <w:lang w:eastAsia="zh-CN"/>
        </w:rPr>
        <w:t>c</w:t>
      </w:r>
      <w:r w:rsidRPr="00174AC5">
        <w:rPr>
          <w:rFonts w:eastAsia="SimSun"/>
          <w:spacing w:val="-4"/>
          <w:szCs w:val="28"/>
          <w:lang w:eastAsia="zh-CN"/>
        </w:rPr>
        <w:t>hủ trì, phối hợp với các phòng, ban liên quan xây dựng các phương án ứng phó với các loại hình thiên tai cụ thể thường gặp trên địa</w:t>
      </w:r>
      <w:r w:rsidR="005651AA" w:rsidRPr="00174AC5">
        <w:rPr>
          <w:rFonts w:eastAsia="SimSun"/>
          <w:spacing w:val="-4"/>
          <w:szCs w:val="28"/>
          <w:lang w:eastAsia="zh-CN"/>
        </w:rPr>
        <w:t xml:space="preserve"> bàn; đ</w:t>
      </w:r>
      <w:r w:rsidRPr="00174AC5">
        <w:rPr>
          <w:rFonts w:eastAsia="SimSun"/>
          <w:spacing w:val="-4"/>
          <w:szCs w:val="28"/>
          <w:lang w:eastAsia="zh-CN"/>
        </w:rPr>
        <w:t>ôn đốc, kiểm tra việc xây dựng kế hoạch phòng, chống thiên tai cấp xã trong phạm vi quả</w:t>
      </w:r>
      <w:r w:rsidR="005651AA" w:rsidRPr="00174AC5">
        <w:rPr>
          <w:rFonts w:eastAsia="SimSun"/>
          <w:spacing w:val="-4"/>
          <w:szCs w:val="28"/>
          <w:lang w:eastAsia="zh-CN"/>
        </w:rPr>
        <w:t>n lý; x</w:t>
      </w:r>
      <w:r w:rsidRPr="00174AC5">
        <w:rPr>
          <w:rFonts w:eastAsia="SimSun"/>
          <w:spacing w:val="-4"/>
          <w:szCs w:val="28"/>
          <w:lang w:eastAsia="zh-CN"/>
        </w:rPr>
        <w:t>ây dựng kế hoạch tổ chức thường trực công tác phòng, chố</w:t>
      </w:r>
      <w:r w:rsidR="00FD2240" w:rsidRPr="00174AC5">
        <w:rPr>
          <w:rFonts w:eastAsia="SimSun"/>
          <w:spacing w:val="-4"/>
          <w:szCs w:val="28"/>
          <w:lang w:eastAsia="zh-CN"/>
        </w:rPr>
        <w:t>ng thiên tai hằ</w:t>
      </w:r>
      <w:r w:rsidR="005651AA" w:rsidRPr="00174AC5">
        <w:rPr>
          <w:rFonts w:eastAsia="SimSun"/>
          <w:spacing w:val="-4"/>
          <w:szCs w:val="28"/>
          <w:lang w:eastAsia="zh-CN"/>
        </w:rPr>
        <w:t>ng năm; c</w:t>
      </w:r>
      <w:r w:rsidRPr="00174AC5">
        <w:rPr>
          <w:rFonts w:eastAsia="SimSun"/>
          <w:spacing w:val="-4"/>
          <w:szCs w:val="28"/>
          <w:lang w:eastAsia="zh-CN"/>
        </w:rPr>
        <w:t xml:space="preserve">hủ trì </w:t>
      </w:r>
      <w:r w:rsidRPr="00174AC5">
        <w:rPr>
          <w:rFonts w:eastAsia="Times New Roman"/>
          <w:spacing w:val="-4"/>
          <w:szCs w:val="28"/>
        </w:rPr>
        <w:t>tổ chức xác định các khu vực nguy hiểm do các loại hình thiên tai gây ra trên đ</w:t>
      </w:r>
      <w:r w:rsidR="005651AA" w:rsidRPr="00174AC5">
        <w:rPr>
          <w:rFonts w:eastAsia="Times New Roman"/>
          <w:spacing w:val="-4"/>
          <w:szCs w:val="28"/>
        </w:rPr>
        <w:t>ịa bàn; p</w:t>
      </w:r>
      <w:r w:rsidRPr="00174AC5">
        <w:rPr>
          <w:rFonts w:eastAsia="SimSun"/>
          <w:spacing w:val="-4"/>
          <w:szCs w:val="28"/>
          <w:lang w:eastAsia="zh-CN"/>
        </w:rPr>
        <w:t>hối hợp với Ban chỉ huy quân sự cấp huyện và các phòng</w:t>
      </w:r>
      <w:r w:rsidR="007D2642" w:rsidRPr="00174AC5">
        <w:rPr>
          <w:rFonts w:eastAsia="SimSun"/>
          <w:spacing w:val="-4"/>
          <w:szCs w:val="28"/>
          <w:lang w:eastAsia="zh-CN"/>
        </w:rPr>
        <w:t>,</w:t>
      </w:r>
      <w:r w:rsidRPr="00174AC5">
        <w:rPr>
          <w:rFonts w:eastAsia="SimSun"/>
          <w:spacing w:val="-4"/>
          <w:szCs w:val="28"/>
          <w:lang w:eastAsia="zh-CN"/>
        </w:rPr>
        <w:t xml:space="preserve"> ban liên quan, xây dựng kế hoạch tổ chức tập huấn, huấn luyện, diễn tập kỹ năng phòng, chống thiên tai</w:t>
      </w:r>
      <w:r w:rsidR="0013560A">
        <w:rPr>
          <w:rFonts w:eastAsia="SimSun"/>
          <w:spacing w:val="-4"/>
          <w:szCs w:val="28"/>
          <w:lang w:eastAsia="zh-CN"/>
        </w:rPr>
        <w:t>.</w:t>
      </w:r>
    </w:p>
    <w:p w14:paraId="4F57EF7B" w14:textId="77777777" w:rsidR="005F4B80" w:rsidRDefault="00EB4D46" w:rsidP="0064434B">
      <w:pPr>
        <w:spacing w:before="120" w:line="288" w:lineRule="auto"/>
        <w:jc w:val="both"/>
        <w:rPr>
          <w:rFonts w:eastAsia="SimSun"/>
          <w:bCs/>
          <w:szCs w:val="28"/>
          <w:lang w:eastAsia="zh-CN"/>
        </w:rPr>
      </w:pPr>
      <w:r w:rsidRPr="00174AC5">
        <w:rPr>
          <w:rFonts w:eastAsia="SimSun"/>
          <w:szCs w:val="28"/>
          <w:lang w:eastAsia="zh-CN"/>
        </w:rPr>
        <w:tab/>
      </w:r>
      <w:r w:rsidR="005651AA" w:rsidRPr="00174AC5">
        <w:rPr>
          <w:rFonts w:eastAsia="SimSun"/>
          <w:szCs w:val="28"/>
          <w:lang w:eastAsia="zh-CN"/>
        </w:rPr>
        <w:t>b)</w:t>
      </w:r>
      <w:r w:rsidRPr="00174AC5">
        <w:rPr>
          <w:szCs w:val="28"/>
          <w:lang w:eastAsia="zh-CN"/>
        </w:rPr>
        <w:t xml:space="preserve"> </w:t>
      </w:r>
      <w:r w:rsidR="005651AA" w:rsidRPr="00174AC5">
        <w:rPr>
          <w:rFonts w:eastAsia="SimSun"/>
          <w:szCs w:val="28"/>
          <w:lang w:eastAsia="zh-CN"/>
        </w:rPr>
        <w:t>C</w:t>
      </w:r>
      <w:r w:rsidRPr="00174AC5">
        <w:rPr>
          <w:rFonts w:eastAsia="SimSun"/>
          <w:szCs w:val="28"/>
          <w:lang w:eastAsia="zh-CN"/>
        </w:rPr>
        <w:t xml:space="preserve">hỉ đạo </w:t>
      </w:r>
      <w:r w:rsidRPr="00174AC5">
        <w:rPr>
          <w:rFonts w:eastAsia="SimSun"/>
          <w:bCs/>
          <w:szCs w:val="28"/>
          <w:lang w:eastAsia="zh-CN"/>
        </w:rPr>
        <w:t>các</w:t>
      </w:r>
      <w:r w:rsidRPr="00174AC5" w:rsidDel="000A462E">
        <w:rPr>
          <w:rFonts w:eastAsia="SimSun"/>
          <w:bCs/>
          <w:szCs w:val="28"/>
          <w:lang w:eastAsia="zh-CN"/>
        </w:rPr>
        <w:t xml:space="preserve"> </w:t>
      </w:r>
      <w:r w:rsidR="005651AA" w:rsidRPr="00174AC5">
        <w:rPr>
          <w:rFonts w:eastAsia="SimSun"/>
          <w:bCs/>
          <w:szCs w:val="28"/>
          <w:lang w:eastAsia="zh-CN"/>
        </w:rPr>
        <w:t>phòng, ban, đơn vị liên quan</w:t>
      </w:r>
      <w:r w:rsidRPr="00174AC5">
        <w:rPr>
          <w:rFonts w:eastAsia="SimSun"/>
          <w:bCs/>
          <w:szCs w:val="28"/>
          <w:lang w:eastAsia="zh-CN"/>
        </w:rPr>
        <w:t xml:space="preserve"> theo chức năng nhiệm vụ, phối hợp với </w:t>
      </w:r>
      <w:r w:rsidRPr="00174AC5">
        <w:rPr>
          <w:rFonts w:eastAsia="SimSun"/>
          <w:szCs w:val="28"/>
          <w:lang w:eastAsia="zh-CN"/>
        </w:rPr>
        <w:t>phòng chuyên môn được giao</w:t>
      </w:r>
      <w:r w:rsidR="00AE52CD" w:rsidRPr="00174AC5">
        <w:rPr>
          <w:rFonts w:eastAsia="SimSun"/>
          <w:szCs w:val="28"/>
          <w:lang w:eastAsia="zh-CN"/>
        </w:rPr>
        <w:t xml:space="preserve"> quản lý nhà nước về công tác phòng</w:t>
      </w:r>
      <w:r w:rsidR="000435DD">
        <w:rPr>
          <w:rFonts w:eastAsia="SimSun"/>
          <w:szCs w:val="28"/>
          <w:lang w:eastAsia="zh-CN"/>
        </w:rPr>
        <w:t>,</w:t>
      </w:r>
      <w:r w:rsidR="00AE52CD" w:rsidRPr="00174AC5">
        <w:rPr>
          <w:rFonts w:eastAsia="SimSun"/>
          <w:szCs w:val="28"/>
          <w:lang w:eastAsia="zh-CN"/>
        </w:rPr>
        <w:t xml:space="preserve"> chống thiên tai </w:t>
      </w:r>
      <w:r w:rsidRPr="00174AC5">
        <w:rPr>
          <w:rFonts w:eastAsia="SimSun"/>
          <w:bCs/>
          <w:szCs w:val="28"/>
          <w:lang w:eastAsia="zh-CN"/>
        </w:rPr>
        <w:t xml:space="preserve">trong việc xây dựng, thực hiện và </w:t>
      </w:r>
      <w:r w:rsidR="005651AA" w:rsidRPr="00174AC5">
        <w:rPr>
          <w:rFonts w:eastAsia="SimSun"/>
          <w:bCs/>
          <w:szCs w:val="28"/>
          <w:lang w:eastAsia="zh-CN"/>
        </w:rPr>
        <w:t xml:space="preserve">cập nhật </w:t>
      </w:r>
      <w:r w:rsidRPr="00174AC5">
        <w:rPr>
          <w:rFonts w:eastAsia="SimSun"/>
          <w:bCs/>
          <w:szCs w:val="28"/>
          <w:lang w:eastAsia="zh-CN"/>
        </w:rPr>
        <w:t>điều chỉnh kế hoạch phòng, chống thiên tai của địa phương.</w:t>
      </w:r>
    </w:p>
    <w:p w14:paraId="7B8B27F5" w14:textId="77777777" w:rsidR="005655A9" w:rsidRPr="00174AC5" w:rsidRDefault="00EB4D46" w:rsidP="0064434B">
      <w:pPr>
        <w:spacing w:before="120" w:line="288" w:lineRule="auto"/>
        <w:ind w:firstLine="709"/>
        <w:jc w:val="both"/>
        <w:rPr>
          <w:szCs w:val="28"/>
          <w:lang w:eastAsia="zh-CN"/>
        </w:rPr>
      </w:pPr>
      <w:r w:rsidRPr="00174AC5">
        <w:rPr>
          <w:szCs w:val="28"/>
          <w:lang w:eastAsia="zh-CN"/>
        </w:rPr>
        <w:t>3. Ủy ban nhân dân cấp xã</w:t>
      </w:r>
      <w:r w:rsidR="005655A9" w:rsidRPr="00174AC5">
        <w:rPr>
          <w:szCs w:val="28"/>
          <w:lang w:eastAsia="zh-CN"/>
        </w:rPr>
        <w:t xml:space="preserve">: </w:t>
      </w:r>
    </w:p>
    <w:p w14:paraId="2488DFE3" w14:textId="7D244E9A" w:rsidR="00EB4D46" w:rsidRPr="00174AC5" w:rsidRDefault="00EB4D46" w:rsidP="0064434B">
      <w:pPr>
        <w:spacing w:before="120" w:line="288" w:lineRule="auto"/>
        <w:ind w:firstLine="709"/>
        <w:jc w:val="both"/>
        <w:rPr>
          <w:szCs w:val="28"/>
          <w:lang w:eastAsia="zh-CN"/>
        </w:rPr>
      </w:pPr>
      <w:r w:rsidRPr="00174AC5">
        <w:rPr>
          <w:szCs w:val="28"/>
          <w:lang w:eastAsia="zh-CN"/>
        </w:rPr>
        <w:t xml:space="preserve">a) </w:t>
      </w:r>
      <w:r w:rsidR="005655A9" w:rsidRPr="00174AC5">
        <w:rPr>
          <w:szCs w:val="28"/>
          <w:lang w:eastAsia="zh-CN"/>
        </w:rPr>
        <w:t xml:space="preserve">Chỉ đạo công chức được giao quản lý nhà nước về </w:t>
      </w:r>
      <w:r w:rsidR="000B4C48" w:rsidRPr="00174AC5">
        <w:rPr>
          <w:szCs w:val="28"/>
          <w:lang w:eastAsia="zh-CN"/>
        </w:rPr>
        <w:t xml:space="preserve">công tác </w:t>
      </w:r>
      <w:r w:rsidR="005655A9" w:rsidRPr="00174AC5">
        <w:rPr>
          <w:szCs w:val="28"/>
          <w:lang w:eastAsia="zh-CN"/>
        </w:rPr>
        <w:t xml:space="preserve">phòng, chống thiên tai: </w:t>
      </w:r>
      <w:r w:rsidRPr="00174AC5">
        <w:rPr>
          <w:szCs w:val="28"/>
          <w:lang w:eastAsia="zh-CN"/>
        </w:rPr>
        <w:t>Chủ trì, phối hợp</w:t>
      </w:r>
      <w:r w:rsidR="00212A6B">
        <w:rPr>
          <w:szCs w:val="28"/>
          <w:lang w:eastAsia="zh-CN"/>
        </w:rPr>
        <w:t xml:space="preserve"> với các</w:t>
      </w:r>
      <w:r w:rsidRPr="00174AC5">
        <w:rPr>
          <w:szCs w:val="28"/>
          <w:lang w:eastAsia="zh-CN"/>
        </w:rPr>
        <w:t xml:space="preserve"> </w:t>
      </w:r>
      <w:r w:rsidR="00885D3D">
        <w:rPr>
          <w:szCs w:val="28"/>
          <w:lang w:eastAsia="zh-CN"/>
        </w:rPr>
        <w:t>tổ chức</w:t>
      </w:r>
      <w:r w:rsidR="00212A6B">
        <w:rPr>
          <w:szCs w:val="28"/>
          <w:lang w:eastAsia="zh-CN"/>
        </w:rPr>
        <w:t>,</w:t>
      </w:r>
      <w:r w:rsidR="0013560A">
        <w:rPr>
          <w:szCs w:val="28"/>
          <w:lang w:eastAsia="zh-CN"/>
        </w:rPr>
        <w:t xml:space="preserve"> </w:t>
      </w:r>
      <w:r w:rsidRPr="00174AC5">
        <w:rPr>
          <w:szCs w:val="28"/>
          <w:lang w:eastAsia="zh-CN"/>
        </w:rPr>
        <w:t xml:space="preserve">cá nhân liên quan thực hiện thu thập, phân tích số liệu, </w:t>
      </w:r>
      <w:r w:rsidR="00212A6B">
        <w:rPr>
          <w:szCs w:val="28"/>
          <w:lang w:eastAsia="zh-CN"/>
        </w:rPr>
        <w:t xml:space="preserve">xây dựng </w:t>
      </w:r>
      <w:r w:rsidRPr="00174AC5">
        <w:rPr>
          <w:szCs w:val="28"/>
          <w:lang w:eastAsia="zh-CN"/>
        </w:rPr>
        <w:t>dự thảo</w:t>
      </w:r>
      <w:r w:rsidR="00212A6B">
        <w:rPr>
          <w:szCs w:val="28"/>
          <w:lang w:eastAsia="zh-CN"/>
        </w:rPr>
        <w:t xml:space="preserve"> kế hoạch</w:t>
      </w:r>
      <w:r w:rsidRPr="00174AC5">
        <w:rPr>
          <w:szCs w:val="28"/>
          <w:lang w:eastAsia="zh-CN"/>
        </w:rPr>
        <w:t xml:space="preserve">, tham mưu trình Ủy ban nhân dân </w:t>
      </w:r>
      <w:r w:rsidRPr="00174AC5">
        <w:rPr>
          <w:szCs w:val="28"/>
          <w:lang w:eastAsia="zh-CN"/>
        </w:rPr>
        <w:lastRenderedPageBreak/>
        <w:t xml:space="preserve">cấp xã phê duyệt kế hoạch phòng, chống thiên tai </w:t>
      </w:r>
      <w:r w:rsidR="00212A6B">
        <w:rPr>
          <w:szCs w:val="28"/>
          <w:lang w:eastAsia="zh-CN"/>
        </w:rPr>
        <w:t>0</w:t>
      </w:r>
      <w:r w:rsidRPr="00174AC5">
        <w:rPr>
          <w:szCs w:val="28"/>
          <w:lang w:eastAsia="zh-CN"/>
        </w:rPr>
        <w:t>5 năm và kế hoạch thực hiệ</w:t>
      </w:r>
      <w:r w:rsidR="00FD2240" w:rsidRPr="00174AC5">
        <w:rPr>
          <w:szCs w:val="28"/>
          <w:lang w:eastAsia="zh-CN"/>
        </w:rPr>
        <w:t>n hằ</w:t>
      </w:r>
      <w:r w:rsidRPr="00174AC5">
        <w:rPr>
          <w:szCs w:val="28"/>
          <w:lang w:eastAsia="zh-CN"/>
        </w:rPr>
        <w:t xml:space="preserve">ng năm; </w:t>
      </w:r>
      <w:r w:rsidR="00620973" w:rsidRPr="00174AC5">
        <w:rPr>
          <w:szCs w:val="28"/>
          <w:lang w:eastAsia="zh-CN"/>
        </w:rPr>
        <w:t>p</w:t>
      </w:r>
      <w:r w:rsidRPr="00174AC5">
        <w:rPr>
          <w:szCs w:val="28"/>
          <w:lang w:eastAsia="zh-CN"/>
        </w:rPr>
        <w:t xml:space="preserve">hối hợp với công chức </w:t>
      </w:r>
      <w:r w:rsidR="0091105A" w:rsidRPr="00174AC5">
        <w:rPr>
          <w:szCs w:val="28"/>
          <w:lang w:eastAsia="zh-CN"/>
        </w:rPr>
        <w:t>T</w:t>
      </w:r>
      <w:r w:rsidRPr="00174AC5">
        <w:rPr>
          <w:szCs w:val="28"/>
          <w:lang w:eastAsia="zh-CN"/>
        </w:rPr>
        <w:t xml:space="preserve">ài chính </w:t>
      </w:r>
      <w:r w:rsidR="0091105A" w:rsidRPr="00174AC5">
        <w:rPr>
          <w:szCs w:val="28"/>
          <w:lang w:eastAsia="zh-CN"/>
        </w:rPr>
        <w:t>- K</w:t>
      </w:r>
      <w:r w:rsidRPr="00174AC5">
        <w:rPr>
          <w:szCs w:val="28"/>
          <w:lang w:eastAsia="zh-CN"/>
        </w:rPr>
        <w:t xml:space="preserve">ế toán tham mưu, đề xuất nhu cầu về nguồn lực và </w:t>
      </w:r>
      <w:r w:rsidR="00212A6B">
        <w:rPr>
          <w:szCs w:val="28"/>
          <w:lang w:eastAsia="zh-CN"/>
        </w:rPr>
        <w:t>kinh phí</w:t>
      </w:r>
      <w:r w:rsidRPr="00174AC5">
        <w:rPr>
          <w:szCs w:val="28"/>
          <w:lang w:eastAsia="zh-CN"/>
        </w:rPr>
        <w:t xml:space="preserve"> để thực hiện kế hoạch</w:t>
      </w:r>
      <w:r w:rsidR="0013560A">
        <w:rPr>
          <w:szCs w:val="28"/>
          <w:lang w:eastAsia="zh-CN"/>
        </w:rPr>
        <w:t>.</w:t>
      </w:r>
    </w:p>
    <w:p w14:paraId="3201C0F0" w14:textId="77777777" w:rsidR="00EB4D46" w:rsidRPr="00FA74D1" w:rsidRDefault="005655A9" w:rsidP="0064434B">
      <w:pPr>
        <w:spacing w:before="120" w:line="288" w:lineRule="auto"/>
        <w:ind w:firstLine="709"/>
        <w:jc w:val="both"/>
        <w:rPr>
          <w:spacing w:val="-4"/>
          <w:szCs w:val="28"/>
          <w:lang w:eastAsia="zh-CN"/>
        </w:rPr>
      </w:pPr>
      <w:r w:rsidRPr="00FA74D1">
        <w:rPr>
          <w:spacing w:val="-4"/>
          <w:szCs w:val="28"/>
          <w:lang w:eastAsia="zh-CN"/>
        </w:rPr>
        <w:t>b</w:t>
      </w:r>
      <w:r w:rsidR="00FA2F85" w:rsidRPr="00FA74D1">
        <w:rPr>
          <w:spacing w:val="-4"/>
          <w:szCs w:val="28"/>
          <w:lang w:eastAsia="zh-CN"/>
        </w:rPr>
        <w:t>)</w:t>
      </w:r>
      <w:r w:rsidR="00EB4D46" w:rsidRPr="00FA74D1">
        <w:rPr>
          <w:spacing w:val="-4"/>
          <w:szCs w:val="28"/>
          <w:lang w:eastAsia="zh-CN"/>
        </w:rPr>
        <w:t xml:space="preserve"> Chỉ đạo các công chức và cơ quan khác theo chức năng nhiệm vụ, phối hợp xây dựng</w:t>
      </w:r>
      <w:r w:rsidR="00FA2F85" w:rsidRPr="00FA74D1">
        <w:rPr>
          <w:spacing w:val="-4"/>
          <w:szCs w:val="28"/>
          <w:lang w:eastAsia="zh-CN"/>
        </w:rPr>
        <w:t xml:space="preserve"> </w:t>
      </w:r>
      <w:r w:rsidR="00EB4D46" w:rsidRPr="00FA74D1">
        <w:rPr>
          <w:spacing w:val="-4"/>
          <w:szCs w:val="28"/>
          <w:lang w:eastAsia="zh-CN"/>
        </w:rPr>
        <w:t xml:space="preserve">và </w:t>
      </w:r>
      <w:r w:rsidR="005651AA" w:rsidRPr="00FA74D1">
        <w:rPr>
          <w:spacing w:val="-4"/>
          <w:szCs w:val="28"/>
          <w:lang w:eastAsia="zh-CN"/>
        </w:rPr>
        <w:t>cập nhật</w:t>
      </w:r>
      <w:r w:rsidR="00212A6B" w:rsidRPr="00FA74D1">
        <w:rPr>
          <w:spacing w:val="-4"/>
          <w:szCs w:val="28"/>
          <w:lang w:eastAsia="zh-CN"/>
        </w:rPr>
        <w:t>,</w:t>
      </w:r>
      <w:r w:rsidR="005651AA" w:rsidRPr="00FA74D1">
        <w:rPr>
          <w:spacing w:val="-4"/>
          <w:szCs w:val="28"/>
          <w:lang w:eastAsia="zh-CN"/>
        </w:rPr>
        <w:t xml:space="preserve"> </w:t>
      </w:r>
      <w:r w:rsidR="00EB4D46" w:rsidRPr="00FA74D1">
        <w:rPr>
          <w:spacing w:val="-4"/>
          <w:szCs w:val="28"/>
          <w:lang w:eastAsia="zh-CN"/>
        </w:rPr>
        <w:t>điều chỉnh kế hoạch phòng, chống thiên tai của địa phương.</w:t>
      </w:r>
    </w:p>
    <w:p w14:paraId="085376E1" w14:textId="77777777" w:rsidR="0091105A" w:rsidRPr="00174AC5" w:rsidRDefault="0091105A" w:rsidP="0064434B">
      <w:pPr>
        <w:widowControl w:val="0"/>
        <w:shd w:val="clear" w:color="auto" w:fill="FFFFFF" w:themeFill="background1"/>
        <w:tabs>
          <w:tab w:val="left" w:pos="709"/>
        </w:tabs>
        <w:spacing w:before="120" w:line="276" w:lineRule="auto"/>
        <w:jc w:val="both"/>
        <w:outlineLvl w:val="0"/>
        <w:rPr>
          <w:rFonts w:eastAsia="Times New Roman"/>
          <w:szCs w:val="28"/>
          <w:lang w:val="en-GB"/>
        </w:rPr>
      </w:pPr>
      <w:r w:rsidRPr="00174AC5">
        <w:rPr>
          <w:rFonts w:eastAsia="Times New Roman"/>
          <w:szCs w:val="28"/>
          <w:lang w:val="en-GB"/>
        </w:rPr>
        <w:tab/>
        <w:t xml:space="preserve">4. Trong quá trình xây dựng, cập nhật và điều chỉnh kế hoạch phòng, chống thiên tai các cấp ở địa phương, cơ quan </w:t>
      </w:r>
      <w:r w:rsidR="00212A6B">
        <w:rPr>
          <w:rFonts w:eastAsia="Times New Roman"/>
          <w:szCs w:val="28"/>
          <w:lang w:val="en-GB"/>
        </w:rPr>
        <w:t>được giao</w:t>
      </w:r>
      <w:r w:rsidRPr="00174AC5">
        <w:rPr>
          <w:rFonts w:eastAsia="Times New Roman"/>
          <w:szCs w:val="28"/>
          <w:lang w:val="en-GB"/>
        </w:rPr>
        <w:t xml:space="preserve"> chủ trì </w:t>
      </w:r>
      <w:r w:rsidR="00212A6B">
        <w:rPr>
          <w:rFonts w:eastAsia="Times New Roman"/>
          <w:szCs w:val="28"/>
          <w:lang w:val="en-GB"/>
        </w:rPr>
        <w:t xml:space="preserve">thực hiện </w:t>
      </w:r>
      <w:r w:rsidR="00D170D7" w:rsidRPr="00174AC5">
        <w:rPr>
          <w:rFonts w:eastAsia="Times New Roman"/>
          <w:szCs w:val="28"/>
          <w:lang w:val="en-GB"/>
        </w:rPr>
        <w:t xml:space="preserve">có thể </w:t>
      </w:r>
      <w:r w:rsidRPr="00174AC5">
        <w:rPr>
          <w:rFonts w:eastAsia="Times New Roman"/>
          <w:szCs w:val="28"/>
          <w:lang w:val="en-GB"/>
        </w:rPr>
        <w:t xml:space="preserve">thuê tư vấn có đủ năng lực để hỗ trợ thực hiện. </w:t>
      </w:r>
    </w:p>
    <w:p w14:paraId="0504585A" w14:textId="77777777" w:rsidR="0091105A" w:rsidRPr="00174AC5" w:rsidRDefault="0091105A" w:rsidP="0064434B">
      <w:pPr>
        <w:widowControl w:val="0"/>
        <w:shd w:val="clear" w:color="auto" w:fill="FFFFFF" w:themeFill="background1"/>
        <w:tabs>
          <w:tab w:val="left" w:pos="709"/>
        </w:tabs>
        <w:spacing w:before="120" w:line="276" w:lineRule="auto"/>
        <w:jc w:val="both"/>
        <w:outlineLvl w:val="0"/>
        <w:rPr>
          <w:rFonts w:eastAsia="Times New Roman"/>
          <w:szCs w:val="28"/>
          <w:lang w:val="en-GB"/>
        </w:rPr>
      </w:pPr>
      <w:r w:rsidRPr="00174AC5">
        <w:rPr>
          <w:rFonts w:eastAsia="Times New Roman"/>
          <w:szCs w:val="28"/>
          <w:lang w:val="en-GB"/>
        </w:rPr>
        <w:tab/>
        <w:t xml:space="preserve">5. Kế hoạch phòng, chống thiên tai các cấp ở địa phương được xây dựng và phê duyệt theo chu kỳ </w:t>
      </w:r>
      <w:r w:rsidR="00885D3D">
        <w:rPr>
          <w:rFonts w:eastAsia="Times New Roman"/>
          <w:szCs w:val="28"/>
          <w:lang w:val="en-GB"/>
        </w:rPr>
        <w:t>0</w:t>
      </w:r>
      <w:r w:rsidRPr="00174AC5">
        <w:rPr>
          <w:rFonts w:eastAsia="Times New Roman"/>
          <w:szCs w:val="28"/>
          <w:lang w:val="en-GB"/>
        </w:rPr>
        <w:t>5 năm tương ứng với kế hoạch phát triển kinh tế - xã hội và được cập nhật, điều chỉnh hằng năm.</w:t>
      </w:r>
    </w:p>
    <w:p w14:paraId="12BE3A88" w14:textId="77777777" w:rsidR="0091105A" w:rsidRPr="00174AC5" w:rsidRDefault="0091105A" w:rsidP="0064434B">
      <w:pPr>
        <w:widowControl w:val="0"/>
        <w:shd w:val="clear" w:color="auto" w:fill="FFFFFF" w:themeFill="background1"/>
        <w:tabs>
          <w:tab w:val="left" w:pos="709"/>
        </w:tabs>
        <w:spacing w:before="120" w:line="276" w:lineRule="auto"/>
        <w:jc w:val="both"/>
        <w:outlineLvl w:val="0"/>
        <w:rPr>
          <w:rFonts w:eastAsia="Times New Roman"/>
          <w:szCs w:val="28"/>
          <w:lang w:val="en-GB"/>
        </w:rPr>
      </w:pPr>
      <w:r w:rsidRPr="00174AC5">
        <w:rPr>
          <w:rFonts w:eastAsia="Times New Roman"/>
          <w:szCs w:val="28"/>
          <w:lang w:val="en-GB"/>
        </w:rPr>
        <w:tab/>
        <w:t xml:space="preserve">6. Kinh phí xây dựng, rà soát kế hoạch phòng, chống thiên tai các cấp ở địa phương bao gồm Ngân sách nhà nước, Quỹ phòng, chống thiên tai cấp tỉnh và các nguồn </w:t>
      </w:r>
      <w:r w:rsidR="00064D1F">
        <w:rPr>
          <w:rFonts w:eastAsia="Times New Roman"/>
          <w:szCs w:val="28"/>
          <w:lang w:val="en-GB"/>
        </w:rPr>
        <w:t>kinh phí</w:t>
      </w:r>
      <w:r w:rsidR="00064D1F" w:rsidRPr="00174AC5">
        <w:rPr>
          <w:rFonts w:eastAsia="Times New Roman"/>
          <w:szCs w:val="28"/>
          <w:lang w:val="en-GB"/>
        </w:rPr>
        <w:t xml:space="preserve"> </w:t>
      </w:r>
      <w:r w:rsidRPr="00174AC5">
        <w:rPr>
          <w:rFonts w:eastAsia="Times New Roman"/>
          <w:szCs w:val="28"/>
          <w:lang w:val="en-GB"/>
        </w:rPr>
        <w:t>hợp pháp khác.</w:t>
      </w:r>
    </w:p>
    <w:p w14:paraId="26D831F9" w14:textId="77777777" w:rsidR="005A4167" w:rsidRPr="00174AC5" w:rsidRDefault="003B3888" w:rsidP="0064434B">
      <w:pPr>
        <w:widowControl w:val="0"/>
        <w:shd w:val="clear" w:color="auto" w:fill="FFFFFF" w:themeFill="background1"/>
        <w:tabs>
          <w:tab w:val="left" w:pos="709"/>
          <w:tab w:val="left" w:pos="993"/>
        </w:tabs>
        <w:spacing w:before="120" w:line="288" w:lineRule="auto"/>
        <w:jc w:val="both"/>
        <w:outlineLvl w:val="1"/>
        <w:rPr>
          <w:bCs/>
          <w:szCs w:val="28"/>
        </w:rPr>
      </w:pPr>
      <w:r w:rsidRPr="00174AC5">
        <w:rPr>
          <w:rFonts w:eastAsia="Times New Roman"/>
          <w:szCs w:val="28"/>
          <w:lang w:val="en-GB"/>
        </w:rPr>
        <w:tab/>
      </w:r>
      <w:r w:rsidR="00B6485D" w:rsidRPr="00174AC5">
        <w:rPr>
          <w:rFonts w:eastAsia="Times New Roman"/>
          <w:b/>
          <w:szCs w:val="28"/>
          <w:lang w:val="en-GB"/>
        </w:rPr>
        <w:t xml:space="preserve">Điều </w:t>
      </w:r>
      <w:r w:rsidR="00151C6A" w:rsidRPr="00174AC5">
        <w:rPr>
          <w:rFonts w:eastAsia="Times New Roman"/>
          <w:b/>
          <w:szCs w:val="28"/>
          <w:lang w:val="en-GB"/>
        </w:rPr>
        <w:t>23</w:t>
      </w:r>
      <w:r w:rsidR="0000468B" w:rsidRPr="00174AC5">
        <w:rPr>
          <w:rFonts w:eastAsia="Times New Roman"/>
          <w:b/>
          <w:szCs w:val="28"/>
          <w:lang w:val="en-GB"/>
        </w:rPr>
        <w:t xml:space="preserve">. </w:t>
      </w:r>
      <w:r w:rsidR="00F87632" w:rsidRPr="00174AC5">
        <w:rPr>
          <w:rFonts w:eastAsia="Times New Roman"/>
          <w:b/>
          <w:bCs/>
          <w:szCs w:val="28"/>
          <w:lang w:val="en-GB"/>
        </w:rPr>
        <w:t>B</w:t>
      </w:r>
      <w:r w:rsidR="0000468B" w:rsidRPr="00174AC5">
        <w:rPr>
          <w:rFonts w:eastAsia="Times New Roman"/>
          <w:b/>
          <w:bCs/>
          <w:szCs w:val="28"/>
          <w:lang w:val="en-GB"/>
        </w:rPr>
        <w:t>áo cáo</w:t>
      </w:r>
      <w:r w:rsidR="00F87632" w:rsidRPr="00174AC5">
        <w:rPr>
          <w:rFonts w:eastAsia="Times New Roman"/>
          <w:b/>
          <w:bCs/>
          <w:szCs w:val="28"/>
          <w:lang w:val="en-GB"/>
        </w:rPr>
        <w:t xml:space="preserve"> </w:t>
      </w:r>
      <w:r w:rsidR="00F118CE" w:rsidRPr="00174AC5">
        <w:rPr>
          <w:rFonts w:eastAsia="Times New Roman"/>
          <w:b/>
          <w:bCs/>
          <w:szCs w:val="28"/>
          <w:lang w:val="en-GB"/>
        </w:rPr>
        <w:t>kết quả</w:t>
      </w:r>
      <w:r w:rsidR="001E4D3B" w:rsidRPr="00174AC5">
        <w:rPr>
          <w:rFonts w:eastAsia="Times New Roman"/>
          <w:b/>
          <w:bCs/>
          <w:szCs w:val="28"/>
          <w:lang w:val="en-GB"/>
        </w:rPr>
        <w:t xml:space="preserve"> thực hiện</w:t>
      </w:r>
      <w:r w:rsidR="00F87632" w:rsidRPr="00174AC5">
        <w:rPr>
          <w:rFonts w:eastAsia="Times New Roman"/>
          <w:b/>
          <w:bCs/>
          <w:szCs w:val="28"/>
          <w:lang w:val="en-GB"/>
        </w:rPr>
        <w:t xml:space="preserve"> kế hoạch</w:t>
      </w:r>
      <w:r w:rsidR="00CE1E31" w:rsidRPr="00174AC5">
        <w:rPr>
          <w:rFonts w:eastAsia="Times New Roman"/>
          <w:b/>
          <w:bCs/>
          <w:szCs w:val="28"/>
          <w:lang w:val="vi-VN"/>
        </w:rPr>
        <w:t xml:space="preserve"> phòng, chống thiên tai</w:t>
      </w:r>
      <w:r w:rsidR="00550F6C" w:rsidRPr="00174AC5">
        <w:rPr>
          <w:rFonts w:eastAsia="Times New Roman"/>
          <w:b/>
          <w:bCs/>
          <w:szCs w:val="28"/>
          <w:lang w:val="en-GB"/>
        </w:rPr>
        <w:t xml:space="preserve"> </w:t>
      </w:r>
      <w:r w:rsidR="005A4167" w:rsidRPr="00174AC5">
        <w:rPr>
          <w:bCs/>
          <w:szCs w:val="28"/>
        </w:rPr>
        <w:tab/>
      </w:r>
      <w:r w:rsidR="005A4167" w:rsidRPr="00174AC5">
        <w:rPr>
          <w:bCs/>
          <w:spacing w:val="2"/>
          <w:szCs w:val="28"/>
        </w:rPr>
        <w:t xml:space="preserve">1. </w:t>
      </w:r>
      <w:r w:rsidR="0074469E">
        <w:rPr>
          <w:bCs/>
          <w:spacing w:val="2"/>
          <w:szCs w:val="28"/>
        </w:rPr>
        <w:t xml:space="preserve">Sau khi </w:t>
      </w:r>
      <w:r w:rsidR="005A4167" w:rsidRPr="00174AC5">
        <w:rPr>
          <w:bCs/>
          <w:spacing w:val="2"/>
          <w:szCs w:val="28"/>
        </w:rPr>
        <w:t xml:space="preserve">Kế hoạch phòng, chống thiên tai các cấp được </w:t>
      </w:r>
      <w:r w:rsidR="0074469E">
        <w:rPr>
          <w:bCs/>
          <w:spacing w:val="2"/>
          <w:szCs w:val="28"/>
        </w:rPr>
        <w:t>phê duyệt</w:t>
      </w:r>
      <w:r w:rsidR="005A4167" w:rsidRPr="00174AC5">
        <w:rPr>
          <w:bCs/>
          <w:spacing w:val="2"/>
          <w:szCs w:val="28"/>
        </w:rPr>
        <w:t xml:space="preserve">, </w:t>
      </w:r>
      <w:r w:rsidR="0074469E">
        <w:rPr>
          <w:bCs/>
          <w:spacing w:val="2"/>
          <w:szCs w:val="28"/>
        </w:rPr>
        <w:t xml:space="preserve">Ủy ban nhân dân các cấp </w:t>
      </w:r>
      <w:r w:rsidR="005A4167" w:rsidRPr="00174AC5">
        <w:rPr>
          <w:bCs/>
          <w:spacing w:val="2"/>
          <w:szCs w:val="28"/>
        </w:rPr>
        <w:t>báo cáo Ủy ban nhân dân, Ban Chỉ huy phòng, chống thiên tai và tìm kiếm cứu nạn cấ</w:t>
      </w:r>
      <w:r w:rsidR="001E4D3B" w:rsidRPr="00174AC5">
        <w:rPr>
          <w:bCs/>
          <w:spacing w:val="2"/>
          <w:szCs w:val="28"/>
        </w:rPr>
        <w:t>p</w:t>
      </w:r>
      <w:r w:rsidR="00890650" w:rsidRPr="00174AC5">
        <w:rPr>
          <w:bCs/>
          <w:spacing w:val="2"/>
          <w:szCs w:val="28"/>
        </w:rPr>
        <w:t xml:space="preserve"> trên</w:t>
      </w:r>
      <w:r w:rsidR="005A4167" w:rsidRPr="00174AC5">
        <w:rPr>
          <w:bCs/>
          <w:spacing w:val="2"/>
          <w:szCs w:val="28"/>
        </w:rPr>
        <w:t>. Ủy ban nhân dân cấp tỉnh báo cáo kế hoạch phòng, chống thiên tai với Bộ Nông nghiệp và Phát triển nông thôn và Bộ Quốc phòng</w:t>
      </w:r>
      <w:r w:rsidR="00B262E0">
        <w:rPr>
          <w:bCs/>
          <w:spacing w:val="2"/>
          <w:szCs w:val="28"/>
        </w:rPr>
        <w:t xml:space="preserve"> để tổng hợp, chỉ đạo</w:t>
      </w:r>
      <w:r w:rsidR="00BB6F6B">
        <w:rPr>
          <w:bCs/>
          <w:spacing w:val="2"/>
          <w:szCs w:val="28"/>
        </w:rPr>
        <w:t>.</w:t>
      </w:r>
    </w:p>
    <w:p w14:paraId="4F01EAA2" w14:textId="77777777" w:rsidR="005D0AF8" w:rsidRDefault="00550F6C" w:rsidP="0064434B">
      <w:pPr>
        <w:widowControl w:val="0"/>
        <w:shd w:val="clear" w:color="auto" w:fill="FFFFFF" w:themeFill="background1"/>
        <w:tabs>
          <w:tab w:val="left" w:pos="709"/>
          <w:tab w:val="left" w:pos="993"/>
        </w:tabs>
        <w:spacing w:before="120" w:line="288" w:lineRule="auto"/>
        <w:ind w:firstLine="709"/>
        <w:jc w:val="both"/>
        <w:rPr>
          <w:rFonts w:eastAsia="SimSun"/>
          <w:szCs w:val="28"/>
          <w:lang w:eastAsia="zh-CN"/>
        </w:rPr>
      </w:pPr>
      <w:r w:rsidRPr="00174AC5">
        <w:rPr>
          <w:rFonts w:eastAsia="SimSun"/>
          <w:szCs w:val="28"/>
          <w:lang w:eastAsia="zh-CN"/>
        </w:rPr>
        <w:t>2</w:t>
      </w:r>
      <w:r w:rsidR="00DA6B4D" w:rsidRPr="00174AC5">
        <w:rPr>
          <w:rFonts w:eastAsia="SimSun"/>
          <w:szCs w:val="28"/>
          <w:lang w:eastAsia="zh-CN"/>
        </w:rPr>
        <w:t xml:space="preserve">. </w:t>
      </w:r>
      <w:r w:rsidR="005D0AF8">
        <w:rPr>
          <w:rFonts w:eastAsia="SimSun"/>
          <w:szCs w:val="28"/>
          <w:lang w:eastAsia="zh-CN"/>
        </w:rPr>
        <w:t xml:space="preserve">Ủy ban nhân dân các cấp có trách nhiệm </w:t>
      </w:r>
      <w:r w:rsidR="005D0AF8" w:rsidRPr="00174AC5">
        <w:rPr>
          <w:bCs/>
          <w:spacing w:val="2"/>
          <w:szCs w:val="28"/>
        </w:rPr>
        <w:t xml:space="preserve">tổ chức triển khai thực hiện </w:t>
      </w:r>
      <w:r w:rsidR="005D0AF8">
        <w:rPr>
          <w:bCs/>
          <w:spacing w:val="2"/>
          <w:szCs w:val="28"/>
        </w:rPr>
        <w:t>và báo cáo kết quả thực hiện</w:t>
      </w:r>
      <w:r w:rsidR="00A32613">
        <w:rPr>
          <w:bCs/>
          <w:spacing w:val="2"/>
          <w:szCs w:val="28"/>
        </w:rPr>
        <w:t xml:space="preserve"> kế hoạch phòng</w:t>
      </w:r>
      <w:r w:rsidR="0030023D">
        <w:rPr>
          <w:bCs/>
          <w:spacing w:val="2"/>
          <w:szCs w:val="28"/>
        </w:rPr>
        <w:t>,</w:t>
      </w:r>
      <w:r w:rsidR="00A32613">
        <w:rPr>
          <w:bCs/>
          <w:spacing w:val="2"/>
          <w:szCs w:val="28"/>
        </w:rPr>
        <w:t xml:space="preserve"> chống thiên tai</w:t>
      </w:r>
      <w:r w:rsidR="005D0AF8">
        <w:rPr>
          <w:bCs/>
          <w:spacing w:val="2"/>
          <w:szCs w:val="28"/>
        </w:rPr>
        <w:t xml:space="preserve"> h</w:t>
      </w:r>
      <w:r w:rsidR="008E21E5">
        <w:rPr>
          <w:bCs/>
          <w:spacing w:val="2"/>
          <w:szCs w:val="28"/>
        </w:rPr>
        <w:t>ằ</w:t>
      </w:r>
      <w:r w:rsidR="005D0AF8">
        <w:rPr>
          <w:bCs/>
          <w:spacing w:val="2"/>
          <w:szCs w:val="28"/>
        </w:rPr>
        <w:t>ng năm</w:t>
      </w:r>
      <w:r w:rsidR="00A32613">
        <w:rPr>
          <w:bCs/>
          <w:spacing w:val="2"/>
          <w:szCs w:val="28"/>
        </w:rPr>
        <w:t xml:space="preserve"> của địa phương</w:t>
      </w:r>
      <w:r w:rsidR="005D0AF8">
        <w:rPr>
          <w:bCs/>
          <w:spacing w:val="2"/>
          <w:szCs w:val="28"/>
        </w:rPr>
        <w:t xml:space="preserve">. </w:t>
      </w:r>
      <w:r w:rsidR="00DA6B4D" w:rsidRPr="00174AC5">
        <w:rPr>
          <w:rFonts w:eastAsia="SimSun"/>
          <w:szCs w:val="28"/>
          <w:lang w:eastAsia="zh-CN"/>
        </w:rPr>
        <w:t>Nội dung báo cáo</w:t>
      </w:r>
      <w:r w:rsidRPr="00174AC5">
        <w:rPr>
          <w:rFonts w:eastAsia="SimSun"/>
          <w:szCs w:val="28"/>
          <w:lang w:eastAsia="zh-CN"/>
        </w:rPr>
        <w:t xml:space="preserve"> kết quả thực hiện kế hoạch phòng, chống thiên tai các cấp</w:t>
      </w:r>
      <w:r w:rsidR="00DA6B4D" w:rsidRPr="00174AC5">
        <w:rPr>
          <w:rFonts w:eastAsia="SimSun"/>
          <w:szCs w:val="28"/>
          <w:lang w:eastAsia="zh-CN"/>
        </w:rPr>
        <w:t xml:space="preserve"> </w:t>
      </w:r>
      <w:r w:rsidR="005D0AF8">
        <w:rPr>
          <w:rFonts w:eastAsia="SimSun"/>
          <w:szCs w:val="28"/>
          <w:lang w:eastAsia="zh-CN"/>
        </w:rPr>
        <w:t>bao gồm:</w:t>
      </w:r>
    </w:p>
    <w:p w14:paraId="17932624" w14:textId="0A88633A" w:rsidR="005D0AF8" w:rsidRDefault="005D0AF8" w:rsidP="0064434B">
      <w:pPr>
        <w:widowControl w:val="0"/>
        <w:shd w:val="clear" w:color="auto" w:fill="FFFFFF" w:themeFill="background1"/>
        <w:tabs>
          <w:tab w:val="left" w:pos="709"/>
          <w:tab w:val="left" w:pos="993"/>
        </w:tabs>
        <w:spacing w:before="120" w:line="288" w:lineRule="auto"/>
        <w:ind w:firstLine="709"/>
        <w:jc w:val="both"/>
        <w:rPr>
          <w:rFonts w:eastAsia="SimSun"/>
          <w:szCs w:val="28"/>
          <w:lang w:eastAsia="zh-CN"/>
        </w:rPr>
      </w:pPr>
      <w:r>
        <w:rPr>
          <w:rFonts w:eastAsia="SimSun"/>
          <w:szCs w:val="28"/>
          <w:lang w:eastAsia="zh-CN"/>
        </w:rPr>
        <w:t>a) T</w:t>
      </w:r>
      <w:r w:rsidR="00DA6B4D" w:rsidRPr="00174AC5">
        <w:rPr>
          <w:rFonts w:eastAsia="SimSun"/>
          <w:szCs w:val="28"/>
          <w:lang w:eastAsia="zh-CN"/>
        </w:rPr>
        <w:t xml:space="preserve">ình hình, ảnh hưởng thiên tai </w:t>
      </w:r>
      <w:r w:rsidR="00951305" w:rsidRPr="00174AC5">
        <w:rPr>
          <w:rFonts w:eastAsia="SimSun"/>
          <w:szCs w:val="28"/>
          <w:lang w:eastAsia="zh-CN"/>
        </w:rPr>
        <w:t>tại</w:t>
      </w:r>
      <w:r w:rsidR="00DA6B4D" w:rsidRPr="00174AC5">
        <w:rPr>
          <w:rFonts w:eastAsia="SimSun"/>
          <w:szCs w:val="28"/>
          <w:lang w:eastAsia="zh-CN"/>
        </w:rPr>
        <w:t xml:space="preserve"> địa phương; </w:t>
      </w:r>
    </w:p>
    <w:p w14:paraId="032AEC07" w14:textId="77777777" w:rsidR="005D0AF8" w:rsidRDefault="005D0AF8" w:rsidP="0064434B">
      <w:pPr>
        <w:widowControl w:val="0"/>
        <w:shd w:val="clear" w:color="auto" w:fill="FFFFFF" w:themeFill="background1"/>
        <w:tabs>
          <w:tab w:val="left" w:pos="709"/>
          <w:tab w:val="left" w:pos="993"/>
        </w:tabs>
        <w:spacing w:before="120" w:after="0" w:line="288" w:lineRule="auto"/>
        <w:ind w:firstLine="709"/>
        <w:jc w:val="both"/>
        <w:rPr>
          <w:rFonts w:eastAsia="SimSun"/>
          <w:szCs w:val="28"/>
          <w:lang w:eastAsia="zh-CN"/>
        </w:rPr>
      </w:pPr>
      <w:r>
        <w:rPr>
          <w:rFonts w:eastAsia="SimSun"/>
          <w:szCs w:val="28"/>
          <w:lang w:eastAsia="zh-CN"/>
        </w:rPr>
        <w:t>b) C</w:t>
      </w:r>
      <w:r w:rsidR="00DA6B4D" w:rsidRPr="00174AC5">
        <w:rPr>
          <w:rFonts w:eastAsia="SimSun"/>
          <w:szCs w:val="28"/>
          <w:lang w:eastAsia="zh-CN"/>
        </w:rPr>
        <w:t xml:space="preserve">ông tác </w:t>
      </w:r>
      <w:r w:rsidR="003A666C">
        <w:rPr>
          <w:rFonts w:eastAsia="SimSun"/>
          <w:szCs w:val="28"/>
          <w:lang w:eastAsia="zh-CN"/>
        </w:rPr>
        <w:t xml:space="preserve">chỉ đạo, </w:t>
      </w:r>
      <w:r w:rsidR="00DA6B4D" w:rsidRPr="00174AC5">
        <w:rPr>
          <w:rFonts w:eastAsia="SimSun"/>
          <w:szCs w:val="28"/>
          <w:lang w:eastAsia="zh-CN"/>
        </w:rPr>
        <w:t xml:space="preserve">triển khai </w:t>
      </w:r>
      <w:r w:rsidR="00F16A36">
        <w:rPr>
          <w:rFonts w:eastAsia="SimSun"/>
          <w:szCs w:val="28"/>
          <w:lang w:eastAsia="zh-CN"/>
        </w:rPr>
        <w:t>thực hiện</w:t>
      </w:r>
      <w:r w:rsidR="00DA6B4D" w:rsidRPr="00174AC5">
        <w:rPr>
          <w:rFonts w:eastAsia="SimSun"/>
          <w:szCs w:val="28"/>
          <w:lang w:eastAsia="zh-CN"/>
        </w:rPr>
        <w:t xml:space="preserve"> kế hoạch</w:t>
      </w:r>
      <w:r w:rsidR="00F16A36">
        <w:rPr>
          <w:rFonts w:eastAsia="SimSun"/>
          <w:szCs w:val="28"/>
          <w:lang w:eastAsia="zh-CN"/>
        </w:rPr>
        <w:t xml:space="preserve"> </w:t>
      </w:r>
      <w:r w:rsidR="00F16A36" w:rsidRPr="00174AC5">
        <w:rPr>
          <w:rFonts w:eastAsia="SimSun"/>
          <w:szCs w:val="28"/>
          <w:lang w:eastAsia="zh-CN"/>
        </w:rPr>
        <w:t>hoạch phòng, chống thiên tai</w:t>
      </w:r>
      <w:r w:rsidR="00F16A36">
        <w:rPr>
          <w:rFonts w:eastAsia="SimSun"/>
          <w:szCs w:val="28"/>
          <w:lang w:eastAsia="zh-CN"/>
        </w:rPr>
        <w:t xml:space="preserve"> tại địa phương</w:t>
      </w:r>
      <w:r w:rsidR="00DA6B4D" w:rsidRPr="00174AC5">
        <w:rPr>
          <w:rFonts w:eastAsia="SimSun"/>
          <w:szCs w:val="28"/>
          <w:lang w:eastAsia="zh-CN"/>
        </w:rPr>
        <w:t>;</w:t>
      </w:r>
    </w:p>
    <w:p w14:paraId="20AD7DD2" w14:textId="34CD062F" w:rsidR="00F16A36" w:rsidRPr="00FA74D1" w:rsidRDefault="005D0AF8" w:rsidP="0064434B">
      <w:pPr>
        <w:widowControl w:val="0"/>
        <w:shd w:val="clear" w:color="auto" w:fill="FFFFFF" w:themeFill="background1"/>
        <w:tabs>
          <w:tab w:val="left" w:pos="709"/>
          <w:tab w:val="left" w:pos="993"/>
        </w:tabs>
        <w:spacing w:before="120" w:after="0" w:line="288" w:lineRule="auto"/>
        <w:ind w:firstLine="709"/>
        <w:jc w:val="both"/>
        <w:rPr>
          <w:rFonts w:eastAsia="SimSun"/>
          <w:spacing w:val="-4"/>
          <w:szCs w:val="28"/>
          <w:lang w:eastAsia="zh-CN"/>
        </w:rPr>
      </w:pPr>
      <w:r w:rsidRPr="00FA74D1">
        <w:rPr>
          <w:rFonts w:eastAsia="SimSun"/>
          <w:spacing w:val="-4"/>
          <w:szCs w:val="28"/>
          <w:lang w:eastAsia="zh-CN"/>
        </w:rPr>
        <w:t xml:space="preserve">c) </w:t>
      </w:r>
      <w:r w:rsidR="00F16A36" w:rsidRPr="00FA74D1">
        <w:rPr>
          <w:rFonts w:eastAsia="SimSun"/>
          <w:spacing w:val="-4"/>
          <w:szCs w:val="28"/>
          <w:lang w:eastAsia="zh-CN"/>
        </w:rPr>
        <w:t>Kết quả, tiến độ thực hiện các nhiệm vụ cụ thể tại kế hoạch phòng, chống thiên tai tại địa phương;</w:t>
      </w:r>
      <w:r w:rsidR="00A12B99" w:rsidRPr="00FA74D1">
        <w:rPr>
          <w:rFonts w:eastAsia="SimSun"/>
          <w:spacing w:val="-4"/>
          <w:szCs w:val="28"/>
          <w:lang w:eastAsia="zh-CN"/>
        </w:rPr>
        <w:t xml:space="preserve"> </w:t>
      </w:r>
      <w:r w:rsidR="00BC305B" w:rsidRPr="00FA74D1">
        <w:rPr>
          <w:rFonts w:eastAsia="SimSun"/>
          <w:spacing w:val="-4"/>
          <w:szCs w:val="28"/>
          <w:lang w:eastAsia="zh-CN"/>
        </w:rPr>
        <w:t>d</w:t>
      </w:r>
      <w:r w:rsidR="00A12B99" w:rsidRPr="00FA74D1">
        <w:rPr>
          <w:rFonts w:eastAsia="SimSun"/>
          <w:spacing w:val="-4"/>
          <w:szCs w:val="28"/>
          <w:lang w:val="vi-VN" w:eastAsia="zh-CN"/>
        </w:rPr>
        <w:t>anh mục nhiệm vụ, chương trình, đề án</w:t>
      </w:r>
      <w:r w:rsidR="00A12B99" w:rsidRPr="00FA74D1">
        <w:rPr>
          <w:rFonts w:eastAsia="SimSun"/>
          <w:spacing w:val="-4"/>
          <w:szCs w:val="28"/>
          <w:lang w:eastAsia="zh-CN"/>
        </w:rPr>
        <w:t>,</w:t>
      </w:r>
      <w:r w:rsidR="00A12B99" w:rsidRPr="00FA74D1">
        <w:rPr>
          <w:rFonts w:eastAsia="SimSun"/>
          <w:spacing w:val="-4"/>
          <w:szCs w:val="28"/>
          <w:lang w:val="vi-VN" w:eastAsia="zh-CN"/>
        </w:rPr>
        <w:t xml:space="preserve"> dự án</w:t>
      </w:r>
      <w:r w:rsidR="00A12B99" w:rsidRPr="00FA74D1">
        <w:rPr>
          <w:rFonts w:eastAsia="SimSun"/>
          <w:spacing w:val="-4"/>
          <w:szCs w:val="28"/>
          <w:lang w:eastAsia="zh-CN"/>
        </w:rPr>
        <w:t xml:space="preserve"> phòng, chống thiên tai tại địa phương </w:t>
      </w:r>
      <w:r w:rsidR="00A12B99" w:rsidRPr="00FA74D1">
        <w:rPr>
          <w:spacing w:val="-4"/>
          <w:szCs w:val="28"/>
        </w:rPr>
        <w:t xml:space="preserve">chi tiết tại Phụ lục V </w:t>
      </w:r>
      <w:r w:rsidR="00A12B99" w:rsidRPr="00FA74D1">
        <w:rPr>
          <w:rFonts w:eastAsia="SimSun"/>
          <w:spacing w:val="-4"/>
          <w:szCs w:val="28"/>
          <w:lang w:val="en-GB" w:eastAsia="zh-CN"/>
        </w:rPr>
        <w:t>ban hành kèm theo</w:t>
      </w:r>
      <w:r w:rsidR="00A12B99" w:rsidRPr="00FA74D1">
        <w:rPr>
          <w:spacing w:val="-4"/>
          <w:szCs w:val="28"/>
        </w:rPr>
        <w:t xml:space="preserve"> Thông tư này;</w:t>
      </w:r>
    </w:p>
    <w:p w14:paraId="3AC09A63" w14:textId="77777777" w:rsidR="005D0AF8" w:rsidRDefault="00F16A36" w:rsidP="0064434B">
      <w:pPr>
        <w:widowControl w:val="0"/>
        <w:shd w:val="clear" w:color="auto" w:fill="FFFFFF" w:themeFill="background1"/>
        <w:tabs>
          <w:tab w:val="left" w:pos="709"/>
          <w:tab w:val="left" w:pos="993"/>
        </w:tabs>
        <w:spacing w:before="120" w:after="0" w:line="274" w:lineRule="auto"/>
        <w:ind w:firstLine="709"/>
        <w:jc w:val="both"/>
        <w:rPr>
          <w:rFonts w:eastAsia="SimSun"/>
          <w:szCs w:val="28"/>
          <w:lang w:eastAsia="zh-CN"/>
        </w:rPr>
      </w:pPr>
      <w:r>
        <w:rPr>
          <w:rFonts w:eastAsia="SimSun"/>
          <w:szCs w:val="28"/>
          <w:lang w:eastAsia="zh-CN"/>
        </w:rPr>
        <w:t xml:space="preserve">d) </w:t>
      </w:r>
      <w:r w:rsidR="005D0AF8">
        <w:rPr>
          <w:rFonts w:eastAsia="SimSun"/>
          <w:szCs w:val="28"/>
          <w:lang w:eastAsia="zh-CN"/>
        </w:rPr>
        <w:t>Đ</w:t>
      </w:r>
      <w:r w:rsidR="006C1161" w:rsidRPr="00174AC5">
        <w:rPr>
          <w:rFonts w:eastAsia="SimSun"/>
          <w:szCs w:val="28"/>
          <w:lang w:eastAsia="zh-CN"/>
        </w:rPr>
        <w:t>ánh giá</w:t>
      </w:r>
      <w:r w:rsidR="00DA6B4D" w:rsidRPr="00174AC5">
        <w:rPr>
          <w:rFonts w:eastAsia="SimSun"/>
          <w:szCs w:val="28"/>
          <w:lang w:eastAsia="zh-CN"/>
        </w:rPr>
        <w:t xml:space="preserve"> thuận lợi, khó khăn</w:t>
      </w:r>
      <w:r>
        <w:rPr>
          <w:rFonts w:eastAsia="SimSun"/>
          <w:szCs w:val="28"/>
          <w:lang w:eastAsia="zh-CN"/>
        </w:rPr>
        <w:t xml:space="preserve"> và nguyên nhân</w:t>
      </w:r>
      <w:r w:rsidR="003A666C">
        <w:rPr>
          <w:rFonts w:eastAsia="SimSun"/>
          <w:szCs w:val="28"/>
          <w:lang w:eastAsia="zh-CN"/>
        </w:rPr>
        <w:t>;</w:t>
      </w:r>
    </w:p>
    <w:p w14:paraId="09EFA22F" w14:textId="77777777" w:rsidR="003A666C" w:rsidRDefault="00F16A36" w:rsidP="0064434B">
      <w:pPr>
        <w:widowControl w:val="0"/>
        <w:shd w:val="clear" w:color="auto" w:fill="FFFFFF" w:themeFill="background1"/>
        <w:tabs>
          <w:tab w:val="left" w:pos="709"/>
          <w:tab w:val="left" w:pos="993"/>
        </w:tabs>
        <w:spacing w:before="120" w:after="0" w:line="274" w:lineRule="auto"/>
        <w:ind w:firstLine="709"/>
        <w:jc w:val="both"/>
        <w:rPr>
          <w:rFonts w:eastAsia="SimSun"/>
          <w:szCs w:val="28"/>
          <w:lang w:eastAsia="zh-CN"/>
        </w:rPr>
      </w:pPr>
      <w:r>
        <w:rPr>
          <w:rFonts w:eastAsia="SimSun"/>
          <w:szCs w:val="28"/>
          <w:lang w:eastAsia="zh-CN"/>
        </w:rPr>
        <w:t xml:space="preserve">đ) Đề xuất, </w:t>
      </w:r>
      <w:r w:rsidR="006C1161" w:rsidRPr="00174AC5">
        <w:rPr>
          <w:rFonts w:eastAsia="SimSun"/>
          <w:szCs w:val="28"/>
          <w:lang w:eastAsia="zh-CN"/>
        </w:rPr>
        <w:t>kiến nghị</w:t>
      </w:r>
      <w:r w:rsidR="00DA6B4D" w:rsidRPr="00174AC5">
        <w:rPr>
          <w:rFonts w:eastAsia="SimSun"/>
          <w:szCs w:val="28"/>
          <w:lang w:eastAsia="zh-CN"/>
        </w:rPr>
        <w:t>.</w:t>
      </w:r>
      <w:r w:rsidR="004106E1" w:rsidRPr="00174AC5">
        <w:rPr>
          <w:rFonts w:eastAsia="SimSun"/>
          <w:szCs w:val="28"/>
          <w:lang w:eastAsia="zh-CN"/>
        </w:rPr>
        <w:t xml:space="preserve"> </w:t>
      </w:r>
    </w:p>
    <w:p w14:paraId="492D8CDC" w14:textId="77777777" w:rsidR="008E21E5" w:rsidRDefault="00550F6C" w:rsidP="0064434B">
      <w:pPr>
        <w:widowControl w:val="0"/>
        <w:shd w:val="clear" w:color="auto" w:fill="FFFFFF" w:themeFill="background1"/>
        <w:tabs>
          <w:tab w:val="left" w:pos="709"/>
          <w:tab w:val="left" w:pos="993"/>
        </w:tabs>
        <w:spacing w:before="120" w:after="0" w:line="274" w:lineRule="auto"/>
        <w:ind w:firstLine="709"/>
        <w:jc w:val="both"/>
        <w:rPr>
          <w:rFonts w:eastAsia="SimSun"/>
          <w:szCs w:val="28"/>
          <w:lang w:eastAsia="zh-CN"/>
        </w:rPr>
      </w:pPr>
      <w:r w:rsidRPr="00174AC5">
        <w:rPr>
          <w:rFonts w:eastAsia="SimSun"/>
          <w:szCs w:val="28"/>
          <w:lang w:eastAsia="zh-CN"/>
        </w:rPr>
        <w:t>3</w:t>
      </w:r>
      <w:r w:rsidR="00DA6B4D" w:rsidRPr="00174AC5">
        <w:rPr>
          <w:rFonts w:eastAsia="SimSun"/>
          <w:szCs w:val="28"/>
          <w:lang w:eastAsia="zh-CN"/>
        </w:rPr>
        <w:t xml:space="preserve">. </w:t>
      </w:r>
      <w:r w:rsidR="008E21E5" w:rsidRPr="008E21E5">
        <w:rPr>
          <w:rFonts w:eastAsia="SimSun"/>
          <w:szCs w:val="28"/>
          <w:lang w:eastAsia="zh-CN"/>
        </w:rPr>
        <w:t>Thời gian chốt số liệu báo cáo và thời hạn gửi báo cáo</w:t>
      </w:r>
      <w:r w:rsidR="00A4299C">
        <w:rPr>
          <w:rFonts w:eastAsia="SimSun"/>
          <w:szCs w:val="28"/>
          <w:lang w:eastAsia="zh-CN"/>
        </w:rPr>
        <w:t>:</w:t>
      </w:r>
    </w:p>
    <w:p w14:paraId="7381BF11" w14:textId="77777777" w:rsidR="00806F68" w:rsidRDefault="008E21E5" w:rsidP="0064434B">
      <w:pPr>
        <w:widowControl w:val="0"/>
        <w:shd w:val="clear" w:color="auto" w:fill="FFFFFF" w:themeFill="background1"/>
        <w:tabs>
          <w:tab w:val="left" w:pos="709"/>
          <w:tab w:val="left" w:pos="993"/>
        </w:tabs>
        <w:spacing w:before="120" w:line="274" w:lineRule="auto"/>
        <w:ind w:firstLine="709"/>
        <w:jc w:val="both"/>
        <w:rPr>
          <w:rFonts w:eastAsia="SimSun"/>
          <w:szCs w:val="28"/>
          <w:lang w:eastAsia="zh-CN"/>
        </w:rPr>
      </w:pPr>
      <w:r>
        <w:rPr>
          <w:rFonts w:eastAsia="SimSun"/>
          <w:szCs w:val="28"/>
          <w:lang w:eastAsia="zh-CN"/>
        </w:rPr>
        <w:t>a) Thời gi</w:t>
      </w:r>
      <w:r w:rsidR="00DF1016">
        <w:rPr>
          <w:rFonts w:eastAsia="SimSun"/>
          <w:szCs w:val="28"/>
          <w:lang w:eastAsia="zh-CN"/>
        </w:rPr>
        <w:t>a</w:t>
      </w:r>
      <w:r>
        <w:rPr>
          <w:rFonts w:eastAsia="SimSun"/>
          <w:szCs w:val="28"/>
          <w:lang w:eastAsia="zh-CN"/>
        </w:rPr>
        <w:t>n chốt số liệu báo cáo định kỳ hằng năm t</w:t>
      </w:r>
      <w:r w:rsidRPr="008E21E5">
        <w:rPr>
          <w:rFonts w:eastAsia="SimSun"/>
          <w:szCs w:val="28"/>
          <w:lang w:eastAsia="zh-CN"/>
        </w:rPr>
        <w:t xml:space="preserve">ính từ ngày 15 tháng </w:t>
      </w:r>
      <w:r w:rsidRPr="008E21E5">
        <w:rPr>
          <w:rFonts w:eastAsia="SimSun"/>
          <w:szCs w:val="28"/>
          <w:lang w:eastAsia="zh-CN"/>
        </w:rPr>
        <w:lastRenderedPageBreak/>
        <w:t xml:space="preserve">12 năm trước </w:t>
      </w:r>
      <w:r>
        <w:rPr>
          <w:rFonts w:eastAsia="SimSun"/>
          <w:szCs w:val="28"/>
          <w:lang w:eastAsia="zh-CN"/>
        </w:rPr>
        <w:t>năm</w:t>
      </w:r>
      <w:r w:rsidRPr="008E21E5">
        <w:rPr>
          <w:rFonts w:eastAsia="SimSun"/>
          <w:szCs w:val="28"/>
          <w:lang w:eastAsia="zh-CN"/>
        </w:rPr>
        <w:t xml:space="preserve"> báo cáo đến ngày 14 tháng 12 của </w:t>
      </w:r>
      <w:r>
        <w:rPr>
          <w:rFonts w:eastAsia="SimSun"/>
          <w:szCs w:val="28"/>
          <w:lang w:eastAsia="zh-CN"/>
        </w:rPr>
        <w:t>năm</w:t>
      </w:r>
      <w:r w:rsidRPr="008E21E5">
        <w:rPr>
          <w:rFonts w:eastAsia="SimSun"/>
          <w:szCs w:val="28"/>
          <w:lang w:eastAsia="zh-CN"/>
        </w:rPr>
        <w:t xml:space="preserve"> báo cáo</w:t>
      </w:r>
      <w:r w:rsidR="00DE21A0">
        <w:rPr>
          <w:rFonts w:eastAsia="SimSun"/>
          <w:szCs w:val="28"/>
          <w:lang w:eastAsia="zh-CN"/>
        </w:rPr>
        <w:t>;</w:t>
      </w:r>
    </w:p>
    <w:p w14:paraId="538BE5A3" w14:textId="3CD19713" w:rsidR="00C42521" w:rsidRDefault="00806F68" w:rsidP="00BC305B">
      <w:pPr>
        <w:widowControl w:val="0"/>
        <w:shd w:val="clear" w:color="auto" w:fill="FFFFFF" w:themeFill="background1"/>
        <w:tabs>
          <w:tab w:val="left" w:pos="709"/>
          <w:tab w:val="left" w:pos="993"/>
        </w:tabs>
        <w:spacing w:before="120" w:after="0" w:line="274" w:lineRule="auto"/>
        <w:ind w:firstLine="709"/>
        <w:jc w:val="both"/>
        <w:rPr>
          <w:rFonts w:eastAsia="SimSun"/>
          <w:szCs w:val="28"/>
          <w:lang w:eastAsia="zh-CN"/>
        </w:rPr>
      </w:pPr>
      <w:r>
        <w:rPr>
          <w:rFonts w:eastAsia="SimSun"/>
          <w:szCs w:val="28"/>
          <w:lang w:eastAsia="zh-CN"/>
        </w:rPr>
        <w:t>b</w:t>
      </w:r>
      <w:r w:rsidR="00DA6B4D" w:rsidRPr="00174AC5">
        <w:rPr>
          <w:rFonts w:eastAsia="SimSun"/>
          <w:szCs w:val="28"/>
          <w:lang w:eastAsia="zh-CN"/>
        </w:rPr>
        <w:t>)</w:t>
      </w:r>
      <w:r w:rsidR="0000468B" w:rsidRPr="00174AC5">
        <w:rPr>
          <w:rFonts w:eastAsia="SimSun"/>
          <w:szCs w:val="28"/>
          <w:lang w:eastAsia="zh-CN"/>
        </w:rPr>
        <w:t xml:space="preserve"> </w:t>
      </w:r>
      <w:r w:rsidR="00DF1016" w:rsidRPr="00DF1016">
        <w:rPr>
          <w:rFonts w:eastAsia="SimSun"/>
          <w:szCs w:val="28"/>
          <w:lang w:eastAsia="zh-CN"/>
        </w:rPr>
        <w:t xml:space="preserve">Thời hạn các </w:t>
      </w:r>
      <w:r w:rsidR="00DF1016" w:rsidRPr="00174AC5">
        <w:rPr>
          <w:rFonts w:eastAsia="SimSun"/>
          <w:szCs w:val="28"/>
          <w:lang w:eastAsia="zh-CN"/>
        </w:rPr>
        <w:t>Ủy ban nhân dân tỉnh, thành phố trực thuộc trung ương</w:t>
      </w:r>
      <w:r w:rsidR="00DF1016">
        <w:rPr>
          <w:rFonts w:eastAsia="SimSun"/>
          <w:szCs w:val="28"/>
          <w:lang w:eastAsia="zh-CN"/>
        </w:rPr>
        <w:t xml:space="preserve"> gửi báo cáo </w:t>
      </w:r>
      <w:r w:rsidR="00336847">
        <w:rPr>
          <w:rFonts w:eastAsia="SimSun"/>
          <w:szCs w:val="28"/>
          <w:lang w:eastAsia="zh-CN"/>
        </w:rPr>
        <w:t>bằng văn bản</w:t>
      </w:r>
      <w:r w:rsidR="00DF1016">
        <w:rPr>
          <w:rFonts w:eastAsia="SimSun"/>
          <w:szCs w:val="28"/>
          <w:lang w:eastAsia="zh-CN"/>
        </w:rPr>
        <w:t xml:space="preserve"> cho </w:t>
      </w:r>
      <w:r w:rsidRPr="00174AC5">
        <w:rPr>
          <w:rFonts w:eastAsia="SimSun"/>
          <w:szCs w:val="28"/>
          <w:lang w:eastAsia="zh-CN"/>
        </w:rPr>
        <w:t>Bộ Nông nghiệp và Phát triển nông thôn</w:t>
      </w:r>
      <w:r w:rsidR="00336847" w:rsidRPr="0013560A">
        <w:rPr>
          <w:rFonts w:eastAsia="SimSun"/>
          <w:szCs w:val="28"/>
          <w:lang w:eastAsia="zh-CN"/>
        </w:rPr>
        <w:t xml:space="preserve">, Ban </w:t>
      </w:r>
      <w:r w:rsidR="00D306C3">
        <w:rPr>
          <w:rFonts w:eastAsia="SimSun"/>
          <w:szCs w:val="28"/>
          <w:lang w:eastAsia="zh-CN"/>
        </w:rPr>
        <w:t>c</w:t>
      </w:r>
      <w:r w:rsidR="00336847" w:rsidRPr="0013560A">
        <w:rPr>
          <w:rFonts w:eastAsia="SimSun"/>
          <w:szCs w:val="28"/>
          <w:lang w:eastAsia="zh-CN"/>
        </w:rPr>
        <w:t>h</w:t>
      </w:r>
      <w:r w:rsidR="00336847" w:rsidRPr="00CE5145">
        <w:rPr>
          <w:rFonts w:eastAsia="SimSun"/>
          <w:szCs w:val="28"/>
          <w:lang w:eastAsia="zh-CN"/>
        </w:rPr>
        <w:t xml:space="preserve">ỉ đạo </w:t>
      </w:r>
      <w:r w:rsidR="00D306C3">
        <w:rPr>
          <w:rFonts w:eastAsia="SimSun"/>
          <w:szCs w:val="28"/>
          <w:lang w:eastAsia="zh-CN"/>
        </w:rPr>
        <w:t>q</w:t>
      </w:r>
      <w:r w:rsidR="0064434B" w:rsidRPr="0013560A">
        <w:rPr>
          <w:rFonts w:eastAsia="SimSun"/>
          <w:szCs w:val="28"/>
          <w:lang w:eastAsia="zh-CN"/>
        </w:rPr>
        <w:t xml:space="preserve">uốc </w:t>
      </w:r>
      <w:r w:rsidR="00336847" w:rsidRPr="0013560A">
        <w:rPr>
          <w:rFonts w:eastAsia="SimSun"/>
          <w:szCs w:val="28"/>
          <w:lang w:eastAsia="zh-CN"/>
        </w:rPr>
        <w:t xml:space="preserve">gia về </w:t>
      </w:r>
      <w:r w:rsidR="00D306C3">
        <w:rPr>
          <w:rFonts w:eastAsia="SimSun"/>
          <w:szCs w:val="28"/>
          <w:lang w:eastAsia="zh-CN"/>
        </w:rPr>
        <w:t>p</w:t>
      </w:r>
      <w:r w:rsidR="00336847" w:rsidRPr="0013560A">
        <w:rPr>
          <w:rFonts w:eastAsia="SimSun"/>
          <w:szCs w:val="28"/>
          <w:lang w:eastAsia="zh-CN"/>
        </w:rPr>
        <w:t>hòng, chống thiên tai</w:t>
      </w:r>
      <w:r>
        <w:rPr>
          <w:rFonts w:eastAsia="SimSun"/>
          <w:szCs w:val="28"/>
          <w:lang w:eastAsia="zh-CN"/>
        </w:rPr>
        <w:t xml:space="preserve"> </w:t>
      </w:r>
      <w:r w:rsidRPr="00806F68">
        <w:rPr>
          <w:rFonts w:eastAsia="SimSun"/>
          <w:szCs w:val="28"/>
          <w:lang w:eastAsia="zh-CN"/>
        </w:rPr>
        <w:t>chậm nhất vào ngày 25 tháng</w:t>
      </w:r>
      <w:r w:rsidR="007B563B">
        <w:rPr>
          <w:rFonts w:eastAsia="SimSun"/>
          <w:szCs w:val="28"/>
          <w:lang w:eastAsia="zh-CN"/>
        </w:rPr>
        <w:t xml:space="preserve"> 12</w:t>
      </w:r>
      <w:r w:rsidR="007B563B" w:rsidRPr="00806F68">
        <w:rPr>
          <w:rFonts w:eastAsia="SimSun"/>
          <w:szCs w:val="28"/>
          <w:lang w:eastAsia="zh-CN"/>
        </w:rPr>
        <w:t xml:space="preserve"> </w:t>
      </w:r>
      <w:r>
        <w:rPr>
          <w:rFonts w:eastAsia="SimSun"/>
          <w:szCs w:val="28"/>
          <w:lang w:eastAsia="zh-CN"/>
        </w:rPr>
        <w:t>năm</w:t>
      </w:r>
      <w:r w:rsidRPr="00806F68">
        <w:rPr>
          <w:rFonts w:eastAsia="SimSun"/>
          <w:szCs w:val="28"/>
          <w:lang w:eastAsia="zh-CN"/>
        </w:rPr>
        <w:t xml:space="preserve"> báo cáo</w:t>
      </w:r>
      <w:r w:rsidR="00DE21A0">
        <w:rPr>
          <w:rFonts w:eastAsia="SimSun"/>
          <w:szCs w:val="28"/>
          <w:lang w:eastAsia="zh-CN"/>
        </w:rPr>
        <w:t>;</w:t>
      </w:r>
    </w:p>
    <w:p w14:paraId="38F57ECC" w14:textId="77777777" w:rsidR="00DF1016" w:rsidRDefault="00C42521" w:rsidP="00BC305B">
      <w:pPr>
        <w:widowControl w:val="0"/>
        <w:shd w:val="clear" w:color="auto" w:fill="FFFFFF" w:themeFill="background1"/>
        <w:tabs>
          <w:tab w:val="left" w:pos="709"/>
          <w:tab w:val="left" w:pos="993"/>
        </w:tabs>
        <w:spacing w:before="120" w:after="0" w:line="274" w:lineRule="auto"/>
        <w:ind w:firstLine="709"/>
        <w:jc w:val="both"/>
        <w:rPr>
          <w:rFonts w:eastAsia="SimSun"/>
          <w:szCs w:val="28"/>
          <w:lang w:eastAsia="zh-CN"/>
        </w:rPr>
      </w:pPr>
      <w:r w:rsidRPr="00BC305B">
        <w:rPr>
          <w:rFonts w:eastAsia="SimSun"/>
          <w:szCs w:val="28"/>
          <w:lang w:eastAsia="zh-CN"/>
        </w:rPr>
        <w:t xml:space="preserve">c) Ủy ban nhân dân cấp tỉnh căn cứ </w:t>
      </w:r>
      <w:r>
        <w:rPr>
          <w:rFonts w:eastAsia="SimSun"/>
          <w:szCs w:val="28"/>
          <w:lang w:eastAsia="zh-CN"/>
        </w:rPr>
        <w:t>tình hình cụ thể và</w:t>
      </w:r>
      <w:r w:rsidRPr="00BC305B">
        <w:rPr>
          <w:rFonts w:eastAsia="SimSun"/>
          <w:szCs w:val="28"/>
          <w:lang w:eastAsia="zh-CN"/>
        </w:rPr>
        <w:t xml:space="preserve"> nội dung </w:t>
      </w:r>
      <w:r>
        <w:rPr>
          <w:rFonts w:eastAsia="SimSun"/>
          <w:szCs w:val="28"/>
          <w:lang w:eastAsia="zh-CN"/>
        </w:rPr>
        <w:t xml:space="preserve">yêu cầu </w:t>
      </w:r>
      <w:r w:rsidRPr="00BC305B">
        <w:rPr>
          <w:rFonts w:eastAsia="SimSun"/>
          <w:szCs w:val="28"/>
          <w:lang w:eastAsia="zh-CN"/>
        </w:rPr>
        <w:t>báo cáo để xác định thời hạn gửi báo cáo của Ủy ban nhân dân cấp huyện, cấp xã cho phù hợp</w:t>
      </w:r>
      <w:r>
        <w:rPr>
          <w:rFonts w:eastAsia="SimSun"/>
          <w:szCs w:val="28"/>
          <w:lang w:eastAsia="zh-CN"/>
        </w:rPr>
        <w:t>.</w:t>
      </w:r>
    </w:p>
    <w:p w14:paraId="3D0E371E" w14:textId="77777777" w:rsidR="0095464E" w:rsidRPr="00174AC5" w:rsidRDefault="0095464E" w:rsidP="00BC305B">
      <w:pPr>
        <w:widowControl w:val="0"/>
        <w:shd w:val="clear" w:color="auto" w:fill="FFFFFF" w:themeFill="background1"/>
        <w:tabs>
          <w:tab w:val="left" w:pos="709"/>
          <w:tab w:val="left" w:pos="993"/>
        </w:tabs>
        <w:spacing w:before="120" w:after="0" w:line="274" w:lineRule="auto"/>
        <w:jc w:val="both"/>
        <w:rPr>
          <w:rFonts w:eastAsia="SimSun"/>
          <w:b/>
          <w:szCs w:val="28"/>
          <w:lang w:eastAsia="zh-CN"/>
        </w:rPr>
      </w:pPr>
      <w:r w:rsidRPr="00174AC5">
        <w:rPr>
          <w:rFonts w:eastAsia="SimSun"/>
          <w:b/>
          <w:szCs w:val="28"/>
          <w:lang w:eastAsia="zh-CN"/>
        </w:rPr>
        <w:tab/>
        <w:t>Điề</w:t>
      </w:r>
      <w:r w:rsidR="00134F06" w:rsidRPr="00174AC5">
        <w:rPr>
          <w:rFonts w:eastAsia="SimSun"/>
          <w:b/>
          <w:szCs w:val="28"/>
          <w:lang w:eastAsia="zh-CN"/>
        </w:rPr>
        <w:t xml:space="preserve">u </w:t>
      </w:r>
      <w:r w:rsidR="00151C6A" w:rsidRPr="00174AC5">
        <w:rPr>
          <w:rFonts w:eastAsia="SimSun"/>
          <w:b/>
          <w:szCs w:val="28"/>
          <w:lang w:eastAsia="zh-CN"/>
        </w:rPr>
        <w:t>24</w:t>
      </w:r>
      <w:r w:rsidRPr="00174AC5">
        <w:rPr>
          <w:rFonts w:eastAsia="SimSun"/>
          <w:b/>
          <w:szCs w:val="28"/>
          <w:lang w:eastAsia="zh-CN"/>
        </w:rPr>
        <w:t>. Quy định chuyển tiếp</w:t>
      </w:r>
    </w:p>
    <w:p w14:paraId="65656006" w14:textId="77777777" w:rsidR="0095464E" w:rsidRPr="00174AC5" w:rsidRDefault="0095464E" w:rsidP="00BC305B">
      <w:pPr>
        <w:widowControl w:val="0"/>
        <w:shd w:val="clear" w:color="auto" w:fill="FFFFFF" w:themeFill="background1"/>
        <w:tabs>
          <w:tab w:val="left" w:pos="709"/>
          <w:tab w:val="left" w:pos="993"/>
        </w:tabs>
        <w:spacing w:before="120" w:after="0" w:line="274" w:lineRule="auto"/>
        <w:jc w:val="both"/>
        <w:rPr>
          <w:rFonts w:eastAsia="SimSun"/>
          <w:szCs w:val="28"/>
          <w:lang w:eastAsia="zh-CN"/>
        </w:rPr>
      </w:pPr>
      <w:r w:rsidRPr="00174AC5">
        <w:rPr>
          <w:rFonts w:eastAsia="SimSun"/>
          <w:b/>
          <w:szCs w:val="28"/>
          <w:lang w:eastAsia="zh-CN"/>
        </w:rPr>
        <w:tab/>
      </w:r>
      <w:r w:rsidRPr="00174AC5">
        <w:rPr>
          <w:rFonts w:eastAsia="SimSun"/>
          <w:szCs w:val="28"/>
          <w:lang w:eastAsia="zh-CN"/>
        </w:rPr>
        <w:t>Kế hoạch phòng, chống thiên tai</w:t>
      </w:r>
      <w:r w:rsidR="00CE1E31" w:rsidRPr="00174AC5">
        <w:rPr>
          <w:rFonts w:eastAsia="SimSun"/>
          <w:szCs w:val="28"/>
          <w:lang w:val="vi-VN" w:eastAsia="zh-CN"/>
        </w:rPr>
        <w:t xml:space="preserve"> các cấp ở địa phương đã được</w:t>
      </w:r>
      <w:r w:rsidRPr="00174AC5">
        <w:rPr>
          <w:rFonts w:eastAsia="SimSun"/>
          <w:szCs w:val="28"/>
          <w:lang w:eastAsia="zh-CN"/>
        </w:rPr>
        <w:t xml:space="preserve"> phê duyệt trước ngày Thông tư này có hiệu lực</w:t>
      </w:r>
      <w:r w:rsidR="00FD2240" w:rsidRPr="00174AC5">
        <w:rPr>
          <w:rFonts w:eastAsia="SimSun"/>
          <w:szCs w:val="28"/>
          <w:lang w:eastAsia="zh-CN"/>
        </w:rPr>
        <w:t xml:space="preserve"> thi hành</w:t>
      </w:r>
      <w:r w:rsidR="00CE1E31" w:rsidRPr="00174AC5">
        <w:rPr>
          <w:rFonts w:eastAsia="SimSun"/>
          <w:szCs w:val="28"/>
          <w:lang w:val="vi-VN" w:eastAsia="zh-CN"/>
        </w:rPr>
        <w:t xml:space="preserve"> </w:t>
      </w:r>
      <w:r w:rsidRPr="00174AC5">
        <w:rPr>
          <w:rFonts w:eastAsia="SimSun"/>
          <w:szCs w:val="28"/>
          <w:lang w:eastAsia="zh-CN"/>
        </w:rPr>
        <w:t xml:space="preserve">thì tiếp tục thực hiện theo kế hoạch đã duyệt và </w:t>
      </w:r>
      <w:r w:rsidR="00FD2240" w:rsidRPr="00174AC5">
        <w:rPr>
          <w:rFonts w:eastAsia="SimSun"/>
          <w:szCs w:val="28"/>
          <w:lang w:eastAsia="zh-CN"/>
        </w:rPr>
        <w:t>hằng năm</w:t>
      </w:r>
      <w:r w:rsidRPr="00174AC5">
        <w:rPr>
          <w:rFonts w:eastAsia="SimSun"/>
          <w:szCs w:val="28"/>
          <w:lang w:eastAsia="zh-CN"/>
        </w:rPr>
        <w:t xml:space="preserve"> được đánh giá, cập nhật bổ sung các nội dung theo quy định tại Thông tư này.</w:t>
      </w:r>
    </w:p>
    <w:p w14:paraId="7D21B61F" w14:textId="77777777" w:rsidR="008E70B0" w:rsidRPr="00174AC5" w:rsidRDefault="005379F6" w:rsidP="00BC305B">
      <w:pPr>
        <w:widowControl w:val="0"/>
        <w:shd w:val="clear" w:color="auto" w:fill="FFFFFF" w:themeFill="background1"/>
        <w:tabs>
          <w:tab w:val="left" w:pos="709"/>
          <w:tab w:val="left" w:pos="993"/>
        </w:tabs>
        <w:spacing w:before="120" w:after="0" w:line="274" w:lineRule="auto"/>
        <w:jc w:val="both"/>
        <w:rPr>
          <w:b/>
          <w:szCs w:val="28"/>
          <w:lang w:val="vi-VN"/>
        </w:rPr>
      </w:pPr>
      <w:r w:rsidRPr="00174AC5">
        <w:rPr>
          <w:b/>
          <w:szCs w:val="28"/>
        </w:rPr>
        <w:tab/>
      </w:r>
      <w:r w:rsidR="008E70B0" w:rsidRPr="00174AC5">
        <w:rPr>
          <w:b/>
          <w:szCs w:val="28"/>
        </w:rPr>
        <w:t xml:space="preserve">Điều </w:t>
      </w:r>
      <w:r w:rsidR="00151C6A" w:rsidRPr="00174AC5">
        <w:rPr>
          <w:b/>
          <w:szCs w:val="28"/>
        </w:rPr>
        <w:t>25</w:t>
      </w:r>
      <w:r w:rsidR="008E70B0" w:rsidRPr="00174AC5">
        <w:rPr>
          <w:b/>
          <w:szCs w:val="28"/>
        </w:rPr>
        <w:t>. Hiệu lực thi hành</w:t>
      </w:r>
      <w:r w:rsidR="00CE1E31" w:rsidRPr="00174AC5">
        <w:rPr>
          <w:b/>
          <w:szCs w:val="28"/>
          <w:lang w:val="vi-VN"/>
        </w:rPr>
        <w:t xml:space="preserve"> </w:t>
      </w:r>
    </w:p>
    <w:p w14:paraId="1154AB57" w14:textId="6B6523E7" w:rsidR="00990605" w:rsidRPr="00174AC5" w:rsidRDefault="00CE1E31" w:rsidP="00BC305B">
      <w:pPr>
        <w:shd w:val="clear" w:color="auto" w:fill="FFFFFF" w:themeFill="background1"/>
        <w:spacing w:before="120" w:after="0" w:line="274" w:lineRule="auto"/>
        <w:ind w:firstLine="709"/>
        <w:jc w:val="both"/>
        <w:rPr>
          <w:szCs w:val="28"/>
        </w:rPr>
      </w:pPr>
      <w:r w:rsidRPr="00174AC5">
        <w:rPr>
          <w:szCs w:val="28"/>
          <w:lang w:val="vi-VN"/>
        </w:rPr>
        <w:t xml:space="preserve">1. </w:t>
      </w:r>
      <w:r w:rsidR="008E70B0" w:rsidRPr="00174AC5">
        <w:rPr>
          <w:szCs w:val="28"/>
        </w:rPr>
        <w:t>Thông tư này có hiệu lực thi hành kể từ ngày</w:t>
      </w:r>
      <w:r w:rsidR="00733E02">
        <w:rPr>
          <w:szCs w:val="28"/>
        </w:rPr>
        <w:t xml:space="preserve"> </w:t>
      </w:r>
      <w:r w:rsidR="00E15F28">
        <w:rPr>
          <w:szCs w:val="28"/>
        </w:rPr>
        <w:t xml:space="preserve">       </w:t>
      </w:r>
      <w:r w:rsidR="008F1AB3">
        <w:rPr>
          <w:szCs w:val="28"/>
        </w:rPr>
        <w:t xml:space="preserve"> </w:t>
      </w:r>
      <w:r w:rsidR="008E70B0" w:rsidRPr="00174AC5">
        <w:rPr>
          <w:szCs w:val="28"/>
        </w:rPr>
        <w:t>tháng</w:t>
      </w:r>
      <w:r w:rsidR="009F7B27" w:rsidRPr="00174AC5">
        <w:rPr>
          <w:szCs w:val="28"/>
        </w:rPr>
        <w:t xml:space="preserve"> </w:t>
      </w:r>
      <w:r w:rsidR="00E15F28">
        <w:rPr>
          <w:szCs w:val="28"/>
        </w:rPr>
        <w:t xml:space="preserve">      </w:t>
      </w:r>
      <w:r w:rsidR="00AE1430">
        <w:rPr>
          <w:szCs w:val="28"/>
        </w:rPr>
        <w:t xml:space="preserve"> </w:t>
      </w:r>
      <w:r w:rsidR="008E70B0" w:rsidRPr="00174AC5">
        <w:rPr>
          <w:szCs w:val="28"/>
        </w:rPr>
        <w:t>năm 20</w:t>
      </w:r>
      <w:r w:rsidR="00990605" w:rsidRPr="00174AC5">
        <w:rPr>
          <w:szCs w:val="28"/>
        </w:rPr>
        <w:t>21</w:t>
      </w:r>
      <w:r w:rsidR="008E70B0" w:rsidRPr="00174AC5">
        <w:rPr>
          <w:szCs w:val="28"/>
        </w:rPr>
        <w:t>.</w:t>
      </w:r>
    </w:p>
    <w:p w14:paraId="783DE79E" w14:textId="77777777" w:rsidR="00990605" w:rsidRPr="00174AC5" w:rsidRDefault="00CE1E31" w:rsidP="00BC305B">
      <w:pPr>
        <w:widowControl w:val="0"/>
        <w:shd w:val="clear" w:color="auto" w:fill="FFFFFF" w:themeFill="background1"/>
        <w:adjustRightInd w:val="0"/>
        <w:spacing w:before="120" w:after="240" w:line="274" w:lineRule="auto"/>
        <w:ind w:firstLine="709"/>
        <w:jc w:val="both"/>
        <w:textAlignment w:val="baseline"/>
        <w:rPr>
          <w:rFonts w:eastAsia="MS Mincho"/>
          <w:spacing w:val="-2"/>
          <w:szCs w:val="28"/>
          <w:lang w:val="pt-BR"/>
        </w:rPr>
      </w:pPr>
      <w:r w:rsidRPr="00174AC5">
        <w:rPr>
          <w:rFonts w:eastAsia="MS Mincho"/>
          <w:spacing w:val="-2"/>
          <w:szCs w:val="28"/>
          <w:lang w:val="vi-VN"/>
        </w:rPr>
        <w:t>2</w:t>
      </w:r>
      <w:r w:rsidR="00990605" w:rsidRPr="00174AC5">
        <w:rPr>
          <w:rFonts w:eastAsia="MS Mincho"/>
          <w:spacing w:val="-2"/>
          <w:szCs w:val="28"/>
          <w:lang w:val="pt-BR"/>
        </w:rPr>
        <w:t>. Trong quá trình thực hiện nếu có vướng mắc</w:t>
      </w:r>
      <w:r w:rsidRPr="00174AC5">
        <w:rPr>
          <w:rFonts w:eastAsia="MS Mincho"/>
          <w:spacing w:val="-2"/>
          <w:szCs w:val="28"/>
          <w:lang w:val="vi-VN"/>
        </w:rPr>
        <w:t xml:space="preserve">, tổ chức, cá nhân kịp thời thông tin về </w:t>
      </w:r>
      <w:r w:rsidR="00324228" w:rsidRPr="00174AC5">
        <w:rPr>
          <w:rFonts w:eastAsia="MS Mincho"/>
          <w:spacing w:val="-2"/>
          <w:szCs w:val="28"/>
          <w:lang w:val="pt-BR"/>
        </w:rPr>
        <w:t xml:space="preserve">Bộ </w:t>
      </w:r>
      <w:r w:rsidR="00990605" w:rsidRPr="00174AC5">
        <w:rPr>
          <w:rFonts w:eastAsia="MS Mincho"/>
          <w:spacing w:val="-2"/>
          <w:szCs w:val="28"/>
          <w:lang w:val="pt-BR"/>
        </w:rPr>
        <w:t xml:space="preserve">Nông nghiệp và Phát triển nông thôn để </w:t>
      </w:r>
      <w:r w:rsidR="007775D1" w:rsidRPr="00174AC5">
        <w:rPr>
          <w:rFonts w:eastAsia="MS Mincho"/>
          <w:spacing w:val="-2"/>
          <w:szCs w:val="28"/>
          <w:lang w:val="pt-BR"/>
        </w:rPr>
        <w:t xml:space="preserve">xem xét, </w:t>
      </w:r>
      <w:r w:rsidRPr="00174AC5">
        <w:rPr>
          <w:rFonts w:eastAsia="MS Mincho"/>
          <w:spacing w:val="-2"/>
          <w:szCs w:val="28"/>
          <w:lang w:val="vi-VN"/>
        </w:rPr>
        <w:t>sửa đổi</w:t>
      </w:r>
      <w:r w:rsidR="005C24E2" w:rsidRPr="00174AC5">
        <w:rPr>
          <w:rFonts w:eastAsia="MS Mincho"/>
          <w:spacing w:val="-2"/>
          <w:szCs w:val="28"/>
          <w:lang w:val="pt-BR"/>
        </w:rPr>
        <w:t>./</w:t>
      </w:r>
      <w:r w:rsidR="00990605" w:rsidRPr="00174AC5">
        <w:rPr>
          <w:rFonts w:eastAsia="MS Mincho"/>
          <w:spacing w:val="-2"/>
          <w:szCs w:val="28"/>
          <w:lang w:val="pt-BR"/>
        </w:rPr>
        <w:t>.</w:t>
      </w:r>
    </w:p>
    <w:tbl>
      <w:tblPr>
        <w:tblW w:w="9300" w:type="dxa"/>
        <w:tblLook w:val="01E0" w:firstRow="1" w:lastRow="1" w:firstColumn="1" w:lastColumn="1" w:noHBand="0" w:noVBand="0"/>
      </w:tblPr>
      <w:tblGrid>
        <w:gridCol w:w="6204"/>
        <w:gridCol w:w="3096"/>
      </w:tblGrid>
      <w:tr w:rsidR="00174AC5" w:rsidRPr="00174AC5" w14:paraId="20EF0CC8" w14:textId="77777777" w:rsidTr="005E0B9B">
        <w:tc>
          <w:tcPr>
            <w:tcW w:w="6204" w:type="dxa"/>
            <w:shd w:val="clear" w:color="auto" w:fill="auto"/>
          </w:tcPr>
          <w:p w14:paraId="79EB8F62" w14:textId="77777777" w:rsidR="005E0B9B" w:rsidRPr="00BC305B" w:rsidRDefault="005E0B9B" w:rsidP="00BC305B">
            <w:pPr>
              <w:shd w:val="clear" w:color="auto" w:fill="FFFFFF" w:themeFill="background1"/>
              <w:spacing w:after="0" w:line="240" w:lineRule="auto"/>
              <w:jc w:val="both"/>
              <w:rPr>
                <w:sz w:val="24"/>
                <w:szCs w:val="24"/>
                <w:lang w:val="vi-VN"/>
              </w:rPr>
            </w:pPr>
            <w:r w:rsidRPr="00BC305B">
              <w:rPr>
                <w:b/>
                <w:i/>
                <w:sz w:val="24"/>
                <w:szCs w:val="24"/>
                <w:lang w:val="vi-VN"/>
              </w:rPr>
              <w:t>Nơi nh</w:t>
            </w:r>
            <w:r w:rsidRPr="00BC305B">
              <w:rPr>
                <w:b/>
                <w:i/>
                <w:sz w:val="24"/>
                <w:szCs w:val="24"/>
                <w:lang w:val="pt-BR"/>
              </w:rPr>
              <w:t>ậ</w:t>
            </w:r>
            <w:r w:rsidRPr="00BC305B">
              <w:rPr>
                <w:b/>
                <w:i/>
                <w:sz w:val="24"/>
                <w:szCs w:val="24"/>
                <w:lang w:val="vi-VN"/>
              </w:rPr>
              <w:t>n:</w:t>
            </w:r>
          </w:p>
          <w:p w14:paraId="5CE88D86" w14:textId="2668D599" w:rsidR="005E0B9B" w:rsidRPr="00174AC5" w:rsidRDefault="005E0B9B" w:rsidP="001E3422">
            <w:pPr>
              <w:shd w:val="clear" w:color="auto" w:fill="FFFFFF" w:themeFill="background1"/>
              <w:spacing w:after="0" w:line="240" w:lineRule="auto"/>
              <w:rPr>
                <w:sz w:val="22"/>
                <w:lang w:val="pt-BR"/>
              </w:rPr>
            </w:pPr>
            <w:r w:rsidRPr="00174AC5">
              <w:rPr>
                <w:sz w:val="22"/>
                <w:lang w:val="pt-BR"/>
              </w:rPr>
              <w:t>-</w:t>
            </w:r>
            <w:r w:rsidR="003F48EE">
              <w:rPr>
                <w:sz w:val="22"/>
                <w:lang w:val="pt-BR"/>
              </w:rPr>
              <w:t xml:space="preserve"> </w:t>
            </w:r>
            <w:r w:rsidRPr="00174AC5">
              <w:rPr>
                <w:sz w:val="22"/>
                <w:lang w:val="pt-BR"/>
              </w:rPr>
              <w:t>Thủ tướng Chính phủ;</w:t>
            </w:r>
            <w:r w:rsidRPr="00174AC5">
              <w:rPr>
                <w:sz w:val="22"/>
                <w:lang w:val="pt-BR"/>
              </w:rPr>
              <w:br/>
              <w:t>- Các Phó Thủ tướng Chính phủ;</w:t>
            </w:r>
            <w:r w:rsidRPr="00174AC5">
              <w:rPr>
                <w:sz w:val="22"/>
                <w:lang w:val="pt-BR"/>
              </w:rPr>
              <w:br/>
              <w:t>- Văn phòng Chủ tịch nước;</w:t>
            </w:r>
            <w:r w:rsidRPr="00174AC5">
              <w:rPr>
                <w:sz w:val="22"/>
                <w:lang w:val="pt-BR"/>
              </w:rPr>
              <w:br/>
              <w:t>- Văn phòng Trung ương Đảng;</w:t>
            </w:r>
          </w:p>
          <w:p w14:paraId="608A2F4F" w14:textId="50DADC9C" w:rsidR="005E0B9B" w:rsidRDefault="005E0B9B" w:rsidP="001E3422">
            <w:pPr>
              <w:shd w:val="clear" w:color="auto" w:fill="FFFFFF" w:themeFill="background1"/>
              <w:spacing w:after="0" w:line="240" w:lineRule="auto"/>
              <w:rPr>
                <w:sz w:val="22"/>
                <w:lang w:val="pt-BR"/>
              </w:rPr>
            </w:pPr>
            <w:r w:rsidRPr="00174AC5">
              <w:rPr>
                <w:sz w:val="22"/>
                <w:lang w:val="pt-BR"/>
              </w:rPr>
              <w:t>- Văn phòng Quốc hội;</w:t>
            </w:r>
            <w:r w:rsidRPr="00174AC5">
              <w:rPr>
                <w:sz w:val="22"/>
                <w:lang w:val="pt-BR"/>
              </w:rPr>
              <w:br/>
              <w:t>- Văn phòng Chính phủ;</w:t>
            </w:r>
            <w:r w:rsidRPr="00174AC5">
              <w:rPr>
                <w:sz w:val="22"/>
                <w:lang w:val="pt-BR"/>
              </w:rPr>
              <w:br/>
              <w:t>- Tòa án nhân dân tối cao;</w:t>
            </w:r>
            <w:r w:rsidRPr="00174AC5">
              <w:rPr>
                <w:sz w:val="22"/>
                <w:lang w:val="pt-BR"/>
              </w:rPr>
              <w:br/>
              <w:t>- Viện Kiểm sát nhân dân tối cao;</w:t>
            </w:r>
            <w:r w:rsidRPr="00174AC5">
              <w:rPr>
                <w:sz w:val="22"/>
                <w:lang w:val="pt-BR"/>
              </w:rPr>
              <w:br/>
              <w:t>- Các Bộ, cơ quan ngang Bộ, cơ quan thuộc Chính phủ;</w:t>
            </w:r>
            <w:r w:rsidRPr="00174AC5">
              <w:rPr>
                <w:sz w:val="22"/>
                <w:lang w:val="pt-BR"/>
              </w:rPr>
              <w:br/>
              <w:t>- HĐND, UBND các tỉnh, TP trực thuộc TW;</w:t>
            </w:r>
            <w:r w:rsidRPr="00174AC5">
              <w:rPr>
                <w:sz w:val="22"/>
                <w:lang w:val="pt-BR"/>
              </w:rPr>
              <w:br/>
              <w:t>- Cục Kiểm tra văn bản - Bộ Tư pháp;</w:t>
            </w:r>
            <w:r w:rsidRPr="00174AC5">
              <w:rPr>
                <w:sz w:val="22"/>
                <w:lang w:val="pt-BR"/>
              </w:rPr>
              <w:br/>
              <w:t>- Công báo, cổng thông tin điện tử Chính phủ;</w:t>
            </w:r>
          </w:p>
          <w:p w14:paraId="774E3951" w14:textId="5EC73ABF" w:rsidR="00FA74D1" w:rsidRPr="00174AC5" w:rsidRDefault="00FA74D1" w:rsidP="001E3422">
            <w:pPr>
              <w:shd w:val="clear" w:color="auto" w:fill="FFFFFF" w:themeFill="background1"/>
              <w:spacing w:after="0" w:line="240" w:lineRule="auto"/>
              <w:rPr>
                <w:sz w:val="22"/>
                <w:lang w:val="pt-BR"/>
              </w:rPr>
            </w:pPr>
            <w:r>
              <w:rPr>
                <w:sz w:val="22"/>
                <w:lang w:val="pt-BR"/>
              </w:rPr>
              <w:t xml:space="preserve">- Bộ trưởng </w:t>
            </w:r>
            <w:r w:rsidR="00C41026">
              <w:rPr>
                <w:sz w:val="22"/>
                <w:lang w:val="pt-BR"/>
              </w:rPr>
              <w:t xml:space="preserve">Lê Minh Hoan </w:t>
            </w:r>
            <w:r>
              <w:rPr>
                <w:sz w:val="22"/>
                <w:lang w:val="pt-BR"/>
              </w:rPr>
              <w:t>(để b/c);</w:t>
            </w:r>
          </w:p>
          <w:p w14:paraId="3045DD8A" w14:textId="77777777" w:rsidR="005E0B9B" w:rsidRPr="00174AC5" w:rsidRDefault="005E0B9B" w:rsidP="001E3422">
            <w:pPr>
              <w:shd w:val="clear" w:color="auto" w:fill="FFFFFF" w:themeFill="background1"/>
              <w:spacing w:after="0" w:line="240" w:lineRule="auto"/>
              <w:rPr>
                <w:sz w:val="22"/>
                <w:lang w:val="vi-VN"/>
              </w:rPr>
            </w:pPr>
            <w:r w:rsidRPr="00174AC5">
              <w:rPr>
                <w:sz w:val="22"/>
                <w:lang w:val="pt-BR"/>
              </w:rPr>
              <w:t>- Website Bộ NN&amp;PTNT;</w:t>
            </w:r>
            <w:r w:rsidRPr="00174AC5">
              <w:rPr>
                <w:sz w:val="22"/>
                <w:lang w:val="pt-BR"/>
              </w:rPr>
              <w:br/>
              <w:t>- Sở NN&amp;PTNT các tỉnh, TP trực thuộc TW;</w:t>
            </w:r>
            <w:r w:rsidRPr="00174AC5">
              <w:rPr>
                <w:sz w:val="22"/>
                <w:lang w:val="pt-BR"/>
              </w:rPr>
              <w:br/>
              <w:t>- Lưu VT, PCTT (200).</w:t>
            </w:r>
          </w:p>
        </w:tc>
        <w:tc>
          <w:tcPr>
            <w:tcW w:w="3096" w:type="dxa"/>
            <w:shd w:val="clear" w:color="auto" w:fill="auto"/>
          </w:tcPr>
          <w:p w14:paraId="0350C9EF" w14:textId="5B5E7AC8" w:rsidR="005E0B9B" w:rsidRPr="007900EE" w:rsidRDefault="007900EE" w:rsidP="001E3422">
            <w:pPr>
              <w:shd w:val="clear" w:color="auto" w:fill="FFFFFF" w:themeFill="background1"/>
              <w:spacing w:after="0" w:line="240" w:lineRule="auto"/>
              <w:jc w:val="center"/>
              <w:rPr>
                <w:b/>
                <w:sz w:val="26"/>
              </w:rPr>
            </w:pPr>
            <w:r>
              <w:rPr>
                <w:b/>
                <w:sz w:val="26"/>
              </w:rPr>
              <w:t>KT.</w:t>
            </w:r>
            <w:r w:rsidR="00CE5145">
              <w:rPr>
                <w:b/>
                <w:sz w:val="26"/>
              </w:rPr>
              <w:t xml:space="preserve"> </w:t>
            </w:r>
            <w:r w:rsidR="005E0B9B" w:rsidRPr="00174AC5">
              <w:rPr>
                <w:b/>
                <w:sz w:val="26"/>
                <w:lang w:val="vi-VN"/>
              </w:rPr>
              <w:t xml:space="preserve">BỘ TRƯỞNG </w:t>
            </w:r>
            <w:r>
              <w:rPr>
                <w:b/>
                <w:sz w:val="26"/>
                <w:lang w:val="vi-VN"/>
              </w:rPr>
              <w:br/>
            </w:r>
            <w:r>
              <w:rPr>
                <w:b/>
                <w:sz w:val="26"/>
              </w:rPr>
              <w:t>THỨ TRƯỞNG</w:t>
            </w:r>
          </w:p>
          <w:p w14:paraId="4D5F7E49" w14:textId="77777777" w:rsidR="005E0B9B" w:rsidRPr="00174AC5" w:rsidRDefault="005E0B9B" w:rsidP="001E3422">
            <w:pPr>
              <w:shd w:val="clear" w:color="auto" w:fill="FFFFFF" w:themeFill="background1"/>
              <w:spacing w:line="240" w:lineRule="exact"/>
              <w:jc w:val="center"/>
              <w:rPr>
                <w:sz w:val="24"/>
                <w:szCs w:val="24"/>
              </w:rPr>
            </w:pPr>
          </w:p>
          <w:p w14:paraId="637C93A8" w14:textId="77777777" w:rsidR="002C1D6D" w:rsidRPr="00174AC5" w:rsidRDefault="002C1D6D" w:rsidP="001E3422">
            <w:pPr>
              <w:shd w:val="clear" w:color="auto" w:fill="FFFFFF" w:themeFill="background1"/>
              <w:spacing w:line="240" w:lineRule="exact"/>
              <w:jc w:val="center"/>
              <w:rPr>
                <w:sz w:val="24"/>
                <w:szCs w:val="24"/>
              </w:rPr>
            </w:pPr>
          </w:p>
          <w:p w14:paraId="3D397C68" w14:textId="77777777" w:rsidR="002C1D6D" w:rsidRDefault="002C1D6D" w:rsidP="001E3422">
            <w:pPr>
              <w:shd w:val="clear" w:color="auto" w:fill="FFFFFF" w:themeFill="background1"/>
              <w:spacing w:line="240" w:lineRule="exact"/>
              <w:jc w:val="center"/>
              <w:rPr>
                <w:sz w:val="24"/>
                <w:szCs w:val="24"/>
              </w:rPr>
            </w:pPr>
          </w:p>
          <w:p w14:paraId="7CB5A202" w14:textId="77777777" w:rsidR="00CE5145" w:rsidRPr="00174AC5" w:rsidRDefault="00CE5145" w:rsidP="001E3422">
            <w:pPr>
              <w:shd w:val="clear" w:color="auto" w:fill="FFFFFF" w:themeFill="background1"/>
              <w:spacing w:line="240" w:lineRule="exact"/>
              <w:jc w:val="center"/>
              <w:rPr>
                <w:sz w:val="24"/>
                <w:szCs w:val="24"/>
              </w:rPr>
            </w:pPr>
          </w:p>
          <w:p w14:paraId="61667C98" w14:textId="77777777" w:rsidR="002C1D6D" w:rsidRDefault="002C1D6D" w:rsidP="001E3422">
            <w:pPr>
              <w:shd w:val="clear" w:color="auto" w:fill="FFFFFF" w:themeFill="background1"/>
              <w:spacing w:line="240" w:lineRule="exact"/>
              <w:jc w:val="center"/>
              <w:rPr>
                <w:sz w:val="24"/>
                <w:szCs w:val="24"/>
              </w:rPr>
            </w:pPr>
          </w:p>
          <w:p w14:paraId="6247244D" w14:textId="728ADD39" w:rsidR="005E0B9B" w:rsidRPr="00174AC5" w:rsidRDefault="00CE5145" w:rsidP="001E3422">
            <w:pPr>
              <w:shd w:val="clear" w:color="auto" w:fill="FFFFFF" w:themeFill="background1"/>
              <w:spacing w:line="240" w:lineRule="exact"/>
              <w:jc w:val="center"/>
              <w:rPr>
                <w:b/>
                <w:lang w:val="en-GB"/>
              </w:rPr>
            </w:pPr>
            <w:r>
              <w:rPr>
                <w:b/>
                <w:lang w:val="en-GB"/>
              </w:rPr>
              <w:t xml:space="preserve">Nguyễn </w:t>
            </w:r>
            <w:r w:rsidR="007900EE">
              <w:rPr>
                <w:b/>
                <w:lang w:val="en-GB"/>
              </w:rPr>
              <w:t>Hoàng Hiệp</w:t>
            </w:r>
          </w:p>
          <w:p w14:paraId="5E4890FC" w14:textId="77777777" w:rsidR="005E0B9B" w:rsidRPr="00174AC5" w:rsidRDefault="00E80C4D" w:rsidP="001E3422">
            <w:pPr>
              <w:shd w:val="clear" w:color="auto" w:fill="FFFFFF" w:themeFill="background1"/>
              <w:jc w:val="center"/>
            </w:pPr>
            <w:r w:rsidRPr="00174AC5">
              <w:rPr>
                <w:b/>
              </w:rPr>
              <w:t xml:space="preserve"> </w:t>
            </w:r>
          </w:p>
        </w:tc>
      </w:tr>
    </w:tbl>
    <w:p w14:paraId="28B768ED" w14:textId="597F0D8C" w:rsidR="00350AAB" w:rsidRDefault="00350AAB" w:rsidP="00AB10B8">
      <w:pPr>
        <w:widowControl w:val="0"/>
        <w:shd w:val="clear" w:color="auto" w:fill="FFFFFF" w:themeFill="background1"/>
        <w:adjustRightInd w:val="0"/>
        <w:spacing w:after="0" w:line="240" w:lineRule="auto"/>
        <w:jc w:val="both"/>
        <w:textAlignment w:val="baseline"/>
        <w:rPr>
          <w:rFonts w:eastAsia="Times New Roman"/>
          <w:szCs w:val="28"/>
          <w:lang w:val="en-GB"/>
        </w:rPr>
      </w:pPr>
    </w:p>
    <w:p w14:paraId="7A3794F7" w14:textId="77777777" w:rsidR="00350AAB" w:rsidRDefault="00350AAB">
      <w:pPr>
        <w:spacing w:after="0" w:line="240" w:lineRule="auto"/>
        <w:rPr>
          <w:rFonts w:eastAsia="Times New Roman"/>
          <w:szCs w:val="28"/>
          <w:lang w:val="en-GB"/>
        </w:rPr>
      </w:pPr>
      <w:r>
        <w:rPr>
          <w:rFonts w:eastAsia="Times New Roman"/>
          <w:szCs w:val="28"/>
          <w:lang w:val="en-GB"/>
        </w:rPr>
        <w:br w:type="page"/>
      </w:r>
    </w:p>
    <w:p w14:paraId="4F4B14E3" w14:textId="77777777" w:rsidR="00350AAB" w:rsidRPr="00174AC5" w:rsidRDefault="00350AAB" w:rsidP="00350AAB">
      <w:pPr>
        <w:spacing w:after="0" w:line="240" w:lineRule="auto"/>
        <w:jc w:val="center"/>
        <w:rPr>
          <w:lang w:val="vi-VN"/>
        </w:rPr>
      </w:pPr>
      <w:r w:rsidRPr="00174AC5">
        <w:rPr>
          <w:rFonts w:eastAsia="SimSun"/>
          <w:b/>
          <w:bCs/>
          <w:szCs w:val="28"/>
          <w:lang w:eastAsia="zh-CN"/>
        </w:rPr>
        <w:lastRenderedPageBreak/>
        <w:t>Phụ lục I</w:t>
      </w:r>
    </w:p>
    <w:p w14:paraId="0E6D1BA3" w14:textId="77777777" w:rsidR="00350AAB" w:rsidRPr="00174AC5" w:rsidRDefault="00350AAB" w:rsidP="00350AAB">
      <w:pPr>
        <w:widowControl w:val="0"/>
        <w:shd w:val="clear" w:color="auto" w:fill="FFFFFF" w:themeFill="background1"/>
        <w:adjustRightInd w:val="0"/>
        <w:spacing w:after="0" w:line="240" w:lineRule="auto"/>
        <w:jc w:val="center"/>
        <w:textAlignment w:val="baseline"/>
        <w:rPr>
          <w:rFonts w:eastAsia="SimSun"/>
          <w:b/>
          <w:bCs/>
          <w:szCs w:val="28"/>
          <w:lang w:val="vi-VN" w:eastAsia="zh-CN"/>
        </w:rPr>
      </w:pPr>
      <w:r w:rsidRPr="00174AC5">
        <w:rPr>
          <w:rFonts w:eastAsia="SimSun"/>
          <w:b/>
          <w:bCs/>
          <w:szCs w:val="28"/>
          <w:lang w:val="vi-VN" w:eastAsia="zh-CN"/>
        </w:rPr>
        <w:t>ĐÁNH GIÁ CẤP ĐỘ RỦI RO THIÊN TAI</w:t>
      </w:r>
    </w:p>
    <w:p w14:paraId="0ACA0785" w14:textId="77777777" w:rsidR="00350AAB" w:rsidRPr="00174AC5" w:rsidRDefault="00350AAB" w:rsidP="00350AAB">
      <w:pPr>
        <w:widowControl w:val="0"/>
        <w:shd w:val="clear" w:color="auto" w:fill="FFFFFF" w:themeFill="background1"/>
        <w:adjustRightInd w:val="0"/>
        <w:spacing w:after="240" w:line="240" w:lineRule="auto"/>
        <w:jc w:val="center"/>
        <w:textAlignment w:val="baseline"/>
        <w:rPr>
          <w:rFonts w:eastAsia="SimSun"/>
          <w:b/>
          <w:bCs/>
          <w:szCs w:val="28"/>
          <w:lang w:val="vi-VN" w:eastAsia="zh-CN"/>
        </w:rPr>
      </w:pPr>
      <w:r w:rsidRPr="00174AC5">
        <w:rPr>
          <w:rStyle w:val="fontstyle01"/>
          <w:color w:val="auto"/>
          <w:lang w:val="vi-VN"/>
        </w:rPr>
        <w:t xml:space="preserve">(Ban hành kèm theo Thông tư số: </w:t>
      </w:r>
      <w:r w:rsidRPr="00174AC5">
        <w:rPr>
          <w:rStyle w:val="fontstyle01"/>
          <w:color w:val="auto"/>
          <w:lang w:val="en-GB"/>
        </w:rPr>
        <w:t xml:space="preserve"> </w:t>
      </w:r>
      <w:r w:rsidRPr="00174AC5">
        <w:rPr>
          <w:rStyle w:val="fontstyle01"/>
          <w:color w:val="auto"/>
          <w:lang w:val="vi-VN"/>
        </w:rPr>
        <w:t xml:space="preserve"> </w:t>
      </w:r>
      <w:r w:rsidRPr="00174AC5">
        <w:rPr>
          <w:rStyle w:val="fontstyle01"/>
          <w:color w:val="auto"/>
        </w:rPr>
        <w:t xml:space="preserve">  </w:t>
      </w:r>
      <w:r w:rsidRPr="00174AC5">
        <w:rPr>
          <w:rStyle w:val="fontstyle01"/>
          <w:color w:val="auto"/>
          <w:lang w:val="vi-VN"/>
        </w:rPr>
        <w:t xml:space="preserve">  /2021/TT-BNNPTNT ngày  </w:t>
      </w:r>
      <w:r>
        <w:rPr>
          <w:rStyle w:val="fontstyle01"/>
          <w:color w:val="auto"/>
        </w:rPr>
        <w:t xml:space="preserve">  </w:t>
      </w:r>
      <w:r w:rsidRPr="00174AC5">
        <w:rPr>
          <w:rStyle w:val="fontstyle01"/>
          <w:color w:val="auto"/>
          <w:lang w:val="vi-VN"/>
        </w:rPr>
        <w:t xml:space="preserve"> tháng</w:t>
      </w:r>
      <w:r>
        <w:rPr>
          <w:rStyle w:val="fontstyle01"/>
          <w:color w:val="auto"/>
        </w:rPr>
        <w:t xml:space="preserve">  </w:t>
      </w:r>
      <w:r w:rsidRPr="00174AC5">
        <w:rPr>
          <w:rFonts w:ascii="TimesNewRomanPS-ItalicMT" w:hAnsi="TimesNewRomanPS-ItalicMT"/>
          <w:i/>
          <w:iCs/>
          <w:szCs w:val="28"/>
          <w:lang w:val="vi-VN"/>
        </w:rPr>
        <w:br/>
      </w:r>
      <w:r w:rsidRPr="00174AC5">
        <w:rPr>
          <w:rStyle w:val="fontstyle01"/>
          <w:color w:val="auto"/>
          <w:lang w:val="vi-VN"/>
        </w:rPr>
        <w:t xml:space="preserve">năm 2021 của Bộ trưởng Bộ </w:t>
      </w:r>
      <w:r>
        <w:rPr>
          <w:rStyle w:val="fontstyle01"/>
          <w:color w:val="auto"/>
        </w:rPr>
        <w:t>N</w:t>
      </w:r>
      <w:r w:rsidRPr="00174AC5">
        <w:rPr>
          <w:rStyle w:val="fontstyle01"/>
          <w:color w:val="auto"/>
          <w:lang w:val="vi-VN"/>
        </w:rPr>
        <w:t>ông nghiệp và Phát triển nông thôn)</w:t>
      </w:r>
    </w:p>
    <w:p w14:paraId="038F41DA" w14:textId="77777777" w:rsidR="00350AAB" w:rsidRPr="00AB4FA1" w:rsidRDefault="00350AAB" w:rsidP="00350AAB">
      <w:pPr>
        <w:shd w:val="clear" w:color="auto" w:fill="FFFFFF" w:themeFill="background1"/>
        <w:spacing w:before="120" w:line="276" w:lineRule="auto"/>
        <w:jc w:val="center"/>
        <w:rPr>
          <w:rFonts w:eastAsia="MS Mincho"/>
          <w:b/>
          <w:i/>
          <w:szCs w:val="28"/>
          <w:lang w:val="vi-VN"/>
        </w:rPr>
      </w:pPr>
      <w:r w:rsidRPr="00AB4FA1">
        <w:rPr>
          <w:rFonts w:eastAsia="MS Mincho"/>
          <w:b/>
          <w:szCs w:val="28"/>
          <w:lang w:val="vi-VN"/>
        </w:rPr>
        <w:t>Bảng 1. Phân vùng thiên tai điển hình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2870"/>
        <w:gridCol w:w="5340"/>
      </w:tblGrid>
      <w:tr w:rsidR="00350AAB" w:rsidRPr="00174AC5" w14:paraId="70A9F41D" w14:textId="77777777" w:rsidTr="006E3B4B">
        <w:trPr>
          <w:trHeight w:val="427"/>
        </w:trPr>
        <w:tc>
          <w:tcPr>
            <w:tcW w:w="746" w:type="dxa"/>
            <w:shd w:val="clear" w:color="auto" w:fill="auto"/>
          </w:tcPr>
          <w:p w14:paraId="29DDF514" w14:textId="77777777" w:rsidR="00350AAB" w:rsidRPr="00174AC5" w:rsidRDefault="00350AAB" w:rsidP="006E3B4B">
            <w:pPr>
              <w:shd w:val="clear" w:color="auto" w:fill="FFFFFF" w:themeFill="background1"/>
              <w:spacing w:after="60" w:line="240" w:lineRule="auto"/>
              <w:jc w:val="center"/>
              <w:rPr>
                <w:rFonts w:eastAsia="MS Mincho"/>
                <w:b/>
                <w:sz w:val="26"/>
                <w:szCs w:val="26"/>
                <w:lang w:val="en-AU"/>
              </w:rPr>
            </w:pPr>
            <w:r w:rsidRPr="00174AC5">
              <w:rPr>
                <w:rFonts w:eastAsia="MS Mincho"/>
                <w:b/>
                <w:sz w:val="26"/>
                <w:szCs w:val="26"/>
                <w:lang w:val="en-AU"/>
              </w:rPr>
              <w:t>STT</w:t>
            </w:r>
          </w:p>
        </w:tc>
        <w:tc>
          <w:tcPr>
            <w:tcW w:w="2970" w:type="dxa"/>
            <w:shd w:val="clear" w:color="auto" w:fill="auto"/>
          </w:tcPr>
          <w:p w14:paraId="430FD289" w14:textId="77777777" w:rsidR="00350AAB" w:rsidRPr="00174AC5" w:rsidRDefault="00350AAB" w:rsidP="006E3B4B">
            <w:pPr>
              <w:shd w:val="clear" w:color="auto" w:fill="FFFFFF" w:themeFill="background1"/>
              <w:spacing w:after="60" w:line="240" w:lineRule="auto"/>
              <w:jc w:val="center"/>
              <w:rPr>
                <w:rFonts w:eastAsia="MS Mincho"/>
                <w:b/>
                <w:sz w:val="26"/>
                <w:szCs w:val="26"/>
                <w:lang w:val="en-AU"/>
              </w:rPr>
            </w:pPr>
            <w:r w:rsidRPr="00174AC5">
              <w:rPr>
                <w:rFonts w:eastAsia="MS Mincho"/>
                <w:b/>
                <w:sz w:val="26"/>
                <w:szCs w:val="26"/>
                <w:lang w:val="en-AU"/>
              </w:rPr>
              <w:t>Vùng</w:t>
            </w:r>
          </w:p>
        </w:tc>
        <w:tc>
          <w:tcPr>
            <w:tcW w:w="5580" w:type="dxa"/>
            <w:shd w:val="clear" w:color="auto" w:fill="auto"/>
          </w:tcPr>
          <w:p w14:paraId="510CBC8B" w14:textId="77777777" w:rsidR="00350AAB" w:rsidRPr="00174AC5" w:rsidRDefault="00350AAB" w:rsidP="006E3B4B">
            <w:pPr>
              <w:shd w:val="clear" w:color="auto" w:fill="FFFFFF" w:themeFill="background1"/>
              <w:spacing w:after="60" w:line="240" w:lineRule="auto"/>
              <w:jc w:val="center"/>
              <w:rPr>
                <w:rFonts w:eastAsia="MS Mincho"/>
                <w:b/>
                <w:sz w:val="26"/>
                <w:szCs w:val="26"/>
                <w:lang w:val="en-AU"/>
              </w:rPr>
            </w:pPr>
            <w:r w:rsidRPr="00174AC5">
              <w:rPr>
                <w:rFonts w:eastAsia="MS Mincho"/>
                <w:b/>
                <w:sz w:val="26"/>
                <w:szCs w:val="26"/>
                <w:lang w:val="en-AU"/>
              </w:rPr>
              <w:t>Các loại hình thiên tai điển hình</w:t>
            </w:r>
          </w:p>
        </w:tc>
      </w:tr>
      <w:tr w:rsidR="00350AAB" w:rsidRPr="00174AC5" w14:paraId="4CB2DF52" w14:textId="77777777" w:rsidTr="006E3B4B">
        <w:tc>
          <w:tcPr>
            <w:tcW w:w="746" w:type="dxa"/>
            <w:shd w:val="clear" w:color="auto" w:fill="auto"/>
          </w:tcPr>
          <w:p w14:paraId="4306F1A6" w14:textId="77777777" w:rsidR="00350AAB" w:rsidRPr="00174AC5" w:rsidRDefault="00350AAB" w:rsidP="006E3B4B">
            <w:pPr>
              <w:shd w:val="clear" w:color="auto" w:fill="FFFFFF" w:themeFill="background1"/>
              <w:spacing w:after="60" w:line="240" w:lineRule="auto"/>
              <w:jc w:val="center"/>
              <w:rPr>
                <w:rFonts w:eastAsia="MS Mincho"/>
                <w:sz w:val="26"/>
                <w:szCs w:val="26"/>
                <w:lang w:val="en-AU"/>
              </w:rPr>
            </w:pPr>
            <w:r w:rsidRPr="00174AC5">
              <w:rPr>
                <w:rFonts w:eastAsia="MS Mincho"/>
                <w:sz w:val="26"/>
                <w:szCs w:val="26"/>
                <w:lang w:val="en-AU"/>
              </w:rPr>
              <w:t>1</w:t>
            </w:r>
          </w:p>
        </w:tc>
        <w:tc>
          <w:tcPr>
            <w:tcW w:w="2970" w:type="dxa"/>
            <w:shd w:val="clear" w:color="auto" w:fill="auto"/>
          </w:tcPr>
          <w:p w14:paraId="7C71438B" w14:textId="77777777" w:rsidR="00350AAB" w:rsidRPr="00174AC5" w:rsidRDefault="00350AAB" w:rsidP="006E3B4B">
            <w:pPr>
              <w:shd w:val="clear" w:color="auto" w:fill="FFFFFF" w:themeFill="background1"/>
              <w:spacing w:after="60" w:line="240" w:lineRule="auto"/>
              <w:jc w:val="both"/>
              <w:rPr>
                <w:rFonts w:eastAsia="MS Mincho"/>
                <w:sz w:val="26"/>
                <w:szCs w:val="26"/>
                <w:lang w:val="en-AU"/>
              </w:rPr>
            </w:pPr>
            <w:r w:rsidRPr="00174AC5">
              <w:rPr>
                <w:rFonts w:eastAsia="MS Mincho"/>
                <w:sz w:val="26"/>
                <w:szCs w:val="26"/>
                <w:lang w:val="en-AU"/>
              </w:rPr>
              <w:t>Miền núi phía Bắc và</w:t>
            </w:r>
            <w:r>
              <w:rPr>
                <w:rFonts w:eastAsia="MS Mincho"/>
                <w:sz w:val="26"/>
                <w:szCs w:val="26"/>
                <w:lang w:val="en-AU"/>
              </w:rPr>
              <w:br/>
            </w:r>
            <w:r w:rsidRPr="00174AC5">
              <w:rPr>
                <w:rFonts w:eastAsia="MS Mincho"/>
                <w:sz w:val="26"/>
                <w:szCs w:val="26"/>
                <w:lang w:val="en-AU"/>
              </w:rPr>
              <w:t>Bắc Trung Bộ.</w:t>
            </w:r>
          </w:p>
        </w:tc>
        <w:tc>
          <w:tcPr>
            <w:tcW w:w="5580" w:type="dxa"/>
            <w:shd w:val="clear" w:color="auto" w:fill="auto"/>
          </w:tcPr>
          <w:p w14:paraId="20392E53" w14:textId="77777777" w:rsidR="00350AAB" w:rsidRPr="00174AC5" w:rsidRDefault="00350AAB" w:rsidP="006E3B4B">
            <w:pPr>
              <w:shd w:val="clear" w:color="auto" w:fill="FFFFFF" w:themeFill="background1"/>
              <w:spacing w:after="60" w:line="240" w:lineRule="auto"/>
              <w:jc w:val="both"/>
              <w:rPr>
                <w:rFonts w:eastAsia="MS Mincho"/>
                <w:sz w:val="26"/>
                <w:szCs w:val="26"/>
                <w:lang w:val="en-AU"/>
              </w:rPr>
            </w:pPr>
            <w:r w:rsidRPr="00174AC5">
              <w:rPr>
                <w:rFonts w:eastAsia="MS Mincho"/>
                <w:sz w:val="26"/>
                <w:szCs w:val="26"/>
                <w:lang w:val="en-AU"/>
              </w:rPr>
              <w:t>Lũ quét, sạt lở đất, rét hại, sương muối, mưa lớn, lốc, mưa đá, cháy rừng do tự nhiên.</w:t>
            </w:r>
          </w:p>
        </w:tc>
      </w:tr>
      <w:tr w:rsidR="00350AAB" w:rsidRPr="00174AC5" w14:paraId="4847B22F" w14:textId="77777777" w:rsidTr="006E3B4B">
        <w:trPr>
          <w:trHeight w:val="1239"/>
        </w:trPr>
        <w:tc>
          <w:tcPr>
            <w:tcW w:w="746" w:type="dxa"/>
            <w:shd w:val="clear" w:color="auto" w:fill="auto"/>
          </w:tcPr>
          <w:p w14:paraId="052E3D56" w14:textId="77777777" w:rsidR="00350AAB" w:rsidRPr="00174AC5" w:rsidRDefault="00350AAB" w:rsidP="006E3B4B">
            <w:pPr>
              <w:shd w:val="clear" w:color="auto" w:fill="FFFFFF" w:themeFill="background1"/>
              <w:spacing w:after="60" w:line="240" w:lineRule="auto"/>
              <w:jc w:val="center"/>
              <w:rPr>
                <w:rFonts w:eastAsia="MS Mincho"/>
                <w:sz w:val="26"/>
                <w:szCs w:val="26"/>
                <w:lang w:val="en-AU"/>
              </w:rPr>
            </w:pPr>
            <w:r w:rsidRPr="00174AC5">
              <w:rPr>
                <w:rFonts w:eastAsia="MS Mincho"/>
                <w:sz w:val="26"/>
                <w:szCs w:val="26"/>
                <w:lang w:val="en-AU"/>
              </w:rPr>
              <w:t>2</w:t>
            </w:r>
          </w:p>
        </w:tc>
        <w:tc>
          <w:tcPr>
            <w:tcW w:w="2970" w:type="dxa"/>
            <w:shd w:val="clear" w:color="auto" w:fill="auto"/>
          </w:tcPr>
          <w:p w14:paraId="59F3B8F9" w14:textId="77777777" w:rsidR="00350AAB" w:rsidRPr="00174AC5" w:rsidRDefault="00350AAB" w:rsidP="006E3B4B">
            <w:pPr>
              <w:shd w:val="clear" w:color="auto" w:fill="FFFFFF" w:themeFill="background1"/>
              <w:spacing w:after="60" w:line="240" w:lineRule="auto"/>
              <w:jc w:val="both"/>
              <w:rPr>
                <w:rFonts w:eastAsia="MS Mincho"/>
                <w:sz w:val="26"/>
                <w:szCs w:val="26"/>
                <w:lang w:val="en-AU"/>
              </w:rPr>
            </w:pPr>
            <w:r w:rsidRPr="00174AC5">
              <w:rPr>
                <w:rFonts w:eastAsia="MS Mincho"/>
                <w:sz w:val="26"/>
                <w:szCs w:val="26"/>
                <w:lang w:val="en-AU"/>
              </w:rPr>
              <w:t xml:space="preserve">Đồng bằng Bắc Bộ và </w:t>
            </w:r>
            <w:r>
              <w:rPr>
                <w:rFonts w:eastAsia="MS Mincho"/>
                <w:sz w:val="26"/>
                <w:szCs w:val="26"/>
                <w:lang w:val="en-AU"/>
              </w:rPr>
              <w:br/>
            </w:r>
            <w:r w:rsidRPr="00174AC5">
              <w:rPr>
                <w:rFonts w:eastAsia="MS Mincho"/>
                <w:sz w:val="26"/>
                <w:szCs w:val="26"/>
                <w:lang w:val="en-AU"/>
              </w:rPr>
              <w:t>Bắc Trung Bộ</w:t>
            </w:r>
          </w:p>
        </w:tc>
        <w:tc>
          <w:tcPr>
            <w:tcW w:w="5580" w:type="dxa"/>
            <w:shd w:val="clear" w:color="auto" w:fill="auto"/>
          </w:tcPr>
          <w:p w14:paraId="760C1327" w14:textId="77777777" w:rsidR="00350AAB" w:rsidRPr="00174AC5" w:rsidRDefault="00350AAB" w:rsidP="006E3B4B">
            <w:pPr>
              <w:shd w:val="clear" w:color="auto" w:fill="FFFFFF" w:themeFill="background1"/>
              <w:spacing w:after="60" w:line="240" w:lineRule="auto"/>
              <w:jc w:val="both"/>
              <w:rPr>
                <w:rFonts w:eastAsia="MS Mincho"/>
                <w:sz w:val="26"/>
                <w:szCs w:val="26"/>
                <w:lang w:val="en-AU"/>
              </w:rPr>
            </w:pPr>
            <w:r w:rsidRPr="00174AC5">
              <w:rPr>
                <w:rFonts w:eastAsia="MS Mincho"/>
                <w:sz w:val="26"/>
                <w:szCs w:val="26"/>
                <w:lang w:val="en-AU"/>
              </w:rPr>
              <w:t>Lũ, bão, áp thấp nhiệt đới, mưa lớn, ngập lụt, hạn hán, xâm nhập mặn, rét hại, nắng nóng, lốc, sét, mưa đá, cháy rừng do tự nhiên.</w:t>
            </w:r>
          </w:p>
        </w:tc>
      </w:tr>
      <w:tr w:rsidR="00350AAB" w:rsidRPr="00174AC5" w14:paraId="78FF0EFA" w14:textId="77777777" w:rsidTr="006E3B4B">
        <w:tc>
          <w:tcPr>
            <w:tcW w:w="746" w:type="dxa"/>
            <w:shd w:val="clear" w:color="auto" w:fill="auto"/>
          </w:tcPr>
          <w:p w14:paraId="018B8806" w14:textId="77777777" w:rsidR="00350AAB" w:rsidRPr="00174AC5" w:rsidRDefault="00350AAB" w:rsidP="006E3B4B">
            <w:pPr>
              <w:shd w:val="clear" w:color="auto" w:fill="FFFFFF" w:themeFill="background1"/>
              <w:spacing w:after="60" w:line="240" w:lineRule="auto"/>
              <w:jc w:val="center"/>
              <w:rPr>
                <w:rFonts w:eastAsia="MS Mincho"/>
                <w:sz w:val="26"/>
                <w:szCs w:val="26"/>
                <w:lang w:val="en-AU"/>
              </w:rPr>
            </w:pPr>
            <w:r w:rsidRPr="00174AC5">
              <w:rPr>
                <w:rFonts w:eastAsia="MS Mincho"/>
                <w:sz w:val="26"/>
                <w:szCs w:val="26"/>
                <w:lang w:val="en-AU"/>
              </w:rPr>
              <w:t>3</w:t>
            </w:r>
          </w:p>
        </w:tc>
        <w:tc>
          <w:tcPr>
            <w:tcW w:w="2970" w:type="dxa"/>
            <w:shd w:val="clear" w:color="auto" w:fill="auto"/>
          </w:tcPr>
          <w:p w14:paraId="60EE0493" w14:textId="77777777" w:rsidR="00350AAB" w:rsidRPr="00174AC5" w:rsidRDefault="00350AAB" w:rsidP="006E3B4B">
            <w:pPr>
              <w:shd w:val="clear" w:color="auto" w:fill="FFFFFF" w:themeFill="background1"/>
              <w:spacing w:after="60" w:line="240" w:lineRule="auto"/>
              <w:jc w:val="both"/>
              <w:rPr>
                <w:rFonts w:eastAsia="MS Mincho"/>
                <w:sz w:val="26"/>
                <w:szCs w:val="26"/>
                <w:lang w:val="en-AU"/>
              </w:rPr>
            </w:pPr>
            <w:r w:rsidRPr="00174AC5">
              <w:rPr>
                <w:rFonts w:eastAsia="MS Mincho"/>
                <w:sz w:val="26"/>
                <w:szCs w:val="26"/>
                <w:lang w:val="en-AU"/>
              </w:rPr>
              <w:t>Duyên hải miền Trung</w:t>
            </w:r>
          </w:p>
        </w:tc>
        <w:tc>
          <w:tcPr>
            <w:tcW w:w="5580" w:type="dxa"/>
            <w:shd w:val="clear" w:color="auto" w:fill="auto"/>
          </w:tcPr>
          <w:p w14:paraId="263276AA" w14:textId="77777777" w:rsidR="00350AAB" w:rsidRPr="00174AC5" w:rsidRDefault="00350AAB" w:rsidP="006E3B4B">
            <w:pPr>
              <w:shd w:val="clear" w:color="auto" w:fill="FFFFFF" w:themeFill="background1"/>
              <w:spacing w:after="60" w:line="240" w:lineRule="auto"/>
              <w:jc w:val="both"/>
              <w:rPr>
                <w:rFonts w:eastAsia="MS Mincho"/>
                <w:sz w:val="26"/>
                <w:szCs w:val="26"/>
                <w:lang w:val="en-AU"/>
              </w:rPr>
            </w:pPr>
            <w:r w:rsidRPr="00174AC5">
              <w:rPr>
                <w:rFonts w:eastAsia="MS Mincho"/>
                <w:sz w:val="26"/>
                <w:szCs w:val="26"/>
                <w:lang w:val="en-AU"/>
              </w:rPr>
              <w:t>Lũ, ngập lụt, bão, áp thấp nhiệt đới, nước dâng, hạn hán, nắng nóng, xâm nhập mặn, sạt lở đất, sạt lở bờ sông, bờ biển, mưa lớn, cháy rừng do tự nhiên.</w:t>
            </w:r>
          </w:p>
        </w:tc>
      </w:tr>
      <w:tr w:rsidR="00350AAB" w:rsidRPr="00174AC5" w14:paraId="76FE8F00" w14:textId="77777777" w:rsidTr="006E3B4B">
        <w:tc>
          <w:tcPr>
            <w:tcW w:w="746" w:type="dxa"/>
            <w:shd w:val="clear" w:color="auto" w:fill="auto"/>
          </w:tcPr>
          <w:p w14:paraId="6BEE8800" w14:textId="77777777" w:rsidR="00350AAB" w:rsidRPr="00174AC5" w:rsidRDefault="00350AAB" w:rsidP="006E3B4B">
            <w:pPr>
              <w:shd w:val="clear" w:color="auto" w:fill="FFFFFF" w:themeFill="background1"/>
              <w:spacing w:after="60" w:line="240" w:lineRule="auto"/>
              <w:jc w:val="center"/>
              <w:rPr>
                <w:rFonts w:eastAsia="MS Mincho"/>
                <w:sz w:val="26"/>
                <w:szCs w:val="26"/>
                <w:lang w:val="en-AU"/>
              </w:rPr>
            </w:pPr>
            <w:r w:rsidRPr="00174AC5">
              <w:rPr>
                <w:rFonts w:eastAsia="MS Mincho"/>
                <w:sz w:val="26"/>
                <w:szCs w:val="26"/>
                <w:lang w:val="en-AU"/>
              </w:rPr>
              <w:t>4</w:t>
            </w:r>
          </w:p>
        </w:tc>
        <w:tc>
          <w:tcPr>
            <w:tcW w:w="2970" w:type="dxa"/>
            <w:shd w:val="clear" w:color="auto" w:fill="auto"/>
          </w:tcPr>
          <w:p w14:paraId="38E45984" w14:textId="77777777" w:rsidR="00350AAB" w:rsidRPr="007104EE" w:rsidRDefault="00350AAB" w:rsidP="006E3B4B">
            <w:pPr>
              <w:shd w:val="clear" w:color="auto" w:fill="FFFFFF" w:themeFill="background1"/>
              <w:spacing w:after="60" w:line="240" w:lineRule="auto"/>
              <w:jc w:val="both"/>
              <w:rPr>
                <w:rFonts w:eastAsia="MS Mincho"/>
                <w:spacing w:val="-10"/>
                <w:sz w:val="26"/>
                <w:szCs w:val="26"/>
                <w:lang w:val="en-AU"/>
              </w:rPr>
            </w:pPr>
            <w:r w:rsidRPr="007104EE">
              <w:rPr>
                <w:rFonts w:eastAsia="MS Mincho"/>
                <w:spacing w:val="-10"/>
                <w:sz w:val="26"/>
                <w:szCs w:val="26"/>
                <w:lang w:val="en-AU"/>
              </w:rPr>
              <w:t>Tây Nguyên, Đông Nam Bộ</w:t>
            </w:r>
          </w:p>
        </w:tc>
        <w:tc>
          <w:tcPr>
            <w:tcW w:w="5580" w:type="dxa"/>
            <w:shd w:val="clear" w:color="auto" w:fill="auto"/>
          </w:tcPr>
          <w:p w14:paraId="2B4AFDFD" w14:textId="77777777" w:rsidR="00350AAB" w:rsidRPr="00174AC5" w:rsidRDefault="00350AAB" w:rsidP="006E3B4B">
            <w:pPr>
              <w:shd w:val="clear" w:color="auto" w:fill="FFFFFF" w:themeFill="background1"/>
              <w:spacing w:after="60" w:line="240" w:lineRule="auto"/>
              <w:jc w:val="both"/>
              <w:rPr>
                <w:rFonts w:eastAsia="MS Mincho"/>
                <w:sz w:val="26"/>
                <w:szCs w:val="26"/>
                <w:lang w:val="en-AU"/>
              </w:rPr>
            </w:pPr>
            <w:r w:rsidRPr="00174AC5">
              <w:rPr>
                <w:rFonts w:eastAsia="MS Mincho"/>
                <w:sz w:val="26"/>
                <w:szCs w:val="26"/>
                <w:lang w:val="en-AU"/>
              </w:rPr>
              <w:t>Nắng nóng, hạn hán, lũ, lũ quét, sạt lở đất, ngập lụt, mưa đá, lốc, sét, cháy rừng do tự nhiên.</w:t>
            </w:r>
          </w:p>
        </w:tc>
      </w:tr>
      <w:tr w:rsidR="00350AAB" w:rsidRPr="00174AC5" w14:paraId="5C9903D9" w14:textId="77777777" w:rsidTr="006E3B4B">
        <w:tc>
          <w:tcPr>
            <w:tcW w:w="746" w:type="dxa"/>
            <w:shd w:val="clear" w:color="auto" w:fill="auto"/>
          </w:tcPr>
          <w:p w14:paraId="1EC0E6C4" w14:textId="77777777" w:rsidR="00350AAB" w:rsidRPr="00174AC5" w:rsidRDefault="00350AAB" w:rsidP="006E3B4B">
            <w:pPr>
              <w:shd w:val="clear" w:color="auto" w:fill="FFFFFF" w:themeFill="background1"/>
              <w:spacing w:after="60" w:line="240" w:lineRule="auto"/>
              <w:jc w:val="center"/>
              <w:rPr>
                <w:rFonts w:eastAsia="MS Mincho"/>
                <w:sz w:val="26"/>
                <w:szCs w:val="26"/>
                <w:lang w:val="en-AU"/>
              </w:rPr>
            </w:pPr>
            <w:r w:rsidRPr="00174AC5">
              <w:rPr>
                <w:rFonts w:eastAsia="MS Mincho"/>
                <w:sz w:val="26"/>
                <w:szCs w:val="26"/>
                <w:lang w:val="en-AU"/>
              </w:rPr>
              <w:t>5</w:t>
            </w:r>
          </w:p>
        </w:tc>
        <w:tc>
          <w:tcPr>
            <w:tcW w:w="2970" w:type="dxa"/>
            <w:shd w:val="clear" w:color="auto" w:fill="auto"/>
          </w:tcPr>
          <w:p w14:paraId="6961B91A" w14:textId="77777777" w:rsidR="00350AAB" w:rsidRPr="00484099" w:rsidRDefault="00350AAB" w:rsidP="006E3B4B">
            <w:pPr>
              <w:shd w:val="clear" w:color="auto" w:fill="FFFFFF" w:themeFill="background1"/>
              <w:spacing w:after="60" w:line="240" w:lineRule="auto"/>
              <w:jc w:val="both"/>
              <w:rPr>
                <w:rFonts w:eastAsia="MS Mincho"/>
                <w:spacing w:val="-8"/>
                <w:sz w:val="26"/>
                <w:szCs w:val="26"/>
                <w:lang w:val="en-AU"/>
              </w:rPr>
            </w:pPr>
            <w:r w:rsidRPr="00484099">
              <w:rPr>
                <w:rFonts w:eastAsia="MS Mincho"/>
                <w:spacing w:val="-8"/>
                <w:sz w:val="26"/>
                <w:szCs w:val="26"/>
                <w:lang w:val="en-AU"/>
              </w:rPr>
              <w:t>Đồng bằng sông Cửu Long</w:t>
            </w:r>
          </w:p>
        </w:tc>
        <w:tc>
          <w:tcPr>
            <w:tcW w:w="5580" w:type="dxa"/>
            <w:shd w:val="clear" w:color="auto" w:fill="auto"/>
          </w:tcPr>
          <w:p w14:paraId="65071AB8" w14:textId="77777777" w:rsidR="00350AAB" w:rsidRPr="00174AC5" w:rsidRDefault="00350AAB" w:rsidP="006E3B4B">
            <w:pPr>
              <w:shd w:val="clear" w:color="auto" w:fill="FFFFFF" w:themeFill="background1"/>
              <w:spacing w:after="60" w:line="240" w:lineRule="auto"/>
              <w:jc w:val="both"/>
              <w:rPr>
                <w:rFonts w:eastAsia="MS Mincho"/>
                <w:sz w:val="26"/>
                <w:szCs w:val="26"/>
                <w:lang w:val="en-AU"/>
              </w:rPr>
            </w:pPr>
            <w:r w:rsidRPr="00174AC5">
              <w:rPr>
                <w:rFonts w:eastAsia="MS Mincho"/>
                <w:sz w:val="26"/>
                <w:szCs w:val="26"/>
                <w:lang w:val="en-AU"/>
              </w:rPr>
              <w:t>Áp thấp nhiệt đới, bão, lũ, ngập lụt, triều cường, nước dâng do bão, hạn hán, xâm nhập mặn, sạt lở bờ sông, bờ biển, lốc, sét, cháy rừng do tự nhiên.</w:t>
            </w:r>
          </w:p>
        </w:tc>
      </w:tr>
      <w:tr w:rsidR="00350AAB" w:rsidRPr="00174AC5" w14:paraId="27BEAB77" w14:textId="77777777" w:rsidTr="006E3B4B">
        <w:tc>
          <w:tcPr>
            <w:tcW w:w="746" w:type="dxa"/>
            <w:shd w:val="clear" w:color="auto" w:fill="auto"/>
          </w:tcPr>
          <w:p w14:paraId="75357119" w14:textId="77777777" w:rsidR="00350AAB" w:rsidRPr="00174AC5" w:rsidRDefault="00350AAB" w:rsidP="006E3B4B">
            <w:pPr>
              <w:shd w:val="clear" w:color="auto" w:fill="FFFFFF" w:themeFill="background1"/>
              <w:spacing w:after="60" w:line="240" w:lineRule="auto"/>
              <w:jc w:val="center"/>
              <w:rPr>
                <w:rFonts w:eastAsia="MS Mincho"/>
                <w:sz w:val="26"/>
                <w:szCs w:val="26"/>
                <w:lang w:val="en-AU"/>
              </w:rPr>
            </w:pPr>
            <w:r w:rsidRPr="00174AC5">
              <w:rPr>
                <w:rFonts w:eastAsia="MS Mincho"/>
                <w:sz w:val="26"/>
                <w:szCs w:val="26"/>
                <w:lang w:val="en-AU"/>
              </w:rPr>
              <w:t>6</w:t>
            </w:r>
          </w:p>
        </w:tc>
        <w:tc>
          <w:tcPr>
            <w:tcW w:w="2970" w:type="dxa"/>
            <w:shd w:val="clear" w:color="auto" w:fill="auto"/>
          </w:tcPr>
          <w:p w14:paraId="1E40C10C" w14:textId="77777777" w:rsidR="00350AAB" w:rsidRPr="00174AC5" w:rsidRDefault="00350AAB" w:rsidP="006E3B4B">
            <w:pPr>
              <w:shd w:val="clear" w:color="auto" w:fill="FFFFFF" w:themeFill="background1"/>
              <w:spacing w:after="60" w:line="240" w:lineRule="auto"/>
              <w:jc w:val="both"/>
              <w:rPr>
                <w:rFonts w:eastAsia="MS Mincho"/>
                <w:sz w:val="26"/>
                <w:szCs w:val="26"/>
                <w:lang w:val="en-AU"/>
              </w:rPr>
            </w:pPr>
            <w:r w:rsidRPr="00174AC5">
              <w:rPr>
                <w:rFonts w:eastAsia="MS Mincho"/>
                <w:sz w:val="26"/>
                <w:szCs w:val="26"/>
                <w:lang w:val="en-AU"/>
              </w:rPr>
              <w:t>Các đô thị lớn</w:t>
            </w:r>
          </w:p>
        </w:tc>
        <w:tc>
          <w:tcPr>
            <w:tcW w:w="5580" w:type="dxa"/>
            <w:shd w:val="clear" w:color="auto" w:fill="auto"/>
          </w:tcPr>
          <w:p w14:paraId="353AB1AB" w14:textId="77777777" w:rsidR="00350AAB" w:rsidRPr="00174AC5" w:rsidRDefault="00350AAB" w:rsidP="006E3B4B">
            <w:pPr>
              <w:shd w:val="clear" w:color="auto" w:fill="FFFFFF" w:themeFill="background1"/>
              <w:spacing w:after="60" w:line="240" w:lineRule="auto"/>
              <w:jc w:val="both"/>
              <w:rPr>
                <w:rFonts w:eastAsia="MS Mincho"/>
                <w:sz w:val="26"/>
                <w:szCs w:val="26"/>
                <w:lang w:val="en-AU"/>
              </w:rPr>
            </w:pPr>
            <w:r w:rsidRPr="00174AC5">
              <w:rPr>
                <w:rFonts w:eastAsia="MS Mincho"/>
                <w:sz w:val="26"/>
                <w:szCs w:val="26"/>
                <w:lang w:val="en-AU"/>
              </w:rPr>
              <w:t>Ngập úng do mưa lớn, lũ, triều cường, bão, lốc.</w:t>
            </w:r>
          </w:p>
        </w:tc>
      </w:tr>
      <w:tr w:rsidR="00350AAB" w:rsidRPr="00174AC5" w14:paraId="3E4CF71D" w14:textId="77777777" w:rsidTr="006E3B4B">
        <w:tc>
          <w:tcPr>
            <w:tcW w:w="746" w:type="dxa"/>
            <w:shd w:val="clear" w:color="auto" w:fill="auto"/>
          </w:tcPr>
          <w:p w14:paraId="58C4AC80" w14:textId="77777777" w:rsidR="00350AAB" w:rsidRPr="00174AC5" w:rsidRDefault="00350AAB" w:rsidP="006E3B4B">
            <w:pPr>
              <w:shd w:val="clear" w:color="auto" w:fill="FFFFFF" w:themeFill="background1"/>
              <w:spacing w:after="60" w:line="240" w:lineRule="auto"/>
              <w:jc w:val="center"/>
              <w:rPr>
                <w:rFonts w:eastAsia="MS Mincho"/>
                <w:sz w:val="26"/>
                <w:szCs w:val="26"/>
                <w:lang w:val="en-AU"/>
              </w:rPr>
            </w:pPr>
            <w:r w:rsidRPr="00174AC5">
              <w:rPr>
                <w:rFonts w:eastAsia="MS Mincho"/>
                <w:sz w:val="26"/>
                <w:szCs w:val="26"/>
                <w:lang w:val="en-AU"/>
              </w:rPr>
              <w:t>7</w:t>
            </w:r>
          </w:p>
        </w:tc>
        <w:tc>
          <w:tcPr>
            <w:tcW w:w="2970" w:type="dxa"/>
            <w:shd w:val="clear" w:color="auto" w:fill="auto"/>
          </w:tcPr>
          <w:p w14:paraId="0C1A9427" w14:textId="77777777" w:rsidR="00350AAB" w:rsidRPr="00174AC5" w:rsidRDefault="00350AAB" w:rsidP="006E3B4B">
            <w:pPr>
              <w:shd w:val="clear" w:color="auto" w:fill="FFFFFF" w:themeFill="background1"/>
              <w:spacing w:after="60" w:line="240" w:lineRule="auto"/>
              <w:jc w:val="both"/>
              <w:rPr>
                <w:rFonts w:eastAsia="MS Mincho"/>
                <w:sz w:val="26"/>
                <w:szCs w:val="26"/>
                <w:lang w:val="en-AU"/>
              </w:rPr>
            </w:pPr>
            <w:r w:rsidRPr="00174AC5">
              <w:rPr>
                <w:rFonts w:eastAsia="MS Mincho"/>
                <w:sz w:val="26"/>
                <w:szCs w:val="26"/>
                <w:lang w:val="en-AU"/>
              </w:rPr>
              <w:t>Trên biển và hải đảo</w:t>
            </w:r>
          </w:p>
        </w:tc>
        <w:tc>
          <w:tcPr>
            <w:tcW w:w="5580" w:type="dxa"/>
            <w:shd w:val="clear" w:color="auto" w:fill="auto"/>
          </w:tcPr>
          <w:p w14:paraId="72B253FD" w14:textId="77777777" w:rsidR="00350AAB" w:rsidRPr="00174AC5" w:rsidRDefault="00350AAB" w:rsidP="006E3B4B">
            <w:pPr>
              <w:shd w:val="clear" w:color="auto" w:fill="FFFFFF" w:themeFill="background1"/>
              <w:spacing w:after="60" w:line="240" w:lineRule="auto"/>
              <w:jc w:val="both"/>
              <w:rPr>
                <w:rFonts w:eastAsia="MS Mincho"/>
                <w:sz w:val="26"/>
                <w:szCs w:val="26"/>
                <w:lang w:val="en-AU"/>
              </w:rPr>
            </w:pPr>
            <w:r w:rsidRPr="00174AC5">
              <w:rPr>
                <w:rFonts w:eastAsia="MS Mincho"/>
                <w:sz w:val="26"/>
                <w:szCs w:val="26"/>
                <w:lang w:val="en-AU"/>
              </w:rPr>
              <w:t>Áp thấp nhiệt đới, bão, gió mạnh, nước dâng.</w:t>
            </w:r>
          </w:p>
        </w:tc>
      </w:tr>
    </w:tbl>
    <w:p w14:paraId="29B0E416" w14:textId="77777777" w:rsidR="00350AAB" w:rsidRPr="00174AC5" w:rsidRDefault="00350AAB" w:rsidP="00350AAB">
      <w:pPr>
        <w:shd w:val="clear" w:color="auto" w:fill="FFFFFF" w:themeFill="background1"/>
        <w:spacing w:before="120" w:after="60" w:line="264" w:lineRule="auto"/>
        <w:ind w:firstLine="567"/>
        <w:jc w:val="both"/>
        <w:rPr>
          <w:rFonts w:eastAsia="MS Mincho"/>
          <w:szCs w:val="28"/>
          <w:lang w:val="en-AU"/>
        </w:rPr>
      </w:pPr>
      <w:r w:rsidRPr="00174AC5">
        <w:rPr>
          <w:rFonts w:eastAsia="MS Mincho"/>
          <w:szCs w:val="28"/>
          <w:lang w:val="en-AU"/>
        </w:rPr>
        <w:t xml:space="preserve">Các địa phương có thể tham khảo các loại hình thiên tai điển hình theo vùng (Bảng 1) để đánh giá rủi ro đối với từng đối tượng đánh giá. Đối với các loại hình thiên tai khác không phải là điển hình tại địa phương nhưng vẫn được liệt kê đầy đủ trong kế hoạch để có giải pháp chủ động phòng, chống thiên tai. </w:t>
      </w:r>
    </w:p>
    <w:p w14:paraId="022ADD96" w14:textId="77777777" w:rsidR="00350AAB" w:rsidRPr="00174AC5" w:rsidRDefault="00350AAB" w:rsidP="00350AAB">
      <w:pPr>
        <w:shd w:val="clear" w:color="auto" w:fill="FFFFFF" w:themeFill="background1"/>
        <w:spacing w:before="120" w:after="60" w:line="264" w:lineRule="auto"/>
        <w:ind w:firstLine="567"/>
        <w:jc w:val="both"/>
        <w:rPr>
          <w:rFonts w:eastAsia="MS Mincho"/>
          <w:szCs w:val="28"/>
          <w:lang w:val="en-AU"/>
        </w:rPr>
      </w:pPr>
      <w:r w:rsidRPr="00174AC5">
        <w:rPr>
          <w:rFonts w:eastAsia="MS Mincho"/>
          <w:szCs w:val="28"/>
          <w:lang w:val="en-AU"/>
        </w:rPr>
        <w:t>Căn cứ vào quy định chi tiết về cấp độ rủi ro thiên tai do Thủ tướng Chính phủ ban hành</w:t>
      </w:r>
      <w:r w:rsidRPr="00174AC5">
        <w:rPr>
          <w:rStyle w:val="FootnoteReference"/>
          <w:rFonts w:eastAsia="MS Mincho"/>
          <w:szCs w:val="28"/>
          <w:lang w:val="en-AU"/>
        </w:rPr>
        <w:footnoteReference w:id="1"/>
      </w:r>
      <w:r w:rsidRPr="00174AC5">
        <w:rPr>
          <w:rFonts w:eastAsia="MS Mincho"/>
          <w:szCs w:val="28"/>
          <w:lang w:val="en-AU"/>
        </w:rPr>
        <w:t xml:space="preserve"> và một số các văn bản</w:t>
      </w:r>
      <w:r>
        <w:rPr>
          <w:rFonts w:eastAsia="MS Mincho"/>
          <w:szCs w:val="28"/>
          <w:lang w:val="en-AU"/>
        </w:rPr>
        <w:t>s</w:t>
      </w:r>
      <w:r w:rsidRPr="00174AC5">
        <w:rPr>
          <w:rFonts w:eastAsia="MS Mincho"/>
          <w:szCs w:val="28"/>
          <w:lang w:val="en-AU"/>
        </w:rPr>
        <w:t xml:space="preserve"> liên quan khác để xác định chi tiết (cường độ) thiên tai phù hợp với tình hình thực tế của địa phương áp dụng cho các loại hình thiên tai, cụ thể: </w:t>
      </w:r>
    </w:p>
    <w:p w14:paraId="418382CF" w14:textId="77777777" w:rsidR="00350AAB" w:rsidRPr="00265AD6" w:rsidRDefault="00350AAB" w:rsidP="00350AAB">
      <w:pPr>
        <w:shd w:val="clear" w:color="auto" w:fill="FFFFFF" w:themeFill="background1"/>
        <w:spacing w:before="120" w:after="60" w:line="264" w:lineRule="auto"/>
        <w:ind w:firstLine="567"/>
        <w:jc w:val="both"/>
        <w:rPr>
          <w:rFonts w:eastAsia="MS Mincho"/>
          <w:spacing w:val="-6"/>
          <w:szCs w:val="28"/>
          <w:lang w:val="en-AU"/>
        </w:rPr>
      </w:pPr>
      <w:r w:rsidRPr="00265AD6">
        <w:rPr>
          <w:rFonts w:eastAsia="MS Mincho"/>
          <w:spacing w:val="-6"/>
          <w:szCs w:val="28"/>
          <w:lang w:val="en-AU"/>
        </w:rPr>
        <w:t>(1) Đối với áp thấp nhiệt đới, bão: Kết quả đánh giá chi tiết cập nhật theo Bảng 2.</w:t>
      </w:r>
    </w:p>
    <w:p w14:paraId="6D3E0555" w14:textId="77777777" w:rsidR="00350AAB" w:rsidRPr="00174AC5" w:rsidRDefault="00350AAB" w:rsidP="00350AAB">
      <w:pPr>
        <w:shd w:val="clear" w:color="auto" w:fill="FFFFFF" w:themeFill="background1"/>
        <w:spacing w:before="120" w:after="60" w:line="264" w:lineRule="auto"/>
        <w:ind w:firstLine="567"/>
        <w:jc w:val="both"/>
        <w:rPr>
          <w:rFonts w:eastAsia="MS Mincho"/>
          <w:szCs w:val="28"/>
          <w:lang w:val="en-AU"/>
        </w:rPr>
      </w:pPr>
      <w:r w:rsidRPr="00174AC5">
        <w:rPr>
          <w:rFonts w:eastAsia="MS Mincho"/>
          <w:szCs w:val="28"/>
          <w:lang w:val="en-AU"/>
        </w:rPr>
        <w:t>(2) Đối với nước dâng: Kết quả đánh giá chi tiết cập nhật theo Bảng 3.</w:t>
      </w:r>
    </w:p>
    <w:p w14:paraId="7F5F7F51" w14:textId="77777777" w:rsidR="00350AAB" w:rsidRPr="00174AC5" w:rsidRDefault="00350AAB" w:rsidP="00350AAB">
      <w:pPr>
        <w:shd w:val="clear" w:color="auto" w:fill="FFFFFF" w:themeFill="background1"/>
        <w:spacing w:before="120" w:after="60" w:line="264" w:lineRule="auto"/>
        <w:ind w:firstLine="567"/>
        <w:jc w:val="both"/>
        <w:rPr>
          <w:rFonts w:eastAsia="MS Mincho"/>
          <w:szCs w:val="28"/>
          <w:lang w:val="en-AU"/>
        </w:rPr>
      </w:pPr>
      <w:r w:rsidRPr="00174AC5">
        <w:rPr>
          <w:rFonts w:eastAsia="MS Mincho"/>
          <w:szCs w:val="28"/>
          <w:lang w:val="en-AU"/>
        </w:rPr>
        <w:t>(3) Đối với mưa lớn: Kết quả đánh giá chi tiết cập nhật theo Bảng 4.</w:t>
      </w:r>
    </w:p>
    <w:p w14:paraId="0DA446EE" w14:textId="77777777" w:rsidR="00350AAB" w:rsidRPr="00174AC5" w:rsidRDefault="00350AAB" w:rsidP="00350AAB">
      <w:pPr>
        <w:shd w:val="clear" w:color="auto" w:fill="FFFFFF" w:themeFill="background1"/>
        <w:spacing w:before="120" w:after="60" w:line="264" w:lineRule="auto"/>
        <w:ind w:firstLine="567"/>
        <w:jc w:val="both"/>
        <w:rPr>
          <w:rFonts w:eastAsia="MS Mincho"/>
          <w:szCs w:val="28"/>
          <w:lang w:val="en-AU"/>
        </w:rPr>
      </w:pPr>
      <w:r w:rsidRPr="00174AC5">
        <w:rPr>
          <w:rFonts w:eastAsia="MS Mincho"/>
          <w:szCs w:val="28"/>
          <w:lang w:val="en-AU"/>
        </w:rPr>
        <w:t>(4) Đối với lũ, ngập lụt: Kết quả đánh giá chi tiết cập nhật theo Bảng 5.</w:t>
      </w:r>
    </w:p>
    <w:p w14:paraId="7241DFB7" w14:textId="77777777" w:rsidR="00350AAB" w:rsidRPr="00174AC5" w:rsidRDefault="00350AAB" w:rsidP="00350AAB">
      <w:pPr>
        <w:shd w:val="clear" w:color="auto" w:fill="FFFFFF" w:themeFill="background1"/>
        <w:spacing w:before="120" w:after="60" w:line="264" w:lineRule="auto"/>
        <w:ind w:firstLine="567"/>
        <w:jc w:val="both"/>
        <w:rPr>
          <w:rFonts w:eastAsia="MS Mincho"/>
          <w:szCs w:val="28"/>
          <w:lang w:val="en-AU"/>
        </w:rPr>
      </w:pPr>
      <w:r w:rsidRPr="00174AC5">
        <w:rPr>
          <w:rFonts w:eastAsia="MS Mincho"/>
          <w:szCs w:val="28"/>
          <w:lang w:val="en-AU"/>
        </w:rPr>
        <w:lastRenderedPageBreak/>
        <w:t>(5) Đối với lũ quét, sạt lở đất, sụt lún đất do mưa lũ hoặc dòng chảy: Kết quả đánh giá chi tiết cập nhật theo Bảng 6.</w:t>
      </w:r>
    </w:p>
    <w:p w14:paraId="643065B7" w14:textId="77777777" w:rsidR="00350AAB" w:rsidRPr="00174AC5" w:rsidRDefault="00350AAB" w:rsidP="00350AAB">
      <w:pPr>
        <w:shd w:val="clear" w:color="auto" w:fill="FFFFFF" w:themeFill="background1"/>
        <w:spacing w:before="120" w:after="60" w:line="264" w:lineRule="auto"/>
        <w:ind w:firstLine="567"/>
        <w:jc w:val="both"/>
        <w:rPr>
          <w:rFonts w:eastAsia="MS Mincho"/>
          <w:szCs w:val="28"/>
          <w:lang w:val="en-AU"/>
        </w:rPr>
      </w:pPr>
      <w:r w:rsidRPr="00174AC5">
        <w:rPr>
          <w:rFonts w:eastAsia="MS Mincho"/>
          <w:szCs w:val="28"/>
          <w:lang w:val="en-AU"/>
        </w:rPr>
        <w:t>(6) Đối với nắng nóng: Kết quả đánh giá chi tiết cập nhật theo Bảng 7.</w:t>
      </w:r>
    </w:p>
    <w:p w14:paraId="2FBB0F99" w14:textId="77777777" w:rsidR="00350AAB" w:rsidRPr="00174AC5" w:rsidRDefault="00350AAB" w:rsidP="00350AAB">
      <w:pPr>
        <w:shd w:val="clear" w:color="auto" w:fill="FFFFFF" w:themeFill="background1"/>
        <w:spacing w:before="120" w:after="60" w:line="264" w:lineRule="auto"/>
        <w:ind w:firstLine="567"/>
        <w:jc w:val="both"/>
        <w:rPr>
          <w:rFonts w:eastAsia="MS Mincho"/>
          <w:szCs w:val="28"/>
          <w:lang w:val="en-AU"/>
        </w:rPr>
      </w:pPr>
      <w:r w:rsidRPr="00174AC5">
        <w:rPr>
          <w:rFonts w:eastAsia="MS Mincho"/>
          <w:szCs w:val="28"/>
          <w:lang w:val="en-AU"/>
        </w:rPr>
        <w:t>(7) Đối với hạn hán hoặc sạt lở đất, sụt lún đất do hạn hán: Kết quả đánh giá chi tiết cập nhật theo Bảng 8.</w:t>
      </w:r>
    </w:p>
    <w:p w14:paraId="36522C8F" w14:textId="77777777" w:rsidR="00350AAB" w:rsidRPr="00174AC5" w:rsidRDefault="00350AAB" w:rsidP="00350AAB">
      <w:pPr>
        <w:shd w:val="clear" w:color="auto" w:fill="FFFFFF" w:themeFill="background1"/>
        <w:spacing w:before="120" w:after="60" w:line="264" w:lineRule="auto"/>
        <w:ind w:firstLine="567"/>
        <w:jc w:val="both"/>
        <w:rPr>
          <w:rFonts w:eastAsia="MS Mincho"/>
          <w:szCs w:val="28"/>
          <w:lang w:val="en-AU"/>
        </w:rPr>
      </w:pPr>
      <w:r w:rsidRPr="00174AC5">
        <w:rPr>
          <w:rFonts w:eastAsia="MS Mincho"/>
          <w:szCs w:val="28"/>
          <w:lang w:val="en-AU"/>
        </w:rPr>
        <w:t>(8) Đối với xâm nhập mặn: Kết quả đánh giá chi tiết cập nhật theo Bảng 9.</w:t>
      </w:r>
    </w:p>
    <w:p w14:paraId="09844AD6" w14:textId="77777777" w:rsidR="00350AAB" w:rsidRPr="009624FF" w:rsidRDefault="00350AAB" w:rsidP="00350AAB">
      <w:pPr>
        <w:shd w:val="clear" w:color="auto" w:fill="FFFFFF" w:themeFill="background1"/>
        <w:spacing w:before="120" w:after="60" w:line="264" w:lineRule="auto"/>
        <w:ind w:firstLine="567"/>
        <w:jc w:val="both"/>
        <w:rPr>
          <w:rFonts w:eastAsia="MS Mincho"/>
          <w:spacing w:val="-6"/>
          <w:szCs w:val="28"/>
          <w:lang w:val="en-AU"/>
        </w:rPr>
      </w:pPr>
      <w:r w:rsidRPr="009624FF">
        <w:rPr>
          <w:rFonts w:eastAsia="MS Mincho"/>
          <w:spacing w:val="-6"/>
          <w:szCs w:val="28"/>
          <w:lang w:val="en-AU"/>
        </w:rPr>
        <w:t>(9) Đối với gió mạnh trên biển: Kết quả đánh giá chi tiết cập nhật theo Bảng 10.</w:t>
      </w:r>
    </w:p>
    <w:p w14:paraId="3337A1E6" w14:textId="77777777" w:rsidR="00350AAB" w:rsidRPr="00174AC5" w:rsidRDefault="00350AAB" w:rsidP="00350AAB">
      <w:pPr>
        <w:shd w:val="clear" w:color="auto" w:fill="FFFFFF" w:themeFill="background1"/>
        <w:spacing w:before="120" w:after="60" w:line="264" w:lineRule="auto"/>
        <w:ind w:firstLine="567"/>
        <w:jc w:val="both"/>
        <w:rPr>
          <w:rFonts w:eastAsia="MS Mincho"/>
          <w:spacing w:val="-4"/>
          <w:szCs w:val="28"/>
          <w:lang w:val="en-AU"/>
        </w:rPr>
      </w:pPr>
      <w:r w:rsidRPr="00174AC5">
        <w:rPr>
          <w:rFonts w:eastAsia="MS Mincho"/>
          <w:spacing w:val="-4"/>
          <w:szCs w:val="28"/>
          <w:lang w:val="en-AU"/>
        </w:rPr>
        <w:t>(10) Đối với sương mù: Kết quả đánh giá chi tiết cập nhật theo Bảng 11.</w:t>
      </w:r>
    </w:p>
    <w:p w14:paraId="784ACA32" w14:textId="77777777" w:rsidR="00350AAB" w:rsidRPr="00174AC5" w:rsidRDefault="00350AAB" w:rsidP="00350AAB">
      <w:pPr>
        <w:shd w:val="clear" w:color="auto" w:fill="FFFFFF" w:themeFill="background1"/>
        <w:spacing w:before="120" w:after="60" w:line="264" w:lineRule="auto"/>
        <w:ind w:firstLine="567"/>
        <w:jc w:val="both"/>
        <w:rPr>
          <w:rFonts w:eastAsia="MS Mincho"/>
          <w:spacing w:val="-4"/>
          <w:szCs w:val="28"/>
          <w:lang w:val="en-AU"/>
        </w:rPr>
      </w:pPr>
      <w:r w:rsidRPr="00174AC5">
        <w:rPr>
          <w:rFonts w:eastAsia="MS Mincho"/>
          <w:spacing w:val="-4"/>
          <w:szCs w:val="28"/>
          <w:lang w:val="en-AU"/>
        </w:rPr>
        <w:t>(11) Đối với lốc, sét, mưa đá: Kết quả đánh giá chi tiết cập nhật theo Bảng 12.</w:t>
      </w:r>
    </w:p>
    <w:p w14:paraId="683BD19A" w14:textId="77777777" w:rsidR="00350AAB" w:rsidRPr="00174AC5" w:rsidRDefault="00350AAB" w:rsidP="00350AAB">
      <w:pPr>
        <w:shd w:val="clear" w:color="auto" w:fill="FFFFFF" w:themeFill="background1"/>
        <w:spacing w:before="120" w:after="60" w:line="264" w:lineRule="auto"/>
        <w:ind w:firstLine="567"/>
        <w:jc w:val="both"/>
        <w:rPr>
          <w:rFonts w:eastAsia="MS Mincho"/>
          <w:spacing w:val="2"/>
          <w:szCs w:val="28"/>
          <w:lang w:val="en-AU"/>
        </w:rPr>
      </w:pPr>
      <w:r w:rsidRPr="00174AC5">
        <w:rPr>
          <w:rFonts w:eastAsia="MS Mincho"/>
          <w:spacing w:val="2"/>
          <w:szCs w:val="28"/>
          <w:lang w:val="en-AU"/>
        </w:rPr>
        <w:t>(12) Đối với rét hại, sương muối: Kết quả đánh giá chi tiết cập nhật theo Bảng 13.</w:t>
      </w:r>
    </w:p>
    <w:p w14:paraId="59E50172" w14:textId="77777777" w:rsidR="00350AAB" w:rsidRPr="00174AC5" w:rsidRDefault="00350AAB" w:rsidP="00350AAB">
      <w:pPr>
        <w:shd w:val="clear" w:color="auto" w:fill="FFFFFF" w:themeFill="background1"/>
        <w:spacing w:before="120" w:after="60" w:line="264" w:lineRule="auto"/>
        <w:ind w:firstLine="567"/>
        <w:jc w:val="both"/>
        <w:rPr>
          <w:rFonts w:eastAsia="MS Mincho"/>
          <w:spacing w:val="2"/>
          <w:szCs w:val="28"/>
          <w:lang w:val="en-AU"/>
        </w:rPr>
      </w:pPr>
      <w:r w:rsidRPr="00174AC5">
        <w:rPr>
          <w:rFonts w:eastAsia="MS Mincho"/>
          <w:spacing w:val="2"/>
          <w:szCs w:val="28"/>
          <w:lang w:val="en-AU"/>
        </w:rPr>
        <w:t>(13) Đối với cháy rừng do tự nhiên: Kết quả đánh giá chi tiết cập nhật theo Bảng 14.</w:t>
      </w:r>
    </w:p>
    <w:p w14:paraId="41755FF6" w14:textId="77777777" w:rsidR="00350AAB" w:rsidRPr="00174AC5" w:rsidRDefault="00350AAB" w:rsidP="00350AAB">
      <w:pPr>
        <w:shd w:val="clear" w:color="auto" w:fill="FFFFFF" w:themeFill="background1"/>
        <w:spacing w:before="120" w:after="60" w:line="264" w:lineRule="auto"/>
        <w:ind w:firstLine="567"/>
        <w:jc w:val="both"/>
        <w:rPr>
          <w:rFonts w:eastAsia="MS Mincho"/>
          <w:szCs w:val="28"/>
          <w:lang w:val="en-AU"/>
        </w:rPr>
      </w:pPr>
      <w:r w:rsidRPr="00174AC5">
        <w:rPr>
          <w:rFonts w:eastAsia="MS Mincho"/>
          <w:szCs w:val="28"/>
          <w:lang w:val="en-AU"/>
        </w:rPr>
        <w:t>(14) Đối với các loại hình thiên tai khác:</w:t>
      </w:r>
    </w:p>
    <w:p w14:paraId="4EEF2946" w14:textId="77777777" w:rsidR="00350AAB" w:rsidRPr="00174AC5" w:rsidRDefault="00350AAB" w:rsidP="00350AAB">
      <w:pPr>
        <w:shd w:val="clear" w:color="auto" w:fill="FFFFFF" w:themeFill="background1"/>
        <w:spacing w:before="120" w:after="60" w:line="264" w:lineRule="auto"/>
        <w:ind w:firstLine="567"/>
        <w:jc w:val="both"/>
        <w:rPr>
          <w:rFonts w:eastAsia="MS Mincho"/>
          <w:spacing w:val="2"/>
          <w:szCs w:val="28"/>
          <w:lang w:val="en-AU"/>
        </w:rPr>
      </w:pPr>
      <w:r w:rsidRPr="00174AC5">
        <w:rPr>
          <w:rFonts w:eastAsia="MS Mincho"/>
          <w:spacing w:val="2"/>
          <w:szCs w:val="28"/>
          <w:lang w:val="en-AU"/>
        </w:rPr>
        <w:t xml:space="preserve">Tương tự các loại hình thiên tai liệt kê ở trên, căn cứ vào tình hình thiên tai xuất hiện tại địa phương để bổ sung các Bảng thu thập thông tin. </w:t>
      </w:r>
    </w:p>
    <w:p w14:paraId="480F3227" w14:textId="77777777" w:rsidR="00350AAB" w:rsidRPr="00AB4FA1" w:rsidRDefault="00350AAB" w:rsidP="00350AAB">
      <w:pPr>
        <w:shd w:val="clear" w:color="auto" w:fill="FFFFFF" w:themeFill="background1"/>
        <w:spacing w:before="120" w:after="0" w:line="276" w:lineRule="auto"/>
        <w:jc w:val="center"/>
        <w:rPr>
          <w:rFonts w:eastAsia="MS Mincho"/>
          <w:b/>
          <w:szCs w:val="28"/>
          <w:lang w:val="en-AU"/>
        </w:rPr>
      </w:pPr>
      <w:r w:rsidRPr="00AB4FA1">
        <w:rPr>
          <w:rFonts w:eastAsia="MS Mincho"/>
          <w:b/>
          <w:szCs w:val="28"/>
          <w:lang w:val="en-AU"/>
        </w:rPr>
        <w:t xml:space="preserve">Bảng 2. Đánh giá cấp độ rủi ro do bão, áp thấp nhiệt đới (ATNĐ) </w:t>
      </w:r>
      <w:r w:rsidRPr="00AB4FA1">
        <w:rPr>
          <w:rFonts w:eastAsia="MS Mincho"/>
          <w:b/>
          <w:szCs w:val="28"/>
          <w:lang w:val="en-AU"/>
        </w:rPr>
        <w:br/>
        <w:t>và mức độ dễ bị tổn thương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1469"/>
        <w:gridCol w:w="1908"/>
        <w:gridCol w:w="1508"/>
        <w:gridCol w:w="1544"/>
        <w:gridCol w:w="1518"/>
      </w:tblGrid>
      <w:tr w:rsidR="00350AAB" w:rsidRPr="00174AC5" w14:paraId="7A2FA621" w14:textId="77777777" w:rsidTr="006E3B4B">
        <w:tc>
          <w:tcPr>
            <w:tcW w:w="870" w:type="dxa"/>
            <w:vMerge w:val="restart"/>
          </w:tcPr>
          <w:p w14:paraId="0A03E633" w14:textId="77777777" w:rsidR="00350AAB" w:rsidRPr="00174AC5" w:rsidRDefault="00350AAB" w:rsidP="006E3B4B">
            <w:pPr>
              <w:shd w:val="clear" w:color="auto" w:fill="FFFFFF" w:themeFill="background1"/>
              <w:spacing w:before="120" w:after="60" w:line="252" w:lineRule="auto"/>
              <w:jc w:val="center"/>
              <w:rPr>
                <w:rFonts w:eastAsia="MS Mincho"/>
                <w:b/>
                <w:sz w:val="26"/>
                <w:szCs w:val="26"/>
                <w:lang w:val="en-AU"/>
              </w:rPr>
            </w:pPr>
            <w:r w:rsidRPr="00174AC5">
              <w:rPr>
                <w:rFonts w:eastAsia="MS Mincho"/>
                <w:b/>
                <w:sz w:val="26"/>
                <w:szCs w:val="26"/>
                <w:lang w:val="en-AU"/>
              </w:rPr>
              <w:t>STT</w:t>
            </w:r>
          </w:p>
        </w:tc>
        <w:tc>
          <w:tcPr>
            <w:tcW w:w="1492" w:type="dxa"/>
            <w:vMerge w:val="restart"/>
            <w:shd w:val="clear" w:color="auto" w:fill="auto"/>
          </w:tcPr>
          <w:p w14:paraId="52A2F8CF"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Cấp độ </w:t>
            </w:r>
          </w:p>
          <w:p w14:paraId="51300593"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rủi ro </w:t>
            </w:r>
          </w:p>
        </w:tc>
        <w:tc>
          <w:tcPr>
            <w:tcW w:w="1934" w:type="dxa"/>
            <w:vMerge w:val="restart"/>
            <w:shd w:val="clear" w:color="auto" w:fill="auto"/>
          </w:tcPr>
          <w:p w14:paraId="3A52B337"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Cấp ATNĐ, bão</w:t>
            </w:r>
          </w:p>
        </w:tc>
        <w:tc>
          <w:tcPr>
            <w:tcW w:w="4634" w:type="dxa"/>
            <w:gridSpan w:val="3"/>
            <w:shd w:val="clear" w:color="auto" w:fill="auto"/>
          </w:tcPr>
          <w:p w14:paraId="11B22484"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Mức độ dễ bị tổn thương</w:t>
            </w:r>
          </w:p>
        </w:tc>
      </w:tr>
      <w:tr w:rsidR="00350AAB" w:rsidRPr="00174AC5" w14:paraId="020DD20A" w14:textId="77777777" w:rsidTr="006E3B4B">
        <w:trPr>
          <w:trHeight w:val="315"/>
        </w:trPr>
        <w:tc>
          <w:tcPr>
            <w:tcW w:w="870" w:type="dxa"/>
            <w:vMerge/>
          </w:tcPr>
          <w:p w14:paraId="11053973"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492" w:type="dxa"/>
            <w:vMerge/>
            <w:shd w:val="clear" w:color="auto" w:fill="auto"/>
          </w:tcPr>
          <w:p w14:paraId="1079B531"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934" w:type="dxa"/>
            <w:vMerge/>
            <w:shd w:val="clear" w:color="auto" w:fill="auto"/>
          </w:tcPr>
          <w:p w14:paraId="2828C60F"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529" w:type="dxa"/>
            <w:shd w:val="clear" w:color="auto" w:fill="auto"/>
          </w:tcPr>
          <w:p w14:paraId="3F42FC33"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b/>
                <w:sz w:val="26"/>
                <w:szCs w:val="26"/>
                <w:lang w:val="en-AU"/>
              </w:rPr>
              <w:t>Thấp</w:t>
            </w:r>
          </w:p>
        </w:tc>
        <w:tc>
          <w:tcPr>
            <w:tcW w:w="1562" w:type="dxa"/>
            <w:shd w:val="clear" w:color="auto" w:fill="auto"/>
          </w:tcPr>
          <w:p w14:paraId="07D206B3"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Trung bình</w:t>
            </w:r>
          </w:p>
        </w:tc>
        <w:tc>
          <w:tcPr>
            <w:tcW w:w="1543" w:type="dxa"/>
            <w:shd w:val="clear" w:color="auto" w:fill="auto"/>
          </w:tcPr>
          <w:p w14:paraId="1F57B029"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Cao</w:t>
            </w:r>
          </w:p>
        </w:tc>
      </w:tr>
      <w:tr w:rsidR="00350AAB" w:rsidRPr="00174AC5" w14:paraId="722F57A2" w14:textId="77777777" w:rsidTr="006E3B4B">
        <w:tc>
          <w:tcPr>
            <w:tcW w:w="870" w:type="dxa"/>
            <w:shd w:val="clear" w:color="auto" w:fill="FFFFFF" w:themeFill="background1"/>
          </w:tcPr>
          <w:p w14:paraId="673F8580"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1</w:t>
            </w:r>
          </w:p>
        </w:tc>
        <w:tc>
          <w:tcPr>
            <w:tcW w:w="1492" w:type="dxa"/>
            <w:shd w:val="clear" w:color="auto" w:fill="FFFFFF" w:themeFill="background1"/>
          </w:tcPr>
          <w:p w14:paraId="0AF15E5D"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Cấp độ 3</w:t>
            </w:r>
          </w:p>
        </w:tc>
        <w:tc>
          <w:tcPr>
            <w:tcW w:w="1934" w:type="dxa"/>
            <w:shd w:val="clear" w:color="auto" w:fill="FFFFFF" w:themeFill="background1"/>
          </w:tcPr>
          <w:p w14:paraId="68BDDE9D"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 xml:space="preserve"> </w:t>
            </w:r>
          </w:p>
        </w:tc>
        <w:tc>
          <w:tcPr>
            <w:tcW w:w="1529" w:type="dxa"/>
            <w:shd w:val="clear" w:color="auto" w:fill="FFFFFF" w:themeFill="background1"/>
          </w:tcPr>
          <w:p w14:paraId="57121C27"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562" w:type="dxa"/>
            <w:shd w:val="clear" w:color="auto" w:fill="FFFFFF" w:themeFill="background1"/>
          </w:tcPr>
          <w:p w14:paraId="6CCEEC51"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543" w:type="dxa"/>
            <w:shd w:val="clear" w:color="auto" w:fill="FFFFFF" w:themeFill="background1"/>
          </w:tcPr>
          <w:p w14:paraId="594CCBB2"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r w:rsidR="00350AAB" w:rsidRPr="00174AC5" w14:paraId="6B0623CF" w14:textId="77777777" w:rsidTr="006E3B4B">
        <w:tc>
          <w:tcPr>
            <w:tcW w:w="870" w:type="dxa"/>
          </w:tcPr>
          <w:p w14:paraId="1D41D83E"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2</w:t>
            </w:r>
          </w:p>
        </w:tc>
        <w:tc>
          <w:tcPr>
            <w:tcW w:w="1492" w:type="dxa"/>
            <w:shd w:val="clear" w:color="auto" w:fill="auto"/>
          </w:tcPr>
          <w:p w14:paraId="021175B4"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Cấp độ 4</w:t>
            </w:r>
          </w:p>
        </w:tc>
        <w:tc>
          <w:tcPr>
            <w:tcW w:w="1934" w:type="dxa"/>
            <w:shd w:val="clear" w:color="auto" w:fill="auto"/>
          </w:tcPr>
          <w:p w14:paraId="72DD3030"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529" w:type="dxa"/>
            <w:shd w:val="clear" w:color="auto" w:fill="auto"/>
          </w:tcPr>
          <w:p w14:paraId="2A8E8B51"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562" w:type="dxa"/>
            <w:shd w:val="clear" w:color="auto" w:fill="auto"/>
          </w:tcPr>
          <w:p w14:paraId="39835FCB"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543" w:type="dxa"/>
            <w:shd w:val="clear" w:color="auto" w:fill="auto"/>
          </w:tcPr>
          <w:p w14:paraId="7FFEBF84"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r w:rsidR="00350AAB" w:rsidRPr="00174AC5" w14:paraId="0C3DE04A" w14:textId="77777777" w:rsidTr="006E3B4B">
        <w:tc>
          <w:tcPr>
            <w:tcW w:w="870" w:type="dxa"/>
          </w:tcPr>
          <w:p w14:paraId="6598BBF3"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3</w:t>
            </w:r>
          </w:p>
        </w:tc>
        <w:tc>
          <w:tcPr>
            <w:tcW w:w="1492" w:type="dxa"/>
            <w:shd w:val="clear" w:color="auto" w:fill="auto"/>
          </w:tcPr>
          <w:p w14:paraId="2F6F4DF1"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Cấp độ 5</w:t>
            </w:r>
          </w:p>
        </w:tc>
        <w:tc>
          <w:tcPr>
            <w:tcW w:w="1934" w:type="dxa"/>
            <w:shd w:val="clear" w:color="auto" w:fill="auto"/>
          </w:tcPr>
          <w:p w14:paraId="5C0DE945"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529" w:type="dxa"/>
            <w:shd w:val="clear" w:color="auto" w:fill="auto"/>
          </w:tcPr>
          <w:p w14:paraId="1CBAEA4A"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562" w:type="dxa"/>
            <w:shd w:val="clear" w:color="auto" w:fill="auto"/>
          </w:tcPr>
          <w:p w14:paraId="49BAD3C7"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543" w:type="dxa"/>
            <w:shd w:val="clear" w:color="auto" w:fill="auto"/>
          </w:tcPr>
          <w:p w14:paraId="1F5B4A4B"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bl>
    <w:p w14:paraId="3CD21D79" w14:textId="77777777" w:rsidR="00350AAB" w:rsidRPr="00AB4FA1" w:rsidRDefault="00350AAB" w:rsidP="00350AAB">
      <w:pPr>
        <w:shd w:val="clear" w:color="auto" w:fill="FFFFFF" w:themeFill="background1"/>
        <w:spacing w:before="240" w:line="276" w:lineRule="auto"/>
        <w:jc w:val="center"/>
        <w:rPr>
          <w:rFonts w:eastAsia="MS Mincho"/>
          <w:b/>
          <w:szCs w:val="28"/>
          <w:lang w:val="en-AU"/>
        </w:rPr>
      </w:pPr>
      <w:r w:rsidRPr="00AB4FA1">
        <w:rPr>
          <w:rFonts w:eastAsia="MS Mincho"/>
          <w:b/>
          <w:szCs w:val="28"/>
          <w:lang w:val="en-AU"/>
        </w:rPr>
        <w:t>Bảng 3. Đánh giá cấp độ rủi ro do nước dâng và mức độ dễ bị tổn thương</w:t>
      </w: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01"/>
        <w:gridCol w:w="2807"/>
        <w:gridCol w:w="1067"/>
        <w:gridCol w:w="1343"/>
        <w:gridCol w:w="1275"/>
      </w:tblGrid>
      <w:tr w:rsidR="00350AAB" w:rsidRPr="00174AC5" w14:paraId="7E9ED0CF" w14:textId="77777777" w:rsidTr="006E3B4B">
        <w:tc>
          <w:tcPr>
            <w:tcW w:w="708" w:type="dxa"/>
            <w:vMerge w:val="restart"/>
          </w:tcPr>
          <w:p w14:paraId="63C17356" w14:textId="77777777" w:rsidR="00350AAB" w:rsidRPr="00174AC5" w:rsidRDefault="00350AAB" w:rsidP="006E3B4B">
            <w:pPr>
              <w:shd w:val="clear" w:color="auto" w:fill="FFFFFF" w:themeFill="background1"/>
              <w:spacing w:before="120" w:after="60" w:line="252" w:lineRule="auto"/>
              <w:jc w:val="center"/>
              <w:rPr>
                <w:rFonts w:eastAsia="MS Mincho"/>
                <w:b/>
                <w:sz w:val="26"/>
                <w:szCs w:val="26"/>
                <w:lang w:val="en-AU"/>
              </w:rPr>
            </w:pPr>
            <w:r w:rsidRPr="00174AC5">
              <w:rPr>
                <w:rFonts w:eastAsia="MS Mincho"/>
                <w:b/>
                <w:sz w:val="26"/>
                <w:szCs w:val="26"/>
                <w:lang w:val="en-AU"/>
              </w:rPr>
              <w:t>STT</w:t>
            </w:r>
          </w:p>
        </w:tc>
        <w:tc>
          <w:tcPr>
            <w:tcW w:w="1701" w:type="dxa"/>
            <w:vMerge w:val="restart"/>
            <w:shd w:val="clear" w:color="auto" w:fill="auto"/>
          </w:tcPr>
          <w:p w14:paraId="0F7295EB"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Cấp độ</w:t>
            </w:r>
          </w:p>
          <w:p w14:paraId="39EE0C86"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rủi ro </w:t>
            </w:r>
          </w:p>
        </w:tc>
        <w:tc>
          <w:tcPr>
            <w:tcW w:w="2807" w:type="dxa"/>
            <w:vMerge w:val="restart"/>
            <w:shd w:val="clear" w:color="auto" w:fill="auto"/>
            <w:vAlign w:val="center"/>
          </w:tcPr>
          <w:p w14:paraId="7C633456" w14:textId="77777777" w:rsidR="00350AAB" w:rsidRPr="00174AC5" w:rsidRDefault="00350AAB" w:rsidP="006E3B4B">
            <w:pPr>
              <w:shd w:val="clear" w:color="auto" w:fill="FFFFFF" w:themeFill="background1"/>
              <w:spacing w:before="60" w:after="60" w:line="252" w:lineRule="auto"/>
              <w:jc w:val="both"/>
              <w:rPr>
                <w:rFonts w:eastAsia="MS Mincho"/>
                <w:b/>
                <w:sz w:val="26"/>
                <w:szCs w:val="26"/>
                <w:lang w:val="en-AU"/>
              </w:rPr>
            </w:pPr>
            <w:r w:rsidRPr="00174AC5">
              <w:rPr>
                <w:rFonts w:eastAsia="MS Mincho"/>
                <w:b/>
                <w:sz w:val="26"/>
                <w:szCs w:val="26"/>
                <w:lang w:val="en-AU"/>
              </w:rPr>
              <w:t xml:space="preserve">Độ cao nước dâng kết hợp với thủy triều (tính từ mực nước biển trung bình) </w:t>
            </w:r>
            <w:r w:rsidRPr="00174AC5">
              <w:rPr>
                <w:rFonts w:eastAsia="MS Mincho"/>
                <w:sz w:val="26"/>
                <w:szCs w:val="26"/>
                <w:lang w:val="en-AU"/>
              </w:rPr>
              <w:t>(m)</w:t>
            </w:r>
          </w:p>
        </w:tc>
        <w:tc>
          <w:tcPr>
            <w:tcW w:w="3685" w:type="dxa"/>
            <w:gridSpan w:val="3"/>
            <w:shd w:val="clear" w:color="auto" w:fill="auto"/>
            <w:vAlign w:val="center"/>
          </w:tcPr>
          <w:p w14:paraId="04DBC846"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Mức độ dễ bị tổn thương</w:t>
            </w:r>
          </w:p>
        </w:tc>
      </w:tr>
      <w:tr w:rsidR="00350AAB" w:rsidRPr="00174AC5" w14:paraId="4417228E" w14:textId="77777777" w:rsidTr="006E3B4B">
        <w:trPr>
          <w:trHeight w:val="221"/>
        </w:trPr>
        <w:tc>
          <w:tcPr>
            <w:tcW w:w="708" w:type="dxa"/>
            <w:vMerge/>
          </w:tcPr>
          <w:p w14:paraId="2DBD9BEC"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701" w:type="dxa"/>
            <w:vMerge/>
            <w:shd w:val="clear" w:color="auto" w:fill="auto"/>
          </w:tcPr>
          <w:p w14:paraId="5E1376FD"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2807" w:type="dxa"/>
            <w:vMerge/>
            <w:shd w:val="clear" w:color="auto" w:fill="auto"/>
          </w:tcPr>
          <w:p w14:paraId="2BC8A1FA"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067" w:type="dxa"/>
            <w:shd w:val="clear" w:color="auto" w:fill="auto"/>
          </w:tcPr>
          <w:p w14:paraId="4AFAB409"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Thấp</w:t>
            </w:r>
          </w:p>
        </w:tc>
        <w:tc>
          <w:tcPr>
            <w:tcW w:w="1343" w:type="dxa"/>
            <w:shd w:val="clear" w:color="auto" w:fill="auto"/>
          </w:tcPr>
          <w:p w14:paraId="0ED98A4D"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Trung bình</w:t>
            </w:r>
          </w:p>
        </w:tc>
        <w:tc>
          <w:tcPr>
            <w:tcW w:w="1275" w:type="dxa"/>
            <w:shd w:val="clear" w:color="auto" w:fill="auto"/>
          </w:tcPr>
          <w:p w14:paraId="4A9B54F5"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Cao</w:t>
            </w:r>
          </w:p>
        </w:tc>
      </w:tr>
      <w:tr w:rsidR="00350AAB" w:rsidRPr="00174AC5" w14:paraId="3EC47841" w14:textId="77777777" w:rsidTr="006E3B4B">
        <w:tc>
          <w:tcPr>
            <w:tcW w:w="708" w:type="dxa"/>
            <w:shd w:val="clear" w:color="auto" w:fill="FFFFFF" w:themeFill="background1"/>
          </w:tcPr>
          <w:p w14:paraId="46957C79"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2</w:t>
            </w:r>
          </w:p>
        </w:tc>
        <w:tc>
          <w:tcPr>
            <w:tcW w:w="1701" w:type="dxa"/>
            <w:shd w:val="clear" w:color="auto" w:fill="FFFFFF" w:themeFill="background1"/>
          </w:tcPr>
          <w:p w14:paraId="6FD51475"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2</w:t>
            </w:r>
          </w:p>
        </w:tc>
        <w:tc>
          <w:tcPr>
            <w:tcW w:w="2807" w:type="dxa"/>
            <w:shd w:val="clear" w:color="auto" w:fill="FFFFFF" w:themeFill="background1"/>
          </w:tcPr>
          <w:p w14:paraId="5C7EB8EC"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067" w:type="dxa"/>
            <w:shd w:val="clear" w:color="auto" w:fill="FFFFFF" w:themeFill="background1"/>
          </w:tcPr>
          <w:p w14:paraId="04892FA6"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343" w:type="dxa"/>
            <w:shd w:val="clear" w:color="auto" w:fill="FFFFFF" w:themeFill="background1"/>
          </w:tcPr>
          <w:p w14:paraId="1DF594BA"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275" w:type="dxa"/>
            <w:shd w:val="clear" w:color="auto" w:fill="FFFFFF" w:themeFill="background1"/>
          </w:tcPr>
          <w:p w14:paraId="7157577E"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r w:rsidR="00350AAB" w:rsidRPr="00174AC5" w14:paraId="30C405C2" w14:textId="77777777" w:rsidTr="006E3B4B">
        <w:tc>
          <w:tcPr>
            <w:tcW w:w="708" w:type="dxa"/>
          </w:tcPr>
          <w:p w14:paraId="12463CA5"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3</w:t>
            </w:r>
          </w:p>
        </w:tc>
        <w:tc>
          <w:tcPr>
            <w:tcW w:w="1701" w:type="dxa"/>
            <w:shd w:val="clear" w:color="auto" w:fill="auto"/>
          </w:tcPr>
          <w:p w14:paraId="2B91300D"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3</w:t>
            </w:r>
          </w:p>
        </w:tc>
        <w:tc>
          <w:tcPr>
            <w:tcW w:w="2807" w:type="dxa"/>
            <w:shd w:val="clear" w:color="auto" w:fill="auto"/>
          </w:tcPr>
          <w:p w14:paraId="7BED3FB5"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067" w:type="dxa"/>
            <w:shd w:val="clear" w:color="auto" w:fill="auto"/>
          </w:tcPr>
          <w:p w14:paraId="57B1EC8D"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343" w:type="dxa"/>
            <w:shd w:val="clear" w:color="auto" w:fill="auto"/>
          </w:tcPr>
          <w:p w14:paraId="5FCCC95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275" w:type="dxa"/>
            <w:shd w:val="clear" w:color="auto" w:fill="auto"/>
          </w:tcPr>
          <w:p w14:paraId="4E5512EE"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r w:rsidR="00350AAB" w:rsidRPr="00174AC5" w14:paraId="72E14322" w14:textId="77777777" w:rsidTr="006E3B4B">
        <w:tc>
          <w:tcPr>
            <w:tcW w:w="708" w:type="dxa"/>
          </w:tcPr>
          <w:p w14:paraId="6B1DC063"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4</w:t>
            </w:r>
          </w:p>
        </w:tc>
        <w:tc>
          <w:tcPr>
            <w:tcW w:w="1701" w:type="dxa"/>
            <w:shd w:val="clear" w:color="auto" w:fill="auto"/>
          </w:tcPr>
          <w:p w14:paraId="6F6A78CB"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4</w:t>
            </w:r>
          </w:p>
        </w:tc>
        <w:tc>
          <w:tcPr>
            <w:tcW w:w="2807" w:type="dxa"/>
            <w:shd w:val="clear" w:color="auto" w:fill="auto"/>
          </w:tcPr>
          <w:p w14:paraId="62A8F410"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067" w:type="dxa"/>
            <w:shd w:val="clear" w:color="auto" w:fill="auto"/>
          </w:tcPr>
          <w:p w14:paraId="06A7EE72"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343" w:type="dxa"/>
            <w:shd w:val="clear" w:color="auto" w:fill="auto"/>
          </w:tcPr>
          <w:p w14:paraId="73733CB7"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275" w:type="dxa"/>
            <w:shd w:val="clear" w:color="auto" w:fill="auto"/>
          </w:tcPr>
          <w:p w14:paraId="26ED2641"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r w:rsidR="00350AAB" w:rsidRPr="00174AC5" w14:paraId="58B0ED24" w14:textId="77777777" w:rsidTr="006E3B4B">
        <w:tc>
          <w:tcPr>
            <w:tcW w:w="708" w:type="dxa"/>
          </w:tcPr>
          <w:p w14:paraId="46D9600B"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5</w:t>
            </w:r>
          </w:p>
        </w:tc>
        <w:tc>
          <w:tcPr>
            <w:tcW w:w="1701" w:type="dxa"/>
            <w:shd w:val="clear" w:color="auto" w:fill="auto"/>
          </w:tcPr>
          <w:p w14:paraId="1C466708"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5</w:t>
            </w:r>
          </w:p>
        </w:tc>
        <w:tc>
          <w:tcPr>
            <w:tcW w:w="2807" w:type="dxa"/>
            <w:shd w:val="clear" w:color="auto" w:fill="auto"/>
          </w:tcPr>
          <w:p w14:paraId="53EB59FF"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067" w:type="dxa"/>
            <w:shd w:val="clear" w:color="auto" w:fill="auto"/>
          </w:tcPr>
          <w:p w14:paraId="06E87F6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343" w:type="dxa"/>
            <w:shd w:val="clear" w:color="auto" w:fill="auto"/>
          </w:tcPr>
          <w:p w14:paraId="206C5E3F"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275" w:type="dxa"/>
            <w:shd w:val="clear" w:color="auto" w:fill="auto"/>
          </w:tcPr>
          <w:p w14:paraId="786869D4"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bl>
    <w:p w14:paraId="16865320" w14:textId="77777777" w:rsidR="00350AAB" w:rsidRDefault="00350AAB" w:rsidP="00350AAB">
      <w:pPr>
        <w:shd w:val="clear" w:color="auto" w:fill="FFFFFF" w:themeFill="background1"/>
        <w:spacing w:before="240" w:line="276" w:lineRule="auto"/>
        <w:jc w:val="center"/>
        <w:rPr>
          <w:rFonts w:eastAsia="MS Mincho"/>
          <w:szCs w:val="28"/>
          <w:lang w:val="en-AU"/>
        </w:rPr>
      </w:pPr>
    </w:p>
    <w:p w14:paraId="3A2FAC52" w14:textId="77777777" w:rsidR="00350AAB" w:rsidRPr="00AB4FA1" w:rsidRDefault="00350AAB" w:rsidP="00350AAB">
      <w:pPr>
        <w:spacing w:before="120" w:line="240" w:lineRule="auto"/>
        <w:jc w:val="center"/>
        <w:rPr>
          <w:rFonts w:eastAsia="MS Mincho"/>
          <w:b/>
          <w:szCs w:val="28"/>
          <w:lang w:val="en-AU"/>
        </w:rPr>
      </w:pPr>
      <w:r>
        <w:rPr>
          <w:rFonts w:eastAsia="MS Mincho"/>
          <w:szCs w:val="28"/>
          <w:lang w:val="en-AU"/>
        </w:rPr>
        <w:br w:type="page"/>
      </w:r>
      <w:r w:rsidRPr="00AB4FA1">
        <w:rPr>
          <w:rFonts w:eastAsia="MS Mincho"/>
          <w:b/>
          <w:szCs w:val="28"/>
          <w:lang w:val="en-AU"/>
        </w:rPr>
        <w:lastRenderedPageBreak/>
        <w:t>Bảng 4. Đánh giá cấp độ rủi ro do mưa lớn và mức độ dễ bị tổn thương</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7"/>
        <w:gridCol w:w="2410"/>
        <w:gridCol w:w="1701"/>
        <w:gridCol w:w="937"/>
        <w:gridCol w:w="993"/>
        <w:gridCol w:w="791"/>
      </w:tblGrid>
      <w:tr w:rsidR="00350AAB" w:rsidRPr="00174AC5" w14:paraId="612FE428" w14:textId="77777777" w:rsidTr="006E3B4B">
        <w:tc>
          <w:tcPr>
            <w:tcW w:w="709" w:type="dxa"/>
            <w:vMerge w:val="restart"/>
          </w:tcPr>
          <w:p w14:paraId="51F29A62"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p w14:paraId="63197E36"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STT</w:t>
            </w:r>
          </w:p>
        </w:tc>
        <w:tc>
          <w:tcPr>
            <w:tcW w:w="1247" w:type="dxa"/>
            <w:vMerge w:val="restart"/>
            <w:shd w:val="clear" w:color="auto" w:fill="auto"/>
          </w:tcPr>
          <w:p w14:paraId="640BCAF0"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p w14:paraId="3375338D"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Cấp độ rủi ro </w:t>
            </w:r>
          </w:p>
        </w:tc>
        <w:tc>
          <w:tcPr>
            <w:tcW w:w="4111" w:type="dxa"/>
            <w:gridSpan w:val="2"/>
            <w:shd w:val="clear" w:color="auto" w:fill="auto"/>
            <w:vAlign w:val="center"/>
          </w:tcPr>
          <w:p w14:paraId="32478450"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Chi tiết về lượng mưa</w:t>
            </w:r>
          </w:p>
        </w:tc>
        <w:tc>
          <w:tcPr>
            <w:tcW w:w="2721" w:type="dxa"/>
            <w:gridSpan w:val="3"/>
            <w:shd w:val="clear" w:color="auto" w:fill="auto"/>
            <w:vAlign w:val="center"/>
          </w:tcPr>
          <w:p w14:paraId="7CABAD9A"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Mức độ dễ bị tổn thương</w:t>
            </w:r>
            <w:r>
              <w:rPr>
                <w:rFonts w:eastAsia="MS Mincho"/>
                <w:b/>
                <w:sz w:val="26"/>
                <w:szCs w:val="26"/>
                <w:lang w:val="en-AU"/>
              </w:rPr>
              <w:t xml:space="preserve"> </w:t>
            </w:r>
          </w:p>
        </w:tc>
      </w:tr>
      <w:tr w:rsidR="00350AAB" w:rsidRPr="00174AC5" w14:paraId="3A14D069" w14:textId="77777777" w:rsidTr="006E3B4B">
        <w:tc>
          <w:tcPr>
            <w:tcW w:w="709" w:type="dxa"/>
            <w:vMerge/>
          </w:tcPr>
          <w:p w14:paraId="0550AC13"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247" w:type="dxa"/>
            <w:vMerge/>
            <w:shd w:val="clear" w:color="auto" w:fill="auto"/>
          </w:tcPr>
          <w:p w14:paraId="02E60AB4"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2410" w:type="dxa"/>
            <w:shd w:val="clear" w:color="auto" w:fill="auto"/>
          </w:tcPr>
          <w:p w14:paraId="4E355EE7"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Lượng mưa trong 24 giờ (hoặc trong 12 giờ) </w:t>
            </w:r>
            <w:r w:rsidRPr="00174AC5">
              <w:rPr>
                <w:rFonts w:eastAsia="MS Mincho"/>
                <w:sz w:val="26"/>
                <w:szCs w:val="26"/>
                <w:lang w:val="en-AU"/>
              </w:rPr>
              <w:t>(mm)</w:t>
            </w:r>
          </w:p>
        </w:tc>
        <w:tc>
          <w:tcPr>
            <w:tcW w:w="1701" w:type="dxa"/>
            <w:shd w:val="clear" w:color="auto" w:fill="auto"/>
          </w:tcPr>
          <w:p w14:paraId="708690A5"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Thời gian kéo dài </w:t>
            </w:r>
            <w:r w:rsidRPr="00174AC5">
              <w:rPr>
                <w:rFonts w:eastAsia="MS Mincho"/>
                <w:sz w:val="26"/>
                <w:szCs w:val="26"/>
                <w:lang w:val="en-AU"/>
              </w:rPr>
              <w:t>(ngày)</w:t>
            </w:r>
          </w:p>
        </w:tc>
        <w:tc>
          <w:tcPr>
            <w:tcW w:w="937" w:type="dxa"/>
            <w:shd w:val="clear" w:color="auto" w:fill="auto"/>
          </w:tcPr>
          <w:p w14:paraId="7567FAC8"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Thấp</w:t>
            </w:r>
          </w:p>
        </w:tc>
        <w:tc>
          <w:tcPr>
            <w:tcW w:w="993" w:type="dxa"/>
            <w:shd w:val="clear" w:color="auto" w:fill="auto"/>
          </w:tcPr>
          <w:p w14:paraId="310CB9C7"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Trung bình</w:t>
            </w:r>
          </w:p>
        </w:tc>
        <w:tc>
          <w:tcPr>
            <w:tcW w:w="791" w:type="dxa"/>
            <w:shd w:val="clear" w:color="auto" w:fill="auto"/>
          </w:tcPr>
          <w:p w14:paraId="503FC927"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Cao</w:t>
            </w:r>
          </w:p>
        </w:tc>
      </w:tr>
      <w:tr w:rsidR="00350AAB" w:rsidRPr="00174AC5" w14:paraId="16CA7A8E" w14:textId="77777777" w:rsidTr="006E3B4B">
        <w:tc>
          <w:tcPr>
            <w:tcW w:w="709" w:type="dxa"/>
          </w:tcPr>
          <w:p w14:paraId="4B8C0D8E"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1</w:t>
            </w:r>
          </w:p>
        </w:tc>
        <w:tc>
          <w:tcPr>
            <w:tcW w:w="1247" w:type="dxa"/>
            <w:shd w:val="clear" w:color="auto" w:fill="auto"/>
          </w:tcPr>
          <w:p w14:paraId="56F0F061"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1</w:t>
            </w:r>
          </w:p>
        </w:tc>
        <w:tc>
          <w:tcPr>
            <w:tcW w:w="2410" w:type="dxa"/>
            <w:shd w:val="clear" w:color="auto" w:fill="auto"/>
          </w:tcPr>
          <w:p w14:paraId="74429360"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701" w:type="dxa"/>
            <w:shd w:val="clear" w:color="auto" w:fill="auto"/>
          </w:tcPr>
          <w:p w14:paraId="391CB76C"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937" w:type="dxa"/>
            <w:shd w:val="clear" w:color="auto" w:fill="auto"/>
          </w:tcPr>
          <w:p w14:paraId="1DB5734B"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993" w:type="dxa"/>
            <w:shd w:val="clear" w:color="auto" w:fill="auto"/>
          </w:tcPr>
          <w:p w14:paraId="5514BB8B"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791" w:type="dxa"/>
            <w:shd w:val="clear" w:color="auto" w:fill="auto"/>
          </w:tcPr>
          <w:p w14:paraId="176B9F49"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r w:rsidR="00350AAB" w:rsidRPr="00174AC5" w14:paraId="216681D8" w14:textId="77777777" w:rsidTr="006E3B4B">
        <w:tc>
          <w:tcPr>
            <w:tcW w:w="709" w:type="dxa"/>
          </w:tcPr>
          <w:p w14:paraId="70CC548D"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2</w:t>
            </w:r>
          </w:p>
        </w:tc>
        <w:tc>
          <w:tcPr>
            <w:tcW w:w="1247" w:type="dxa"/>
            <w:shd w:val="clear" w:color="auto" w:fill="auto"/>
          </w:tcPr>
          <w:p w14:paraId="69D4A38D"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2</w:t>
            </w:r>
          </w:p>
        </w:tc>
        <w:tc>
          <w:tcPr>
            <w:tcW w:w="2410" w:type="dxa"/>
            <w:shd w:val="clear" w:color="auto" w:fill="auto"/>
          </w:tcPr>
          <w:p w14:paraId="1D933BA8"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701" w:type="dxa"/>
            <w:shd w:val="clear" w:color="auto" w:fill="auto"/>
          </w:tcPr>
          <w:p w14:paraId="346450EF"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937" w:type="dxa"/>
            <w:shd w:val="clear" w:color="auto" w:fill="auto"/>
          </w:tcPr>
          <w:p w14:paraId="07819D72"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993" w:type="dxa"/>
            <w:shd w:val="clear" w:color="auto" w:fill="auto"/>
          </w:tcPr>
          <w:p w14:paraId="1281CFDF"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791" w:type="dxa"/>
            <w:shd w:val="clear" w:color="auto" w:fill="auto"/>
          </w:tcPr>
          <w:p w14:paraId="19104CFF"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r w:rsidR="00350AAB" w:rsidRPr="00174AC5" w14:paraId="27136A30" w14:textId="77777777" w:rsidTr="006E3B4B">
        <w:tc>
          <w:tcPr>
            <w:tcW w:w="709" w:type="dxa"/>
            <w:shd w:val="clear" w:color="auto" w:fill="FFFFFF" w:themeFill="background1"/>
          </w:tcPr>
          <w:p w14:paraId="748FFF93"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3</w:t>
            </w:r>
          </w:p>
        </w:tc>
        <w:tc>
          <w:tcPr>
            <w:tcW w:w="1247" w:type="dxa"/>
            <w:shd w:val="clear" w:color="auto" w:fill="FFFFFF" w:themeFill="background1"/>
          </w:tcPr>
          <w:p w14:paraId="534CAEE0"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3</w:t>
            </w:r>
          </w:p>
        </w:tc>
        <w:tc>
          <w:tcPr>
            <w:tcW w:w="2410" w:type="dxa"/>
            <w:shd w:val="clear" w:color="auto" w:fill="FFFFFF" w:themeFill="background1"/>
          </w:tcPr>
          <w:p w14:paraId="3FDDA69C"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701" w:type="dxa"/>
            <w:shd w:val="clear" w:color="auto" w:fill="FFFFFF" w:themeFill="background1"/>
          </w:tcPr>
          <w:p w14:paraId="354D8358"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937" w:type="dxa"/>
            <w:shd w:val="clear" w:color="auto" w:fill="FFFFFF" w:themeFill="background1"/>
          </w:tcPr>
          <w:p w14:paraId="79B4842F"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993" w:type="dxa"/>
            <w:shd w:val="clear" w:color="auto" w:fill="FFFFFF" w:themeFill="background1"/>
          </w:tcPr>
          <w:p w14:paraId="1D3FE847"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791" w:type="dxa"/>
            <w:shd w:val="clear" w:color="auto" w:fill="FFFFFF" w:themeFill="background1"/>
          </w:tcPr>
          <w:p w14:paraId="37BEA02B"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r w:rsidR="00350AAB" w:rsidRPr="00174AC5" w14:paraId="604EB544" w14:textId="77777777" w:rsidTr="006E3B4B">
        <w:tc>
          <w:tcPr>
            <w:tcW w:w="709" w:type="dxa"/>
            <w:shd w:val="clear" w:color="auto" w:fill="FFFFFF" w:themeFill="background1"/>
          </w:tcPr>
          <w:p w14:paraId="2EDD81BD"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4</w:t>
            </w:r>
          </w:p>
        </w:tc>
        <w:tc>
          <w:tcPr>
            <w:tcW w:w="1247" w:type="dxa"/>
            <w:shd w:val="clear" w:color="auto" w:fill="FFFFFF" w:themeFill="background1"/>
          </w:tcPr>
          <w:p w14:paraId="02C70263"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4</w:t>
            </w:r>
          </w:p>
        </w:tc>
        <w:tc>
          <w:tcPr>
            <w:tcW w:w="2410" w:type="dxa"/>
            <w:shd w:val="clear" w:color="auto" w:fill="FFFFFF" w:themeFill="background1"/>
          </w:tcPr>
          <w:p w14:paraId="27B33176"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701" w:type="dxa"/>
            <w:shd w:val="clear" w:color="auto" w:fill="FFFFFF" w:themeFill="background1"/>
          </w:tcPr>
          <w:p w14:paraId="207D36C4"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937" w:type="dxa"/>
            <w:shd w:val="clear" w:color="auto" w:fill="FFFFFF" w:themeFill="background1"/>
          </w:tcPr>
          <w:p w14:paraId="7EAABED6"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993" w:type="dxa"/>
            <w:shd w:val="clear" w:color="auto" w:fill="FFFFFF" w:themeFill="background1"/>
          </w:tcPr>
          <w:p w14:paraId="77681C70"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791" w:type="dxa"/>
            <w:shd w:val="clear" w:color="auto" w:fill="FFFFFF" w:themeFill="background1"/>
          </w:tcPr>
          <w:p w14:paraId="7017E8E6"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bl>
    <w:p w14:paraId="468CD954" w14:textId="77777777" w:rsidR="00350AAB" w:rsidRPr="00AB4FA1" w:rsidRDefault="00350AAB" w:rsidP="00350AAB">
      <w:pPr>
        <w:shd w:val="clear" w:color="auto" w:fill="FFFFFF" w:themeFill="background1"/>
        <w:spacing w:before="120" w:line="276" w:lineRule="auto"/>
        <w:jc w:val="center"/>
        <w:rPr>
          <w:rFonts w:eastAsia="MS Mincho"/>
          <w:b/>
          <w:i/>
          <w:szCs w:val="28"/>
          <w:lang w:val="en-AU"/>
        </w:rPr>
      </w:pPr>
      <w:r w:rsidRPr="00AB4FA1">
        <w:rPr>
          <w:rFonts w:eastAsia="MS Mincho"/>
          <w:b/>
          <w:szCs w:val="28"/>
          <w:lang w:val="en-AU"/>
        </w:rPr>
        <w:t>Bảng 5. Đánh giá cấp độ rủi ro do lũ, ngập lụt và mức độ dễ bị tổn thương</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47"/>
        <w:gridCol w:w="1134"/>
        <w:gridCol w:w="806"/>
        <w:gridCol w:w="904"/>
        <w:gridCol w:w="630"/>
        <w:gridCol w:w="1062"/>
        <w:gridCol w:w="879"/>
        <w:gridCol w:w="887"/>
        <w:gridCol w:w="778"/>
      </w:tblGrid>
      <w:tr w:rsidR="00350AAB" w:rsidRPr="00174AC5" w14:paraId="27F067F8" w14:textId="77777777" w:rsidTr="006E3B4B">
        <w:tc>
          <w:tcPr>
            <w:tcW w:w="709" w:type="dxa"/>
            <w:vMerge w:val="restart"/>
          </w:tcPr>
          <w:p w14:paraId="247A4D60"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p w14:paraId="02F717E6"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STT</w:t>
            </w:r>
          </w:p>
        </w:tc>
        <w:tc>
          <w:tcPr>
            <w:tcW w:w="1247" w:type="dxa"/>
            <w:vMerge w:val="restart"/>
            <w:shd w:val="clear" w:color="auto" w:fill="auto"/>
          </w:tcPr>
          <w:p w14:paraId="5C5C729F"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p w14:paraId="61A63413"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Lưu vực\ </w:t>
            </w:r>
          </w:p>
          <w:p w14:paraId="4028A67A"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Cấp độ rủi ro </w:t>
            </w:r>
          </w:p>
        </w:tc>
        <w:tc>
          <w:tcPr>
            <w:tcW w:w="3474" w:type="dxa"/>
            <w:gridSpan w:val="4"/>
            <w:shd w:val="clear" w:color="auto" w:fill="auto"/>
          </w:tcPr>
          <w:p w14:paraId="72876D89"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Sông A</w:t>
            </w:r>
          </w:p>
        </w:tc>
        <w:tc>
          <w:tcPr>
            <w:tcW w:w="3606" w:type="dxa"/>
            <w:gridSpan w:val="4"/>
          </w:tcPr>
          <w:p w14:paraId="50820B18"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Sông …</w:t>
            </w:r>
          </w:p>
        </w:tc>
      </w:tr>
      <w:tr w:rsidR="00350AAB" w:rsidRPr="00174AC5" w14:paraId="7A5E28FA" w14:textId="77777777" w:rsidTr="006E3B4B">
        <w:trPr>
          <w:trHeight w:val="737"/>
        </w:trPr>
        <w:tc>
          <w:tcPr>
            <w:tcW w:w="709" w:type="dxa"/>
            <w:vMerge/>
          </w:tcPr>
          <w:p w14:paraId="4CD15D2D"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247" w:type="dxa"/>
            <w:vMerge/>
            <w:shd w:val="clear" w:color="auto" w:fill="auto"/>
          </w:tcPr>
          <w:p w14:paraId="16F05726"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134" w:type="dxa"/>
            <w:vMerge w:val="restart"/>
            <w:shd w:val="clear" w:color="auto" w:fill="auto"/>
          </w:tcPr>
          <w:p w14:paraId="1D4C1171"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Mực nước lũ </w:t>
            </w:r>
            <w:r w:rsidRPr="00174AC5">
              <w:rPr>
                <w:rFonts w:eastAsia="MS Mincho"/>
                <w:sz w:val="26"/>
                <w:szCs w:val="26"/>
                <w:lang w:val="en-AU"/>
              </w:rPr>
              <w:t>(theo cấp báo động)</w:t>
            </w:r>
          </w:p>
        </w:tc>
        <w:tc>
          <w:tcPr>
            <w:tcW w:w="2340" w:type="dxa"/>
            <w:gridSpan w:val="3"/>
            <w:shd w:val="clear" w:color="auto" w:fill="auto"/>
          </w:tcPr>
          <w:p w14:paraId="0A45DE37"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Mức độ dễ bị tổn thương</w:t>
            </w:r>
          </w:p>
        </w:tc>
        <w:tc>
          <w:tcPr>
            <w:tcW w:w="1062" w:type="dxa"/>
            <w:vMerge w:val="restart"/>
          </w:tcPr>
          <w:p w14:paraId="356AA65E"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Mực nước lũ </w:t>
            </w:r>
            <w:r w:rsidRPr="00174AC5">
              <w:rPr>
                <w:rFonts w:eastAsia="MS Mincho"/>
                <w:sz w:val="26"/>
                <w:szCs w:val="26"/>
                <w:lang w:val="en-AU"/>
              </w:rPr>
              <w:t>(theo cấp báo động)</w:t>
            </w:r>
          </w:p>
        </w:tc>
        <w:tc>
          <w:tcPr>
            <w:tcW w:w="2544" w:type="dxa"/>
            <w:gridSpan w:val="3"/>
          </w:tcPr>
          <w:p w14:paraId="577D3B70"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Mức độ dễ bị tổn thương</w:t>
            </w:r>
          </w:p>
        </w:tc>
      </w:tr>
      <w:tr w:rsidR="00350AAB" w:rsidRPr="00174AC5" w14:paraId="788C20E1" w14:textId="77777777" w:rsidTr="006E3B4B">
        <w:trPr>
          <w:trHeight w:val="64"/>
        </w:trPr>
        <w:tc>
          <w:tcPr>
            <w:tcW w:w="709" w:type="dxa"/>
            <w:vMerge/>
          </w:tcPr>
          <w:p w14:paraId="0956F13D"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247" w:type="dxa"/>
            <w:vMerge/>
            <w:shd w:val="clear" w:color="auto" w:fill="auto"/>
          </w:tcPr>
          <w:p w14:paraId="677172B8"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134" w:type="dxa"/>
            <w:vMerge/>
            <w:shd w:val="clear" w:color="auto" w:fill="auto"/>
          </w:tcPr>
          <w:p w14:paraId="064AFA94"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806" w:type="dxa"/>
            <w:shd w:val="clear" w:color="auto" w:fill="auto"/>
          </w:tcPr>
          <w:p w14:paraId="057BAB4E" w14:textId="77777777" w:rsidR="00350AAB" w:rsidRPr="00174AC5" w:rsidRDefault="00350AAB" w:rsidP="006E3B4B">
            <w:pPr>
              <w:shd w:val="clear" w:color="auto" w:fill="FFFFFF" w:themeFill="background1"/>
              <w:spacing w:before="60" w:after="60" w:line="252" w:lineRule="auto"/>
              <w:jc w:val="center"/>
              <w:rPr>
                <w:rFonts w:eastAsia="MS Mincho"/>
                <w:b/>
                <w:sz w:val="24"/>
                <w:szCs w:val="24"/>
                <w:lang w:val="en-AU"/>
              </w:rPr>
            </w:pPr>
            <w:r w:rsidRPr="00174AC5">
              <w:rPr>
                <w:rFonts w:eastAsia="MS Mincho"/>
                <w:b/>
                <w:sz w:val="24"/>
                <w:szCs w:val="24"/>
                <w:lang w:val="en-AU"/>
              </w:rPr>
              <w:t>Thấp</w:t>
            </w:r>
          </w:p>
        </w:tc>
        <w:tc>
          <w:tcPr>
            <w:tcW w:w="904" w:type="dxa"/>
            <w:shd w:val="clear" w:color="auto" w:fill="auto"/>
          </w:tcPr>
          <w:p w14:paraId="746770E7" w14:textId="77777777" w:rsidR="00350AAB" w:rsidRPr="00174AC5" w:rsidRDefault="00350AAB" w:rsidP="006E3B4B">
            <w:pPr>
              <w:shd w:val="clear" w:color="auto" w:fill="FFFFFF" w:themeFill="background1"/>
              <w:spacing w:before="60" w:after="60" w:line="252" w:lineRule="auto"/>
              <w:jc w:val="center"/>
              <w:rPr>
                <w:rFonts w:eastAsia="MS Mincho"/>
                <w:b/>
                <w:sz w:val="24"/>
                <w:szCs w:val="24"/>
                <w:lang w:val="en-AU"/>
              </w:rPr>
            </w:pPr>
            <w:r w:rsidRPr="00174AC5">
              <w:rPr>
                <w:rFonts w:eastAsia="MS Mincho"/>
                <w:b/>
                <w:sz w:val="24"/>
                <w:szCs w:val="24"/>
                <w:lang w:val="en-AU"/>
              </w:rPr>
              <w:t>Trung bình</w:t>
            </w:r>
          </w:p>
        </w:tc>
        <w:tc>
          <w:tcPr>
            <w:tcW w:w="630" w:type="dxa"/>
            <w:shd w:val="clear" w:color="auto" w:fill="auto"/>
          </w:tcPr>
          <w:p w14:paraId="3F633625" w14:textId="77777777" w:rsidR="00350AAB" w:rsidRPr="00174AC5" w:rsidRDefault="00350AAB" w:rsidP="006E3B4B">
            <w:pPr>
              <w:shd w:val="clear" w:color="auto" w:fill="FFFFFF" w:themeFill="background1"/>
              <w:spacing w:before="60" w:after="60" w:line="252" w:lineRule="auto"/>
              <w:jc w:val="center"/>
              <w:rPr>
                <w:rFonts w:eastAsia="MS Mincho"/>
                <w:b/>
                <w:sz w:val="24"/>
                <w:szCs w:val="24"/>
                <w:lang w:val="en-AU"/>
              </w:rPr>
            </w:pPr>
            <w:r w:rsidRPr="00174AC5">
              <w:rPr>
                <w:rFonts w:eastAsia="MS Mincho"/>
                <w:b/>
                <w:sz w:val="24"/>
                <w:szCs w:val="24"/>
                <w:lang w:val="en-AU"/>
              </w:rPr>
              <w:t>Cao</w:t>
            </w:r>
          </w:p>
        </w:tc>
        <w:tc>
          <w:tcPr>
            <w:tcW w:w="1062" w:type="dxa"/>
            <w:vMerge/>
          </w:tcPr>
          <w:p w14:paraId="5C20F664"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879" w:type="dxa"/>
          </w:tcPr>
          <w:p w14:paraId="77994912" w14:textId="77777777" w:rsidR="00350AAB" w:rsidRPr="00174AC5" w:rsidRDefault="00350AAB" w:rsidP="006E3B4B">
            <w:pPr>
              <w:shd w:val="clear" w:color="auto" w:fill="FFFFFF" w:themeFill="background1"/>
              <w:spacing w:before="60" w:after="60" w:line="252" w:lineRule="auto"/>
              <w:jc w:val="center"/>
              <w:rPr>
                <w:rFonts w:eastAsia="MS Mincho"/>
                <w:b/>
                <w:sz w:val="24"/>
                <w:szCs w:val="24"/>
                <w:lang w:val="en-AU"/>
              </w:rPr>
            </w:pPr>
            <w:r w:rsidRPr="00174AC5">
              <w:rPr>
                <w:rFonts w:eastAsia="MS Mincho"/>
                <w:b/>
                <w:sz w:val="24"/>
                <w:szCs w:val="24"/>
                <w:lang w:val="en-AU"/>
              </w:rPr>
              <w:t>Thấp</w:t>
            </w:r>
          </w:p>
        </w:tc>
        <w:tc>
          <w:tcPr>
            <w:tcW w:w="887" w:type="dxa"/>
          </w:tcPr>
          <w:p w14:paraId="4E952336" w14:textId="77777777" w:rsidR="00350AAB" w:rsidRPr="00174AC5" w:rsidRDefault="00350AAB" w:rsidP="006E3B4B">
            <w:pPr>
              <w:shd w:val="clear" w:color="auto" w:fill="FFFFFF" w:themeFill="background1"/>
              <w:spacing w:before="60" w:after="60" w:line="252" w:lineRule="auto"/>
              <w:jc w:val="center"/>
              <w:rPr>
                <w:rFonts w:eastAsia="MS Mincho"/>
                <w:b/>
                <w:sz w:val="24"/>
                <w:szCs w:val="24"/>
                <w:lang w:val="en-AU"/>
              </w:rPr>
            </w:pPr>
            <w:r w:rsidRPr="00174AC5">
              <w:rPr>
                <w:rFonts w:eastAsia="MS Mincho"/>
                <w:b/>
                <w:sz w:val="24"/>
                <w:szCs w:val="24"/>
                <w:lang w:val="en-AU"/>
              </w:rPr>
              <w:t>Trung bình</w:t>
            </w:r>
          </w:p>
        </w:tc>
        <w:tc>
          <w:tcPr>
            <w:tcW w:w="778" w:type="dxa"/>
          </w:tcPr>
          <w:p w14:paraId="4A74A935" w14:textId="77777777" w:rsidR="00350AAB" w:rsidRPr="00174AC5" w:rsidRDefault="00350AAB" w:rsidP="006E3B4B">
            <w:pPr>
              <w:shd w:val="clear" w:color="auto" w:fill="FFFFFF" w:themeFill="background1"/>
              <w:spacing w:before="60" w:after="60" w:line="252" w:lineRule="auto"/>
              <w:jc w:val="center"/>
              <w:rPr>
                <w:rFonts w:eastAsia="MS Mincho"/>
                <w:b/>
                <w:sz w:val="24"/>
                <w:szCs w:val="24"/>
                <w:lang w:val="en-AU"/>
              </w:rPr>
            </w:pPr>
            <w:r w:rsidRPr="00174AC5">
              <w:rPr>
                <w:rFonts w:eastAsia="MS Mincho"/>
                <w:b/>
                <w:sz w:val="24"/>
                <w:szCs w:val="24"/>
                <w:lang w:val="en-AU"/>
              </w:rPr>
              <w:t>Cao</w:t>
            </w:r>
          </w:p>
        </w:tc>
      </w:tr>
      <w:tr w:rsidR="00350AAB" w:rsidRPr="00174AC5" w14:paraId="11279FE4" w14:textId="77777777" w:rsidTr="006E3B4B">
        <w:tc>
          <w:tcPr>
            <w:tcW w:w="709" w:type="dxa"/>
          </w:tcPr>
          <w:p w14:paraId="32D654A5"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1</w:t>
            </w:r>
          </w:p>
        </w:tc>
        <w:tc>
          <w:tcPr>
            <w:tcW w:w="1247" w:type="dxa"/>
            <w:shd w:val="clear" w:color="auto" w:fill="auto"/>
          </w:tcPr>
          <w:p w14:paraId="637A0FFC"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1</w:t>
            </w:r>
          </w:p>
        </w:tc>
        <w:tc>
          <w:tcPr>
            <w:tcW w:w="1134" w:type="dxa"/>
            <w:shd w:val="clear" w:color="auto" w:fill="auto"/>
          </w:tcPr>
          <w:p w14:paraId="5CC432C7"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 xml:space="preserve"> </w:t>
            </w:r>
          </w:p>
        </w:tc>
        <w:tc>
          <w:tcPr>
            <w:tcW w:w="806" w:type="dxa"/>
            <w:shd w:val="clear" w:color="auto" w:fill="auto"/>
          </w:tcPr>
          <w:p w14:paraId="6DDCDC46"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904" w:type="dxa"/>
            <w:shd w:val="clear" w:color="auto" w:fill="auto"/>
          </w:tcPr>
          <w:p w14:paraId="4CFB5D6B"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630" w:type="dxa"/>
            <w:shd w:val="clear" w:color="auto" w:fill="auto"/>
          </w:tcPr>
          <w:p w14:paraId="623BB29A"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062" w:type="dxa"/>
          </w:tcPr>
          <w:p w14:paraId="273FAAE5"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879" w:type="dxa"/>
          </w:tcPr>
          <w:p w14:paraId="508BCAB6"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887" w:type="dxa"/>
          </w:tcPr>
          <w:p w14:paraId="1DEC98D0"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778" w:type="dxa"/>
          </w:tcPr>
          <w:p w14:paraId="18AF1E3C"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r w:rsidR="00350AAB" w:rsidRPr="00174AC5" w14:paraId="3B2DC9F4" w14:textId="77777777" w:rsidTr="006E3B4B">
        <w:tc>
          <w:tcPr>
            <w:tcW w:w="709" w:type="dxa"/>
            <w:shd w:val="clear" w:color="auto" w:fill="FFFFFF" w:themeFill="background1"/>
          </w:tcPr>
          <w:p w14:paraId="382DBB3B"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2</w:t>
            </w:r>
          </w:p>
        </w:tc>
        <w:tc>
          <w:tcPr>
            <w:tcW w:w="1247" w:type="dxa"/>
            <w:shd w:val="clear" w:color="auto" w:fill="FFFFFF" w:themeFill="background1"/>
          </w:tcPr>
          <w:p w14:paraId="4D749243"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2</w:t>
            </w:r>
          </w:p>
        </w:tc>
        <w:tc>
          <w:tcPr>
            <w:tcW w:w="1134" w:type="dxa"/>
            <w:shd w:val="clear" w:color="auto" w:fill="FFFFFF" w:themeFill="background1"/>
          </w:tcPr>
          <w:p w14:paraId="0C1BE74A"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806" w:type="dxa"/>
            <w:shd w:val="clear" w:color="auto" w:fill="FFFFFF" w:themeFill="background1"/>
          </w:tcPr>
          <w:p w14:paraId="2584B84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904" w:type="dxa"/>
            <w:shd w:val="clear" w:color="auto" w:fill="FFFFFF" w:themeFill="background1"/>
          </w:tcPr>
          <w:p w14:paraId="6F9E770C"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630" w:type="dxa"/>
            <w:shd w:val="clear" w:color="auto" w:fill="FFFFFF" w:themeFill="background1"/>
          </w:tcPr>
          <w:p w14:paraId="2D49FFD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062" w:type="dxa"/>
            <w:shd w:val="clear" w:color="auto" w:fill="FFFFFF" w:themeFill="background1"/>
          </w:tcPr>
          <w:p w14:paraId="0AE8DE4F"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879" w:type="dxa"/>
            <w:shd w:val="clear" w:color="auto" w:fill="FFFFFF" w:themeFill="background1"/>
          </w:tcPr>
          <w:p w14:paraId="22A53233"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887" w:type="dxa"/>
            <w:shd w:val="clear" w:color="auto" w:fill="FFFFFF" w:themeFill="background1"/>
          </w:tcPr>
          <w:p w14:paraId="36839C87"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778" w:type="dxa"/>
            <w:shd w:val="clear" w:color="auto" w:fill="FFFFFF" w:themeFill="background1"/>
          </w:tcPr>
          <w:p w14:paraId="7218C440"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r w:rsidR="00350AAB" w:rsidRPr="00174AC5" w14:paraId="2E53E5FB" w14:textId="77777777" w:rsidTr="006E3B4B">
        <w:tc>
          <w:tcPr>
            <w:tcW w:w="709" w:type="dxa"/>
            <w:shd w:val="clear" w:color="auto" w:fill="FFFFFF" w:themeFill="background1"/>
          </w:tcPr>
          <w:p w14:paraId="66A97579"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3</w:t>
            </w:r>
          </w:p>
        </w:tc>
        <w:tc>
          <w:tcPr>
            <w:tcW w:w="1247" w:type="dxa"/>
            <w:shd w:val="clear" w:color="auto" w:fill="FFFFFF" w:themeFill="background1"/>
          </w:tcPr>
          <w:p w14:paraId="0E0C8903"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3</w:t>
            </w:r>
          </w:p>
        </w:tc>
        <w:tc>
          <w:tcPr>
            <w:tcW w:w="1134" w:type="dxa"/>
            <w:shd w:val="clear" w:color="auto" w:fill="FFFFFF" w:themeFill="background1"/>
          </w:tcPr>
          <w:p w14:paraId="11F0FAB4"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806" w:type="dxa"/>
            <w:shd w:val="clear" w:color="auto" w:fill="FFFFFF" w:themeFill="background1"/>
          </w:tcPr>
          <w:p w14:paraId="64CE9139"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904" w:type="dxa"/>
            <w:shd w:val="clear" w:color="auto" w:fill="FFFFFF" w:themeFill="background1"/>
          </w:tcPr>
          <w:p w14:paraId="63A61CA2"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630" w:type="dxa"/>
            <w:shd w:val="clear" w:color="auto" w:fill="FFFFFF" w:themeFill="background1"/>
          </w:tcPr>
          <w:p w14:paraId="76A56663"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062" w:type="dxa"/>
            <w:shd w:val="clear" w:color="auto" w:fill="FFFFFF" w:themeFill="background1"/>
          </w:tcPr>
          <w:p w14:paraId="4255E79D"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879" w:type="dxa"/>
            <w:shd w:val="clear" w:color="auto" w:fill="FFFFFF" w:themeFill="background1"/>
          </w:tcPr>
          <w:p w14:paraId="74A3516A"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887" w:type="dxa"/>
            <w:shd w:val="clear" w:color="auto" w:fill="FFFFFF" w:themeFill="background1"/>
          </w:tcPr>
          <w:p w14:paraId="3877587A"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778" w:type="dxa"/>
            <w:shd w:val="clear" w:color="auto" w:fill="FFFFFF" w:themeFill="background1"/>
          </w:tcPr>
          <w:p w14:paraId="558A1BA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r w:rsidR="00350AAB" w:rsidRPr="00174AC5" w14:paraId="3D89B512" w14:textId="77777777" w:rsidTr="006E3B4B">
        <w:tc>
          <w:tcPr>
            <w:tcW w:w="709" w:type="dxa"/>
            <w:shd w:val="clear" w:color="auto" w:fill="FFFFFF" w:themeFill="background1"/>
          </w:tcPr>
          <w:p w14:paraId="63AAA1E0"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4</w:t>
            </w:r>
          </w:p>
        </w:tc>
        <w:tc>
          <w:tcPr>
            <w:tcW w:w="1247" w:type="dxa"/>
            <w:shd w:val="clear" w:color="auto" w:fill="FFFFFF" w:themeFill="background1"/>
          </w:tcPr>
          <w:p w14:paraId="24110A75"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4</w:t>
            </w:r>
          </w:p>
        </w:tc>
        <w:tc>
          <w:tcPr>
            <w:tcW w:w="1134" w:type="dxa"/>
            <w:shd w:val="clear" w:color="auto" w:fill="FFFFFF" w:themeFill="background1"/>
          </w:tcPr>
          <w:p w14:paraId="3CCAFC8D"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806" w:type="dxa"/>
            <w:shd w:val="clear" w:color="auto" w:fill="FFFFFF" w:themeFill="background1"/>
          </w:tcPr>
          <w:p w14:paraId="52478317"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904" w:type="dxa"/>
            <w:shd w:val="clear" w:color="auto" w:fill="FFFFFF" w:themeFill="background1"/>
          </w:tcPr>
          <w:p w14:paraId="1C7CE957"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630" w:type="dxa"/>
            <w:shd w:val="clear" w:color="auto" w:fill="FFFFFF" w:themeFill="background1"/>
          </w:tcPr>
          <w:p w14:paraId="7F107C3A"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062" w:type="dxa"/>
            <w:shd w:val="clear" w:color="auto" w:fill="FFFFFF" w:themeFill="background1"/>
          </w:tcPr>
          <w:p w14:paraId="367AC42B"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879" w:type="dxa"/>
            <w:shd w:val="clear" w:color="auto" w:fill="FFFFFF" w:themeFill="background1"/>
          </w:tcPr>
          <w:p w14:paraId="1EC46C48"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887" w:type="dxa"/>
            <w:shd w:val="clear" w:color="auto" w:fill="FFFFFF" w:themeFill="background1"/>
          </w:tcPr>
          <w:p w14:paraId="707AC4A5"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778" w:type="dxa"/>
            <w:shd w:val="clear" w:color="auto" w:fill="FFFFFF" w:themeFill="background1"/>
          </w:tcPr>
          <w:p w14:paraId="30D6DA84"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r w:rsidR="00350AAB" w:rsidRPr="00174AC5" w14:paraId="6C2D149C" w14:textId="77777777" w:rsidTr="006E3B4B">
        <w:tc>
          <w:tcPr>
            <w:tcW w:w="709" w:type="dxa"/>
            <w:shd w:val="clear" w:color="auto" w:fill="FFFFFF" w:themeFill="background1"/>
          </w:tcPr>
          <w:p w14:paraId="66F45971"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5</w:t>
            </w:r>
          </w:p>
        </w:tc>
        <w:tc>
          <w:tcPr>
            <w:tcW w:w="1247" w:type="dxa"/>
            <w:shd w:val="clear" w:color="auto" w:fill="FFFFFF" w:themeFill="background1"/>
          </w:tcPr>
          <w:p w14:paraId="47181F17"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5</w:t>
            </w:r>
          </w:p>
        </w:tc>
        <w:tc>
          <w:tcPr>
            <w:tcW w:w="1134" w:type="dxa"/>
            <w:shd w:val="clear" w:color="auto" w:fill="FFFFFF" w:themeFill="background1"/>
          </w:tcPr>
          <w:p w14:paraId="036D836F"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806" w:type="dxa"/>
            <w:shd w:val="clear" w:color="auto" w:fill="FFFFFF" w:themeFill="background1"/>
          </w:tcPr>
          <w:p w14:paraId="1B57F725"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904" w:type="dxa"/>
            <w:shd w:val="clear" w:color="auto" w:fill="FFFFFF" w:themeFill="background1"/>
          </w:tcPr>
          <w:p w14:paraId="18B0F44D"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630" w:type="dxa"/>
            <w:shd w:val="clear" w:color="auto" w:fill="FFFFFF" w:themeFill="background1"/>
          </w:tcPr>
          <w:p w14:paraId="5798E7BE"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062" w:type="dxa"/>
            <w:shd w:val="clear" w:color="auto" w:fill="FFFFFF" w:themeFill="background1"/>
          </w:tcPr>
          <w:p w14:paraId="1FFF3F97"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879" w:type="dxa"/>
            <w:shd w:val="clear" w:color="auto" w:fill="FFFFFF" w:themeFill="background1"/>
          </w:tcPr>
          <w:p w14:paraId="1E3735FC"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887" w:type="dxa"/>
            <w:shd w:val="clear" w:color="auto" w:fill="FFFFFF" w:themeFill="background1"/>
          </w:tcPr>
          <w:p w14:paraId="471ECBE1"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778" w:type="dxa"/>
            <w:shd w:val="clear" w:color="auto" w:fill="FFFFFF" w:themeFill="background1"/>
          </w:tcPr>
          <w:p w14:paraId="03804D96"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bl>
    <w:p w14:paraId="187C8974" w14:textId="77777777" w:rsidR="00350AAB" w:rsidRPr="00AB4FA1" w:rsidRDefault="00350AAB" w:rsidP="00350AAB">
      <w:pPr>
        <w:shd w:val="clear" w:color="auto" w:fill="FFFFFF" w:themeFill="background1"/>
        <w:spacing w:before="120" w:after="0" w:line="276" w:lineRule="auto"/>
        <w:jc w:val="center"/>
        <w:rPr>
          <w:rFonts w:eastAsia="MS Mincho"/>
          <w:b/>
          <w:szCs w:val="28"/>
          <w:lang w:val="en-AU"/>
        </w:rPr>
      </w:pPr>
      <w:r w:rsidRPr="00AB4FA1">
        <w:rPr>
          <w:rFonts w:eastAsia="MS Mincho"/>
          <w:b/>
          <w:szCs w:val="28"/>
          <w:lang w:val="en-AU"/>
        </w:rPr>
        <w:t xml:space="preserve">Bảng 6. Đánh giá cấp độ rủi ro do lũ quét, sạt lở đất, sụt lún đất do mưa lũ </w:t>
      </w:r>
    </w:p>
    <w:p w14:paraId="7CB1E674" w14:textId="77777777" w:rsidR="00350AAB" w:rsidRPr="00AB4FA1" w:rsidRDefault="00350AAB" w:rsidP="00350AAB">
      <w:pPr>
        <w:shd w:val="clear" w:color="auto" w:fill="FFFFFF" w:themeFill="background1"/>
        <w:spacing w:line="276" w:lineRule="auto"/>
        <w:jc w:val="center"/>
        <w:rPr>
          <w:rFonts w:eastAsia="MS Mincho"/>
          <w:b/>
          <w:i/>
          <w:szCs w:val="28"/>
          <w:lang w:val="en-AU"/>
        </w:rPr>
      </w:pPr>
      <w:r w:rsidRPr="00AB4FA1">
        <w:rPr>
          <w:rFonts w:eastAsia="MS Mincho"/>
          <w:b/>
          <w:szCs w:val="28"/>
          <w:lang w:val="en-AU"/>
        </w:rPr>
        <w:t>hoặc dòng chảy và mức độ dễ bị tổn thương</w:t>
      </w:r>
    </w:p>
    <w:tbl>
      <w:tblPr>
        <w:tblW w:w="87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247"/>
        <w:gridCol w:w="1701"/>
        <w:gridCol w:w="1675"/>
        <w:gridCol w:w="1134"/>
        <w:gridCol w:w="1302"/>
        <w:gridCol w:w="1022"/>
      </w:tblGrid>
      <w:tr w:rsidR="00350AAB" w:rsidRPr="00174AC5" w14:paraId="4DB65A14" w14:textId="77777777" w:rsidTr="006E3B4B">
        <w:trPr>
          <w:trHeight w:val="401"/>
        </w:trPr>
        <w:tc>
          <w:tcPr>
            <w:tcW w:w="708" w:type="dxa"/>
            <w:vMerge w:val="restart"/>
          </w:tcPr>
          <w:p w14:paraId="4FE2DCA3" w14:textId="77777777" w:rsidR="00350AAB" w:rsidRPr="00174AC5" w:rsidRDefault="00350AAB" w:rsidP="006E3B4B">
            <w:pPr>
              <w:shd w:val="clear" w:color="auto" w:fill="FFFFFF" w:themeFill="background1"/>
              <w:spacing w:before="60" w:after="60" w:line="276" w:lineRule="auto"/>
              <w:jc w:val="center"/>
              <w:rPr>
                <w:rFonts w:eastAsia="MS Mincho"/>
                <w:b/>
                <w:sz w:val="26"/>
                <w:szCs w:val="26"/>
                <w:lang w:val="en-AU"/>
              </w:rPr>
            </w:pPr>
            <w:r w:rsidRPr="00174AC5">
              <w:rPr>
                <w:rFonts w:eastAsia="MS Mincho"/>
                <w:b/>
                <w:sz w:val="26"/>
                <w:szCs w:val="26"/>
                <w:lang w:val="en-AU"/>
              </w:rPr>
              <w:t>STT</w:t>
            </w:r>
          </w:p>
        </w:tc>
        <w:tc>
          <w:tcPr>
            <w:tcW w:w="1247" w:type="dxa"/>
            <w:vMerge w:val="restart"/>
            <w:shd w:val="clear" w:color="auto" w:fill="auto"/>
          </w:tcPr>
          <w:p w14:paraId="4D3733A7" w14:textId="77777777" w:rsidR="00350AAB" w:rsidRPr="00174AC5" w:rsidRDefault="00350AAB" w:rsidP="006E3B4B">
            <w:pPr>
              <w:shd w:val="clear" w:color="auto" w:fill="FFFFFF" w:themeFill="background1"/>
              <w:spacing w:before="60" w:after="60" w:line="276" w:lineRule="auto"/>
              <w:jc w:val="center"/>
              <w:rPr>
                <w:rFonts w:eastAsia="MS Mincho"/>
                <w:b/>
                <w:sz w:val="26"/>
                <w:szCs w:val="26"/>
                <w:lang w:val="en-AU"/>
              </w:rPr>
            </w:pPr>
            <w:r w:rsidRPr="00174AC5">
              <w:rPr>
                <w:rFonts w:eastAsia="MS Mincho"/>
                <w:b/>
                <w:sz w:val="26"/>
                <w:szCs w:val="26"/>
                <w:lang w:val="en-AU"/>
              </w:rPr>
              <w:t>Cấp độ rủi ro</w:t>
            </w:r>
            <w:r>
              <w:rPr>
                <w:rFonts w:eastAsia="MS Mincho"/>
                <w:b/>
                <w:sz w:val="26"/>
                <w:szCs w:val="26"/>
                <w:lang w:val="en-AU"/>
              </w:rPr>
              <w:t xml:space="preserve"> </w:t>
            </w:r>
          </w:p>
        </w:tc>
        <w:tc>
          <w:tcPr>
            <w:tcW w:w="1701" w:type="dxa"/>
            <w:vMerge w:val="restart"/>
            <w:shd w:val="clear" w:color="auto" w:fill="auto"/>
          </w:tcPr>
          <w:p w14:paraId="59C570B9" w14:textId="77777777" w:rsidR="00350AAB" w:rsidRPr="00174AC5" w:rsidRDefault="00350AAB" w:rsidP="006E3B4B">
            <w:pPr>
              <w:shd w:val="clear" w:color="auto" w:fill="FFFFFF" w:themeFill="background1"/>
              <w:spacing w:before="60" w:after="60" w:line="276" w:lineRule="auto"/>
              <w:jc w:val="center"/>
              <w:rPr>
                <w:rFonts w:eastAsia="MS Mincho"/>
                <w:b/>
                <w:sz w:val="26"/>
                <w:szCs w:val="26"/>
                <w:lang w:val="en-AU"/>
              </w:rPr>
            </w:pPr>
            <w:r w:rsidRPr="00174AC5">
              <w:rPr>
                <w:rFonts w:eastAsia="MS Mincho"/>
                <w:b/>
                <w:sz w:val="26"/>
                <w:szCs w:val="26"/>
                <w:lang w:val="en-AU"/>
              </w:rPr>
              <w:t>Tổng lượng mưa trong 24 giờ</w:t>
            </w:r>
            <w:r>
              <w:rPr>
                <w:rFonts w:eastAsia="MS Mincho"/>
                <w:b/>
                <w:sz w:val="26"/>
                <w:szCs w:val="26"/>
                <w:lang w:val="en-AU"/>
              </w:rPr>
              <w:t xml:space="preserve"> </w:t>
            </w:r>
            <w:r w:rsidRPr="00174AC5">
              <w:rPr>
                <w:rFonts w:eastAsia="MS Mincho"/>
                <w:sz w:val="26"/>
                <w:szCs w:val="26"/>
                <w:lang w:val="en-AU"/>
              </w:rPr>
              <w:t>(mm)</w:t>
            </w:r>
          </w:p>
        </w:tc>
        <w:tc>
          <w:tcPr>
            <w:tcW w:w="1675" w:type="dxa"/>
            <w:vMerge w:val="restart"/>
          </w:tcPr>
          <w:p w14:paraId="068247FF" w14:textId="77777777" w:rsidR="00350AAB" w:rsidRPr="00174AC5" w:rsidRDefault="00350AAB" w:rsidP="006E3B4B">
            <w:pPr>
              <w:shd w:val="clear" w:color="auto" w:fill="FFFFFF" w:themeFill="background1"/>
              <w:spacing w:before="60" w:after="60" w:line="276" w:lineRule="auto"/>
              <w:jc w:val="center"/>
              <w:rPr>
                <w:rFonts w:eastAsia="MS Mincho"/>
                <w:b/>
                <w:sz w:val="26"/>
                <w:szCs w:val="26"/>
                <w:lang w:val="en-AU"/>
              </w:rPr>
            </w:pPr>
            <w:r w:rsidRPr="00174AC5">
              <w:rPr>
                <w:rFonts w:eastAsia="MS Mincho"/>
                <w:b/>
                <w:sz w:val="26"/>
                <w:szCs w:val="26"/>
                <w:lang w:val="en-AU"/>
              </w:rPr>
              <w:t xml:space="preserve">Thời gian mưa trước đó </w:t>
            </w:r>
            <w:r w:rsidRPr="00174AC5">
              <w:rPr>
                <w:rFonts w:eastAsia="MS Mincho"/>
                <w:sz w:val="26"/>
                <w:szCs w:val="26"/>
                <w:lang w:val="en-AU"/>
              </w:rPr>
              <w:t>(ngày)</w:t>
            </w:r>
            <w:r w:rsidRPr="00174AC5">
              <w:rPr>
                <w:rFonts w:eastAsia="MS Mincho"/>
                <w:b/>
                <w:sz w:val="26"/>
                <w:szCs w:val="26"/>
                <w:lang w:val="en-AU"/>
              </w:rPr>
              <w:t xml:space="preserve"> </w:t>
            </w:r>
          </w:p>
        </w:tc>
        <w:tc>
          <w:tcPr>
            <w:tcW w:w="3458" w:type="dxa"/>
            <w:gridSpan w:val="3"/>
          </w:tcPr>
          <w:p w14:paraId="4F10AC7F" w14:textId="77777777" w:rsidR="00350AAB" w:rsidRPr="00174AC5" w:rsidRDefault="00350AAB" w:rsidP="006E3B4B">
            <w:pPr>
              <w:shd w:val="clear" w:color="auto" w:fill="FFFFFF" w:themeFill="background1"/>
              <w:spacing w:before="60" w:after="60" w:line="276" w:lineRule="auto"/>
              <w:jc w:val="center"/>
              <w:rPr>
                <w:rFonts w:eastAsia="MS Mincho"/>
                <w:b/>
                <w:sz w:val="26"/>
                <w:szCs w:val="26"/>
                <w:lang w:val="en-AU"/>
              </w:rPr>
            </w:pPr>
            <w:r w:rsidRPr="00174AC5">
              <w:rPr>
                <w:rFonts w:eastAsia="MS Mincho"/>
                <w:b/>
                <w:sz w:val="26"/>
                <w:szCs w:val="26"/>
                <w:lang w:val="en-AU"/>
              </w:rPr>
              <w:t>Mức độ dễ bị tổn thương</w:t>
            </w:r>
          </w:p>
        </w:tc>
      </w:tr>
      <w:tr w:rsidR="00350AAB" w:rsidRPr="00174AC5" w14:paraId="2C12212A" w14:textId="77777777" w:rsidTr="006E3B4B">
        <w:trPr>
          <w:trHeight w:val="400"/>
        </w:trPr>
        <w:tc>
          <w:tcPr>
            <w:tcW w:w="708" w:type="dxa"/>
            <w:vMerge/>
          </w:tcPr>
          <w:p w14:paraId="67AA9837" w14:textId="77777777" w:rsidR="00350AAB" w:rsidRPr="00174AC5" w:rsidRDefault="00350AAB" w:rsidP="006E3B4B">
            <w:pPr>
              <w:shd w:val="clear" w:color="auto" w:fill="FFFFFF" w:themeFill="background1"/>
              <w:spacing w:before="60" w:after="60" w:line="276" w:lineRule="auto"/>
              <w:jc w:val="center"/>
              <w:rPr>
                <w:rFonts w:eastAsia="MS Mincho"/>
                <w:b/>
                <w:sz w:val="26"/>
                <w:szCs w:val="26"/>
                <w:lang w:val="en-AU"/>
              </w:rPr>
            </w:pPr>
          </w:p>
        </w:tc>
        <w:tc>
          <w:tcPr>
            <w:tcW w:w="1247" w:type="dxa"/>
            <w:vMerge/>
            <w:shd w:val="clear" w:color="auto" w:fill="auto"/>
          </w:tcPr>
          <w:p w14:paraId="169E65DA" w14:textId="77777777" w:rsidR="00350AAB" w:rsidRPr="00174AC5" w:rsidRDefault="00350AAB" w:rsidP="006E3B4B">
            <w:pPr>
              <w:shd w:val="clear" w:color="auto" w:fill="FFFFFF" w:themeFill="background1"/>
              <w:spacing w:before="60" w:after="60" w:line="276" w:lineRule="auto"/>
              <w:jc w:val="center"/>
              <w:rPr>
                <w:rFonts w:eastAsia="MS Mincho"/>
                <w:b/>
                <w:sz w:val="26"/>
                <w:szCs w:val="26"/>
                <w:lang w:val="en-AU"/>
              </w:rPr>
            </w:pPr>
          </w:p>
        </w:tc>
        <w:tc>
          <w:tcPr>
            <w:tcW w:w="1701" w:type="dxa"/>
            <w:vMerge/>
            <w:shd w:val="clear" w:color="auto" w:fill="auto"/>
          </w:tcPr>
          <w:p w14:paraId="55B616F0" w14:textId="77777777" w:rsidR="00350AAB" w:rsidRPr="00174AC5" w:rsidRDefault="00350AAB" w:rsidP="006E3B4B">
            <w:pPr>
              <w:shd w:val="clear" w:color="auto" w:fill="FFFFFF" w:themeFill="background1"/>
              <w:spacing w:before="60" w:after="60" w:line="276" w:lineRule="auto"/>
              <w:jc w:val="center"/>
              <w:rPr>
                <w:rFonts w:eastAsia="MS Mincho"/>
                <w:b/>
                <w:sz w:val="26"/>
                <w:szCs w:val="26"/>
                <w:lang w:val="en-AU"/>
              </w:rPr>
            </w:pPr>
          </w:p>
        </w:tc>
        <w:tc>
          <w:tcPr>
            <w:tcW w:w="1675" w:type="dxa"/>
            <w:vMerge/>
          </w:tcPr>
          <w:p w14:paraId="459ADE9D" w14:textId="77777777" w:rsidR="00350AAB" w:rsidRPr="00174AC5" w:rsidRDefault="00350AAB" w:rsidP="006E3B4B">
            <w:pPr>
              <w:shd w:val="clear" w:color="auto" w:fill="FFFFFF" w:themeFill="background1"/>
              <w:spacing w:before="60" w:after="60" w:line="276" w:lineRule="auto"/>
              <w:jc w:val="center"/>
              <w:rPr>
                <w:rFonts w:eastAsia="MS Mincho"/>
                <w:b/>
                <w:sz w:val="26"/>
                <w:szCs w:val="26"/>
                <w:lang w:val="en-AU"/>
              </w:rPr>
            </w:pPr>
          </w:p>
        </w:tc>
        <w:tc>
          <w:tcPr>
            <w:tcW w:w="1134" w:type="dxa"/>
          </w:tcPr>
          <w:p w14:paraId="615AF650" w14:textId="77777777" w:rsidR="00350AAB" w:rsidRPr="00174AC5" w:rsidRDefault="00350AAB" w:rsidP="006E3B4B">
            <w:pPr>
              <w:shd w:val="clear" w:color="auto" w:fill="FFFFFF" w:themeFill="background1"/>
              <w:spacing w:before="60" w:after="60" w:line="276" w:lineRule="auto"/>
              <w:jc w:val="center"/>
              <w:rPr>
                <w:rFonts w:eastAsia="MS Mincho"/>
                <w:b/>
                <w:sz w:val="26"/>
                <w:szCs w:val="26"/>
                <w:lang w:val="en-AU"/>
              </w:rPr>
            </w:pPr>
            <w:r w:rsidRPr="00174AC5">
              <w:rPr>
                <w:rFonts w:eastAsia="MS Mincho"/>
                <w:b/>
                <w:sz w:val="26"/>
                <w:szCs w:val="26"/>
                <w:lang w:val="en-AU"/>
              </w:rPr>
              <w:t>Thấp</w:t>
            </w:r>
          </w:p>
        </w:tc>
        <w:tc>
          <w:tcPr>
            <w:tcW w:w="1302" w:type="dxa"/>
          </w:tcPr>
          <w:p w14:paraId="79A84DA0" w14:textId="77777777" w:rsidR="00350AAB" w:rsidRPr="00174AC5" w:rsidRDefault="00350AAB" w:rsidP="006E3B4B">
            <w:pPr>
              <w:shd w:val="clear" w:color="auto" w:fill="FFFFFF" w:themeFill="background1"/>
              <w:spacing w:before="60" w:after="60" w:line="276" w:lineRule="auto"/>
              <w:jc w:val="center"/>
              <w:rPr>
                <w:rFonts w:eastAsia="MS Mincho"/>
                <w:b/>
                <w:sz w:val="26"/>
                <w:szCs w:val="26"/>
                <w:lang w:val="en-AU"/>
              </w:rPr>
            </w:pPr>
            <w:r w:rsidRPr="00174AC5">
              <w:rPr>
                <w:rFonts w:eastAsia="MS Mincho"/>
                <w:b/>
                <w:sz w:val="26"/>
                <w:szCs w:val="26"/>
                <w:lang w:val="en-AU"/>
              </w:rPr>
              <w:t>Trung bình</w:t>
            </w:r>
          </w:p>
        </w:tc>
        <w:tc>
          <w:tcPr>
            <w:tcW w:w="1022" w:type="dxa"/>
          </w:tcPr>
          <w:p w14:paraId="48B6E8E9" w14:textId="77777777" w:rsidR="00350AAB" w:rsidRPr="00174AC5" w:rsidRDefault="00350AAB" w:rsidP="006E3B4B">
            <w:pPr>
              <w:shd w:val="clear" w:color="auto" w:fill="FFFFFF" w:themeFill="background1"/>
              <w:spacing w:before="60" w:after="60" w:line="276" w:lineRule="auto"/>
              <w:jc w:val="center"/>
              <w:rPr>
                <w:rFonts w:eastAsia="MS Mincho"/>
                <w:b/>
                <w:sz w:val="26"/>
                <w:szCs w:val="26"/>
                <w:lang w:val="en-AU"/>
              </w:rPr>
            </w:pPr>
            <w:r w:rsidRPr="00174AC5">
              <w:rPr>
                <w:rFonts w:eastAsia="MS Mincho"/>
                <w:b/>
                <w:sz w:val="26"/>
                <w:szCs w:val="26"/>
                <w:lang w:val="en-AU"/>
              </w:rPr>
              <w:t>Cao</w:t>
            </w:r>
          </w:p>
        </w:tc>
      </w:tr>
      <w:tr w:rsidR="00350AAB" w:rsidRPr="00174AC5" w14:paraId="70C69892" w14:textId="77777777" w:rsidTr="006E3B4B">
        <w:tc>
          <w:tcPr>
            <w:tcW w:w="708" w:type="dxa"/>
          </w:tcPr>
          <w:p w14:paraId="4E8F1F06" w14:textId="77777777" w:rsidR="00350AAB" w:rsidRPr="00174AC5" w:rsidRDefault="00350AAB" w:rsidP="006E3B4B">
            <w:pPr>
              <w:shd w:val="clear" w:color="auto" w:fill="FFFFFF" w:themeFill="background1"/>
              <w:spacing w:before="60" w:after="60" w:line="276" w:lineRule="auto"/>
              <w:jc w:val="center"/>
              <w:rPr>
                <w:rFonts w:eastAsia="MS Mincho"/>
                <w:sz w:val="26"/>
                <w:szCs w:val="26"/>
                <w:lang w:val="en-AU"/>
              </w:rPr>
            </w:pPr>
            <w:r w:rsidRPr="00174AC5">
              <w:rPr>
                <w:rFonts w:eastAsia="MS Mincho"/>
                <w:sz w:val="26"/>
                <w:szCs w:val="26"/>
                <w:lang w:val="en-AU"/>
              </w:rPr>
              <w:t>1</w:t>
            </w:r>
          </w:p>
        </w:tc>
        <w:tc>
          <w:tcPr>
            <w:tcW w:w="1247" w:type="dxa"/>
            <w:shd w:val="clear" w:color="auto" w:fill="auto"/>
          </w:tcPr>
          <w:p w14:paraId="63A6100E" w14:textId="77777777" w:rsidR="00350AAB" w:rsidRPr="00174AC5" w:rsidRDefault="00350AAB" w:rsidP="006E3B4B">
            <w:pPr>
              <w:shd w:val="clear" w:color="auto" w:fill="FFFFFF" w:themeFill="background1"/>
              <w:spacing w:before="60" w:after="60" w:line="276" w:lineRule="auto"/>
              <w:rPr>
                <w:rFonts w:eastAsia="MS Mincho"/>
                <w:sz w:val="26"/>
                <w:szCs w:val="26"/>
                <w:lang w:val="en-AU"/>
              </w:rPr>
            </w:pPr>
            <w:r w:rsidRPr="00174AC5">
              <w:rPr>
                <w:rFonts w:eastAsia="MS Mincho"/>
                <w:sz w:val="26"/>
                <w:szCs w:val="26"/>
                <w:lang w:val="en-AU"/>
              </w:rPr>
              <w:t>Cấp độ 1</w:t>
            </w:r>
          </w:p>
        </w:tc>
        <w:tc>
          <w:tcPr>
            <w:tcW w:w="1701" w:type="dxa"/>
            <w:shd w:val="clear" w:color="auto" w:fill="auto"/>
          </w:tcPr>
          <w:p w14:paraId="74C2D1FC" w14:textId="77777777" w:rsidR="00350AAB" w:rsidRPr="00174AC5" w:rsidRDefault="00350AAB" w:rsidP="006E3B4B">
            <w:pPr>
              <w:shd w:val="clear" w:color="auto" w:fill="FFFFFF" w:themeFill="background1"/>
              <w:spacing w:before="60" w:after="60" w:line="276" w:lineRule="auto"/>
              <w:jc w:val="right"/>
              <w:rPr>
                <w:rFonts w:eastAsia="MS Mincho"/>
                <w:sz w:val="26"/>
                <w:szCs w:val="26"/>
                <w:lang w:val="en-AU"/>
              </w:rPr>
            </w:pPr>
          </w:p>
        </w:tc>
        <w:tc>
          <w:tcPr>
            <w:tcW w:w="1675" w:type="dxa"/>
          </w:tcPr>
          <w:p w14:paraId="70FE95C6" w14:textId="77777777" w:rsidR="00350AAB" w:rsidRPr="00174AC5" w:rsidRDefault="00350AAB" w:rsidP="006E3B4B">
            <w:pPr>
              <w:shd w:val="clear" w:color="auto" w:fill="FFFFFF" w:themeFill="background1"/>
              <w:spacing w:before="60" w:after="60" w:line="276" w:lineRule="auto"/>
              <w:jc w:val="right"/>
              <w:rPr>
                <w:rFonts w:eastAsia="MS Mincho"/>
                <w:sz w:val="26"/>
                <w:szCs w:val="26"/>
                <w:lang w:val="en-AU"/>
              </w:rPr>
            </w:pPr>
          </w:p>
        </w:tc>
        <w:tc>
          <w:tcPr>
            <w:tcW w:w="1134" w:type="dxa"/>
          </w:tcPr>
          <w:p w14:paraId="71C4B60D" w14:textId="77777777" w:rsidR="00350AAB" w:rsidRPr="00174AC5" w:rsidRDefault="00350AAB" w:rsidP="006E3B4B">
            <w:pPr>
              <w:shd w:val="clear" w:color="auto" w:fill="FFFFFF" w:themeFill="background1"/>
              <w:spacing w:before="60" w:after="60" w:line="276" w:lineRule="auto"/>
              <w:jc w:val="right"/>
              <w:rPr>
                <w:rFonts w:eastAsia="MS Mincho"/>
                <w:sz w:val="26"/>
                <w:szCs w:val="26"/>
                <w:lang w:val="en-AU"/>
              </w:rPr>
            </w:pPr>
          </w:p>
        </w:tc>
        <w:tc>
          <w:tcPr>
            <w:tcW w:w="1302" w:type="dxa"/>
          </w:tcPr>
          <w:p w14:paraId="22890AEF" w14:textId="77777777" w:rsidR="00350AAB" w:rsidRPr="00174AC5" w:rsidRDefault="00350AAB" w:rsidP="006E3B4B">
            <w:pPr>
              <w:shd w:val="clear" w:color="auto" w:fill="FFFFFF" w:themeFill="background1"/>
              <w:spacing w:before="60" w:after="60" w:line="276" w:lineRule="auto"/>
              <w:jc w:val="right"/>
              <w:rPr>
                <w:rFonts w:eastAsia="MS Mincho"/>
                <w:sz w:val="26"/>
                <w:szCs w:val="26"/>
                <w:lang w:val="en-AU"/>
              </w:rPr>
            </w:pPr>
          </w:p>
        </w:tc>
        <w:tc>
          <w:tcPr>
            <w:tcW w:w="1022" w:type="dxa"/>
            <w:shd w:val="clear" w:color="auto" w:fill="auto"/>
          </w:tcPr>
          <w:p w14:paraId="7E753030" w14:textId="77777777" w:rsidR="00350AAB" w:rsidRPr="00174AC5" w:rsidRDefault="00350AAB" w:rsidP="006E3B4B">
            <w:pPr>
              <w:shd w:val="clear" w:color="auto" w:fill="FFFFFF" w:themeFill="background1"/>
              <w:spacing w:before="60" w:after="60" w:line="276" w:lineRule="auto"/>
              <w:jc w:val="right"/>
              <w:rPr>
                <w:rFonts w:eastAsia="MS Mincho"/>
                <w:sz w:val="26"/>
                <w:szCs w:val="26"/>
                <w:lang w:val="en-AU"/>
              </w:rPr>
            </w:pPr>
          </w:p>
        </w:tc>
      </w:tr>
      <w:tr w:rsidR="00350AAB" w:rsidRPr="00174AC5" w14:paraId="11F4993C" w14:textId="77777777" w:rsidTr="006E3B4B">
        <w:tc>
          <w:tcPr>
            <w:tcW w:w="708" w:type="dxa"/>
            <w:shd w:val="clear" w:color="auto" w:fill="FFFFFF" w:themeFill="background1"/>
          </w:tcPr>
          <w:p w14:paraId="0DD8120D" w14:textId="77777777" w:rsidR="00350AAB" w:rsidRPr="00174AC5" w:rsidRDefault="00350AAB" w:rsidP="006E3B4B">
            <w:pPr>
              <w:shd w:val="clear" w:color="auto" w:fill="FFFFFF" w:themeFill="background1"/>
              <w:spacing w:before="60" w:after="60" w:line="276" w:lineRule="auto"/>
              <w:jc w:val="center"/>
              <w:rPr>
                <w:rFonts w:eastAsia="MS Mincho"/>
                <w:sz w:val="26"/>
                <w:szCs w:val="26"/>
                <w:lang w:val="en-AU"/>
              </w:rPr>
            </w:pPr>
            <w:r w:rsidRPr="00174AC5">
              <w:rPr>
                <w:rFonts w:eastAsia="MS Mincho"/>
                <w:sz w:val="26"/>
                <w:szCs w:val="26"/>
                <w:lang w:val="en-AU"/>
              </w:rPr>
              <w:t>2</w:t>
            </w:r>
          </w:p>
        </w:tc>
        <w:tc>
          <w:tcPr>
            <w:tcW w:w="1247" w:type="dxa"/>
            <w:shd w:val="clear" w:color="auto" w:fill="FFFFFF" w:themeFill="background1"/>
          </w:tcPr>
          <w:p w14:paraId="35393DB0" w14:textId="77777777" w:rsidR="00350AAB" w:rsidRPr="00174AC5" w:rsidRDefault="00350AAB" w:rsidP="006E3B4B">
            <w:pPr>
              <w:shd w:val="clear" w:color="auto" w:fill="FFFFFF" w:themeFill="background1"/>
              <w:spacing w:before="60" w:after="60" w:line="276" w:lineRule="auto"/>
              <w:rPr>
                <w:rFonts w:eastAsia="MS Mincho"/>
                <w:sz w:val="26"/>
                <w:szCs w:val="26"/>
                <w:lang w:val="en-AU"/>
              </w:rPr>
            </w:pPr>
            <w:r w:rsidRPr="00174AC5">
              <w:rPr>
                <w:rFonts w:eastAsia="MS Mincho"/>
                <w:sz w:val="26"/>
                <w:szCs w:val="26"/>
                <w:lang w:val="en-AU"/>
              </w:rPr>
              <w:t>Cấp độ 2</w:t>
            </w:r>
          </w:p>
        </w:tc>
        <w:tc>
          <w:tcPr>
            <w:tcW w:w="1701" w:type="dxa"/>
            <w:shd w:val="clear" w:color="auto" w:fill="FFFFFF" w:themeFill="background1"/>
          </w:tcPr>
          <w:p w14:paraId="70004EEB" w14:textId="77777777" w:rsidR="00350AAB" w:rsidRPr="00174AC5" w:rsidRDefault="00350AAB" w:rsidP="006E3B4B">
            <w:pPr>
              <w:shd w:val="clear" w:color="auto" w:fill="FFFFFF" w:themeFill="background1"/>
              <w:spacing w:before="60" w:after="60" w:line="276" w:lineRule="auto"/>
              <w:jc w:val="both"/>
              <w:rPr>
                <w:rFonts w:eastAsia="MS Mincho"/>
                <w:sz w:val="26"/>
                <w:szCs w:val="26"/>
                <w:lang w:val="en-AU"/>
              </w:rPr>
            </w:pPr>
          </w:p>
        </w:tc>
        <w:tc>
          <w:tcPr>
            <w:tcW w:w="1675" w:type="dxa"/>
            <w:shd w:val="clear" w:color="auto" w:fill="FFFFFF" w:themeFill="background1"/>
          </w:tcPr>
          <w:p w14:paraId="56E0803C" w14:textId="77777777" w:rsidR="00350AAB" w:rsidRPr="00174AC5" w:rsidRDefault="00350AAB" w:rsidP="006E3B4B">
            <w:pPr>
              <w:shd w:val="clear" w:color="auto" w:fill="FFFFFF" w:themeFill="background1"/>
              <w:spacing w:before="60" w:after="60" w:line="276" w:lineRule="auto"/>
              <w:jc w:val="both"/>
              <w:rPr>
                <w:rFonts w:eastAsia="MS Mincho"/>
                <w:sz w:val="26"/>
                <w:szCs w:val="26"/>
                <w:lang w:val="en-AU"/>
              </w:rPr>
            </w:pPr>
          </w:p>
        </w:tc>
        <w:tc>
          <w:tcPr>
            <w:tcW w:w="1134" w:type="dxa"/>
            <w:shd w:val="clear" w:color="auto" w:fill="FFFFFF" w:themeFill="background1"/>
          </w:tcPr>
          <w:p w14:paraId="7DA4692A" w14:textId="77777777" w:rsidR="00350AAB" w:rsidRPr="00174AC5" w:rsidRDefault="00350AAB" w:rsidP="006E3B4B">
            <w:pPr>
              <w:shd w:val="clear" w:color="auto" w:fill="FFFFFF" w:themeFill="background1"/>
              <w:spacing w:before="60" w:after="60" w:line="276" w:lineRule="auto"/>
              <w:jc w:val="center"/>
              <w:rPr>
                <w:rFonts w:eastAsia="MS Mincho"/>
                <w:sz w:val="26"/>
                <w:szCs w:val="26"/>
                <w:lang w:val="en-AU"/>
              </w:rPr>
            </w:pPr>
          </w:p>
        </w:tc>
        <w:tc>
          <w:tcPr>
            <w:tcW w:w="1302" w:type="dxa"/>
            <w:shd w:val="clear" w:color="auto" w:fill="FFFFFF" w:themeFill="background1"/>
          </w:tcPr>
          <w:p w14:paraId="27637BA0" w14:textId="77777777" w:rsidR="00350AAB" w:rsidRPr="00174AC5" w:rsidRDefault="00350AAB" w:rsidP="006E3B4B">
            <w:pPr>
              <w:shd w:val="clear" w:color="auto" w:fill="FFFFFF" w:themeFill="background1"/>
              <w:spacing w:before="60" w:after="60" w:line="276" w:lineRule="auto"/>
              <w:jc w:val="center"/>
              <w:rPr>
                <w:rFonts w:eastAsia="MS Mincho"/>
                <w:sz w:val="26"/>
                <w:szCs w:val="26"/>
                <w:lang w:val="en-AU"/>
              </w:rPr>
            </w:pPr>
          </w:p>
        </w:tc>
        <w:tc>
          <w:tcPr>
            <w:tcW w:w="1022" w:type="dxa"/>
            <w:shd w:val="clear" w:color="auto" w:fill="FFFFFF" w:themeFill="background1"/>
          </w:tcPr>
          <w:p w14:paraId="2E8A7D45" w14:textId="77777777" w:rsidR="00350AAB" w:rsidRPr="00174AC5" w:rsidRDefault="00350AAB" w:rsidP="006E3B4B">
            <w:pPr>
              <w:shd w:val="clear" w:color="auto" w:fill="FFFFFF" w:themeFill="background1"/>
              <w:spacing w:before="60" w:after="60" w:line="276" w:lineRule="auto"/>
              <w:jc w:val="center"/>
              <w:rPr>
                <w:rFonts w:eastAsia="MS Mincho"/>
                <w:sz w:val="26"/>
                <w:szCs w:val="26"/>
                <w:lang w:val="en-AU"/>
              </w:rPr>
            </w:pPr>
          </w:p>
        </w:tc>
      </w:tr>
      <w:tr w:rsidR="00350AAB" w:rsidRPr="00174AC5" w14:paraId="525B6215" w14:textId="77777777" w:rsidTr="006E3B4B">
        <w:tc>
          <w:tcPr>
            <w:tcW w:w="708" w:type="dxa"/>
          </w:tcPr>
          <w:p w14:paraId="6FA74C1D" w14:textId="77777777" w:rsidR="00350AAB" w:rsidRPr="00174AC5" w:rsidRDefault="00350AAB" w:rsidP="006E3B4B">
            <w:pPr>
              <w:shd w:val="clear" w:color="auto" w:fill="FFFFFF" w:themeFill="background1"/>
              <w:spacing w:before="60" w:after="60" w:line="276" w:lineRule="auto"/>
              <w:jc w:val="center"/>
              <w:rPr>
                <w:rFonts w:eastAsia="MS Mincho"/>
                <w:sz w:val="26"/>
                <w:szCs w:val="26"/>
                <w:lang w:val="en-AU"/>
              </w:rPr>
            </w:pPr>
            <w:r w:rsidRPr="00174AC5">
              <w:rPr>
                <w:rFonts w:eastAsia="MS Mincho"/>
                <w:sz w:val="26"/>
                <w:szCs w:val="26"/>
                <w:lang w:val="en-AU"/>
              </w:rPr>
              <w:t>3</w:t>
            </w:r>
          </w:p>
        </w:tc>
        <w:tc>
          <w:tcPr>
            <w:tcW w:w="1247" w:type="dxa"/>
            <w:shd w:val="clear" w:color="auto" w:fill="auto"/>
          </w:tcPr>
          <w:p w14:paraId="001FF305" w14:textId="77777777" w:rsidR="00350AAB" w:rsidRPr="00174AC5" w:rsidRDefault="00350AAB" w:rsidP="006E3B4B">
            <w:pPr>
              <w:shd w:val="clear" w:color="auto" w:fill="FFFFFF" w:themeFill="background1"/>
              <w:spacing w:before="60" w:after="60" w:line="276" w:lineRule="auto"/>
              <w:rPr>
                <w:rFonts w:eastAsia="MS Mincho"/>
                <w:sz w:val="26"/>
                <w:szCs w:val="26"/>
                <w:lang w:val="en-AU"/>
              </w:rPr>
            </w:pPr>
            <w:r w:rsidRPr="00174AC5">
              <w:rPr>
                <w:rFonts w:eastAsia="MS Mincho"/>
                <w:sz w:val="26"/>
                <w:szCs w:val="26"/>
                <w:lang w:val="en-AU"/>
              </w:rPr>
              <w:t>Cấp độ 3</w:t>
            </w:r>
          </w:p>
        </w:tc>
        <w:tc>
          <w:tcPr>
            <w:tcW w:w="1701" w:type="dxa"/>
            <w:shd w:val="clear" w:color="auto" w:fill="auto"/>
          </w:tcPr>
          <w:p w14:paraId="64BAAB4E" w14:textId="77777777" w:rsidR="00350AAB" w:rsidRPr="00174AC5" w:rsidRDefault="00350AAB" w:rsidP="006E3B4B">
            <w:pPr>
              <w:shd w:val="clear" w:color="auto" w:fill="FFFFFF" w:themeFill="background1"/>
              <w:spacing w:before="60" w:after="60" w:line="276" w:lineRule="auto"/>
              <w:jc w:val="both"/>
              <w:rPr>
                <w:rFonts w:eastAsia="MS Mincho"/>
                <w:sz w:val="26"/>
                <w:szCs w:val="26"/>
                <w:lang w:val="en-AU"/>
              </w:rPr>
            </w:pPr>
          </w:p>
        </w:tc>
        <w:tc>
          <w:tcPr>
            <w:tcW w:w="1675" w:type="dxa"/>
          </w:tcPr>
          <w:p w14:paraId="684ABAC8" w14:textId="77777777" w:rsidR="00350AAB" w:rsidRPr="00174AC5" w:rsidRDefault="00350AAB" w:rsidP="006E3B4B">
            <w:pPr>
              <w:shd w:val="clear" w:color="auto" w:fill="FFFFFF" w:themeFill="background1"/>
              <w:spacing w:before="60" w:after="60" w:line="276" w:lineRule="auto"/>
              <w:jc w:val="both"/>
              <w:rPr>
                <w:rFonts w:eastAsia="MS Mincho"/>
                <w:sz w:val="26"/>
                <w:szCs w:val="26"/>
                <w:lang w:val="en-AU"/>
              </w:rPr>
            </w:pPr>
          </w:p>
        </w:tc>
        <w:tc>
          <w:tcPr>
            <w:tcW w:w="1134" w:type="dxa"/>
          </w:tcPr>
          <w:p w14:paraId="15EC8504" w14:textId="77777777" w:rsidR="00350AAB" w:rsidRPr="00174AC5" w:rsidRDefault="00350AAB" w:rsidP="006E3B4B">
            <w:pPr>
              <w:shd w:val="clear" w:color="auto" w:fill="FFFFFF" w:themeFill="background1"/>
              <w:spacing w:before="60" w:after="60" w:line="276" w:lineRule="auto"/>
              <w:jc w:val="center"/>
              <w:rPr>
                <w:rFonts w:eastAsia="MS Mincho"/>
                <w:sz w:val="26"/>
                <w:szCs w:val="26"/>
                <w:lang w:val="en-AU"/>
              </w:rPr>
            </w:pPr>
          </w:p>
        </w:tc>
        <w:tc>
          <w:tcPr>
            <w:tcW w:w="1302" w:type="dxa"/>
          </w:tcPr>
          <w:p w14:paraId="2DB7B5AF" w14:textId="77777777" w:rsidR="00350AAB" w:rsidRPr="00174AC5" w:rsidRDefault="00350AAB" w:rsidP="006E3B4B">
            <w:pPr>
              <w:shd w:val="clear" w:color="auto" w:fill="FFFFFF" w:themeFill="background1"/>
              <w:spacing w:before="60" w:after="60" w:line="276" w:lineRule="auto"/>
              <w:jc w:val="center"/>
              <w:rPr>
                <w:rFonts w:eastAsia="MS Mincho"/>
                <w:sz w:val="26"/>
                <w:szCs w:val="26"/>
                <w:lang w:val="en-AU"/>
              </w:rPr>
            </w:pPr>
          </w:p>
        </w:tc>
        <w:tc>
          <w:tcPr>
            <w:tcW w:w="1022" w:type="dxa"/>
            <w:shd w:val="clear" w:color="auto" w:fill="auto"/>
          </w:tcPr>
          <w:p w14:paraId="7BC1BC22" w14:textId="77777777" w:rsidR="00350AAB" w:rsidRPr="00174AC5" w:rsidRDefault="00350AAB" w:rsidP="006E3B4B">
            <w:pPr>
              <w:shd w:val="clear" w:color="auto" w:fill="FFFFFF" w:themeFill="background1"/>
              <w:spacing w:before="60" w:after="60" w:line="276" w:lineRule="auto"/>
              <w:jc w:val="center"/>
              <w:rPr>
                <w:rFonts w:eastAsia="MS Mincho"/>
                <w:sz w:val="26"/>
                <w:szCs w:val="26"/>
                <w:lang w:val="en-AU"/>
              </w:rPr>
            </w:pPr>
          </w:p>
        </w:tc>
      </w:tr>
    </w:tbl>
    <w:p w14:paraId="16CE91AE" w14:textId="77777777" w:rsidR="00350AAB" w:rsidRDefault="00350AAB" w:rsidP="00350AAB">
      <w:pPr>
        <w:shd w:val="clear" w:color="auto" w:fill="FFFFFF" w:themeFill="background1"/>
        <w:spacing w:before="120" w:line="276" w:lineRule="auto"/>
        <w:jc w:val="center"/>
        <w:rPr>
          <w:rFonts w:eastAsia="MS Mincho"/>
          <w:szCs w:val="28"/>
          <w:lang w:val="en-AU"/>
        </w:rPr>
      </w:pPr>
    </w:p>
    <w:p w14:paraId="0DB76FB8" w14:textId="77777777" w:rsidR="00350AAB" w:rsidRDefault="00350AAB" w:rsidP="00350AAB">
      <w:pPr>
        <w:spacing w:after="0" w:line="240" w:lineRule="auto"/>
        <w:rPr>
          <w:rFonts w:eastAsia="MS Mincho"/>
          <w:szCs w:val="28"/>
          <w:lang w:val="en-AU"/>
        </w:rPr>
      </w:pPr>
      <w:r>
        <w:rPr>
          <w:rFonts w:eastAsia="MS Mincho"/>
          <w:szCs w:val="28"/>
          <w:lang w:val="en-AU"/>
        </w:rPr>
        <w:br w:type="page"/>
      </w:r>
    </w:p>
    <w:p w14:paraId="51459F76" w14:textId="77777777" w:rsidR="00350AAB" w:rsidRPr="00AB4FA1" w:rsidRDefault="00350AAB" w:rsidP="00350AAB">
      <w:pPr>
        <w:shd w:val="clear" w:color="auto" w:fill="FFFFFF" w:themeFill="background1"/>
        <w:spacing w:before="120" w:line="276" w:lineRule="auto"/>
        <w:jc w:val="center"/>
        <w:rPr>
          <w:rFonts w:eastAsia="MS Mincho"/>
          <w:b/>
          <w:szCs w:val="28"/>
          <w:lang w:val="en-AU"/>
        </w:rPr>
      </w:pPr>
      <w:r w:rsidRPr="00AB4FA1">
        <w:rPr>
          <w:rFonts w:eastAsia="MS Mincho"/>
          <w:b/>
          <w:szCs w:val="28"/>
          <w:lang w:val="en-AU"/>
        </w:rPr>
        <w:lastRenderedPageBreak/>
        <w:t>Bảng 7. Đánh giá cấp độ rủi ro do nắng nóng và mức độ dễ bị tổn thương</w:t>
      </w:r>
    </w:p>
    <w:tbl>
      <w:tblPr>
        <w:tblW w:w="875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78"/>
        <w:gridCol w:w="1469"/>
        <w:gridCol w:w="1804"/>
        <w:gridCol w:w="1100"/>
        <w:gridCol w:w="1127"/>
        <w:gridCol w:w="1069"/>
      </w:tblGrid>
      <w:tr w:rsidR="00350AAB" w:rsidRPr="00174AC5" w14:paraId="17BD7E20" w14:textId="77777777" w:rsidTr="006E3B4B">
        <w:tc>
          <w:tcPr>
            <w:tcW w:w="709" w:type="dxa"/>
            <w:vMerge w:val="restart"/>
          </w:tcPr>
          <w:p w14:paraId="770365DA"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STT</w:t>
            </w:r>
          </w:p>
        </w:tc>
        <w:tc>
          <w:tcPr>
            <w:tcW w:w="1478" w:type="dxa"/>
            <w:vMerge w:val="restart"/>
            <w:shd w:val="clear" w:color="auto" w:fill="auto"/>
          </w:tcPr>
          <w:p w14:paraId="5867634A"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Cấp độ </w:t>
            </w:r>
          </w:p>
          <w:p w14:paraId="1158FAE8"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rủi ro </w:t>
            </w:r>
          </w:p>
        </w:tc>
        <w:tc>
          <w:tcPr>
            <w:tcW w:w="3273" w:type="dxa"/>
            <w:gridSpan w:val="2"/>
            <w:shd w:val="clear" w:color="auto" w:fill="auto"/>
            <w:vAlign w:val="center"/>
          </w:tcPr>
          <w:p w14:paraId="1D9E54C6"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Chi tiết về mức độ nắng nóng</w:t>
            </w:r>
          </w:p>
        </w:tc>
        <w:tc>
          <w:tcPr>
            <w:tcW w:w="3296" w:type="dxa"/>
            <w:gridSpan w:val="3"/>
            <w:shd w:val="clear" w:color="auto" w:fill="auto"/>
            <w:vAlign w:val="center"/>
          </w:tcPr>
          <w:p w14:paraId="5E26F623"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Mức độ dễ bị tổn thương</w:t>
            </w:r>
          </w:p>
        </w:tc>
      </w:tr>
      <w:tr w:rsidR="00350AAB" w:rsidRPr="00174AC5" w14:paraId="4E73D2B3" w14:textId="77777777" w:rsidTr="006E3B4B">
        <w:tc>
          <w:tcPr>
            <w:tcW w:w="709" w:type="dxa"/>
            <w:vMerge/>
          </w:tcPr>
          <w:p w14:paraId="5B9C4A32"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478" w:type="dxa"/>
            <w:vMerge/>
            <w:shd w:val="clear" w:color="auto" w:fill="auto"/>
          </w:tcPr>
          <w:p w14:paraId="15D73F53"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469" w:type="dxa"/>
            <w:shd w:val="clear" w:color="auto" w:fill="auto"/>
          </w:tcPr>
          <w:p w14:paraId="7DA520D9"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Nhiệt độ cao nhất </w:t>
            </w:r>
            <w:r w:rsidRPr="00174AC5">
              <w:rPr>
                <w:rFonts w:eastAsia="MS Mincho"/>
                <w:sz w:val="26"/>
                <w:szCs w:val="26"/>
                <w:lang w:val="en-AU"/>
              </w:rPr>
              <w:t>(</w:t>
            </w:r>
            <w:r w:rsidRPr="00174AC5">
              <w:rPr>
                <w:rFonts w:eastAsia="MS Mincho"/>
                <w:sz w:val="26"/>
                <w:szCs w:val="26"/>
                <w:vertAlign w:val="superscript"/>
                <w:lang w:val="en-AU"/>
              </w:rPr>
              <w:t>0</w:t>
            </w:r>
            <w:r w:rsidRPr="00174AC5">
              <w:rPr>
                <w:rFonts w:eastAsia="MS Mincho"/>
                <w:sz w:val="26"/>
                <w:szCs w:val="26"/>
                <w:lang w:val="en-AU"/>
              </w:rPr>
              <w:t>c)</w:t>
            </w:r>
          </w:p>
        </w:tc>
        <w:tc>
          <w:tcPr>
            <w:tcW w:w="1804" w:type="dxa"/>
            <w:shd w:val="clear" w:color="auto" w:fill="auto"/>
          </w:tcPr>
          <w:p w14:paraId="42EA32E5" w14:textId="77777777" w:rsidR="00350AAB"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Thời gian </w:t>
            </w:r>
          </w:p>
          <w:p w14:paraId="2DAF6404" w14:textId="77777777" w:rsidR="00350AAB"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kéo dài </w:t>
            </w:r>
          </w:p>
          <w:p w14:paraId="3C9CCBB7"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sz w:val="26"/>
                <w:szCs w:val="26"/>
                <w:lang w:val="en-AU"/>
              </w:rPr>
              <w:t>(ngày)</w:t>
            </w:r>
          </w:p>
        </w:tc>
        <w:tc>
          <w:tcPr>
            <w:tcW w:w="1100" w:type="dxa"/>
            <w:shd w:val="clear" w:color="auto" w:fill="auto"/>
          </w:tcPr>
          <w:p w14:paraId="663FF249"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Thấp</w:t>
            </w:r>
          </w:p>
        </w:tc>
        <w:tc>
          <w:tcPr>
            <w:tcW w:w="1127" w:type="dxa"/>
            <w:shd w:val="clear" w:color="auto" w:fill="auto"/>
          </w:tcPr>
          <w:p w14:paraId="3E3ECD4F"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Trung bình</w:t>
            </w:r>
          </w:p>
        </w:tc>
        <w:tc>
          <w:tcPr>
            <w:tcW w:w="1069" w:type="dxa"/>
            <w:shd w:val="clear" w:color="auto" w:fill="auto"/>
          </w:tcPr>
          <w:p w14:paraId="0A573408"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Cao</w:t>
            </w:r>
          </w:p>
        </w:tc>
      </w:tr>
      <w:tr w:rsidR="00350AAB" w:rsidRPr="00174AC5" w14:paraId="41F95F9E" w14:textId="77777777" w:rsidTr="006E3B4B">
        <w:tc>
          <w:tcPr>
            <w:tcW w:w="709" w:type="dxa"/>
            <w:shd w:val="clear" w:color="auto" w:fill="FFFFFF" w:themeFill="background1"/>
          </w:tcPr>
          <w:p w14:paraId="4C66F4EB"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1</w:t>
            </w:r>
          </w:p>
        </w:tc>
        <w:tc>
          <w:tcPr>
            <w:tcW w:w="1478" w:type="dxa"/>
            <w:shd w:val="clear" w:color="auto" w:fill="FFFFFF" w:themeFill="background1"/>
          </w:tcPr>
          <w:p w14:paraId="24CEB7AF"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1</w:t>
            </w:r>
          </w:p>
        </w:tc>
        <w:tc>
          <w:tcPr>
            <w:tcW w:w="1469" w:type="dxa"/>
            <w:shd w:val="clear" w:color="auto" w:fill="FFFFFF" w:themeFill="background1"/>
          </w:tcPr>
          <w:p w14:paraId="29698606"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804" w:type="dxa"/>
            <w:shd w:val="clear" w:color="auto" w:fill="FFFFFF" w:themeFill="background1"/>
          </w:tcPr>
          <w:p w14:paraId="504758AA"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100" w:type="dxa"/>
            <w:shd w:val="clear" w:color="auto" w:fill="FFFFFF" w:themeFill="background1"/>
          </w:tcPr>
          <w:p w14:paraId="5C214C5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127" w:type="dxa"/>
            <w:shd w:val="clear" w:color="auto" w:fill="FFFFFF" w:themeFill="background1"/>
          </w:tcPr>
          <w:p w14:paraId="047ABCF7"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069" w:type="dxa"/>
            <w:shd w:val="clear" w:color="auto" w:fill="FFFFFF" w:themeFill="background1"/>
          </w:tcPr>
          <w:p w14:paraId="73AFFFE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r w:rsidR="00350AAB" w:rsidRPr="00174AC5" w14:paraId="5F9CFC5F" w14:textId="77777777" w:rsidTr="006E3B4B">
        <w:tc>
          <w:tcPr>
            <w:tcW w:w="709" w:type="dxa"/>
          </w:tcPr>
          <w:p w14:paraId="16D5FF73"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2</w:t>
            </w:r>
          </w:p>
        </w:tc>
        <w:tc>
          <w:tcPr>
            <w:tcW w:w="1478" w:type="dxa"/>
            <w:shd w:val="clear" w:color="auto" w:fill="auto"/>
          </w:tcPr>
          <w:p w14:paraId="2AB5AA75"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2</w:t>
            </w:r>
          </w:p>
        </w:tc>
        <w:tc>
          <w:tcPr>
            <w:tcW w:w="1469" w:type="dxa"/>
            <w:shd w:val="clear" w:color="auto" w:fill="auto"/>
          </w:tcPr>
          <w:p w14:paraId="16590F84"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804" w:type="dxa"/>
            <w:shd w:val="clear" w:color="auto" w:fill="auto"/>
          </w:tcPr>
          <w:p w14:paraId="71B4F997"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100" w:type="dxa"/>
            <w:shd w:val="clear" w:color="auto" w:fill="auto"/>
          </w:tcPr>
          <w:p w14:paraId="46D8105D"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127" w:type="dxa"/>
            <w:shd w:val="clear" w:color="auto" w:fill="auto"/>
          </w:tcPr>
          <w:p w14:paraId="69F89906"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069" w:type="dxa"/>
            <w:shd w:val="clear" w:color="auto" w:fill="auto"/>
          </w:tcPr>
          <w:p w14:paraId="011361D6"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r w:rsidR="00350AAB" w:rsidRPr="00174AC5" w14:paraId="40DA146A" w14:textId="77777777" w:rsidTr="006E3B4B">
        <w:tc>
          <w:tcPr>
            <w:tcW w:w="709" w:type="dxa"/>
          </w:tcPr>
          <w:p w14:paraId="248ABA1B"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3</w:t>
            </w:r>
          </w:p>
        </w:tc>
        <w:tc>
          <w:tcPr>
            <w:tcW w:w="1478" w:type="dxa"/>
            <w:shd w:val="clear" w:color="auto" w:fill="auto"/>
          </w:tcPr>
          <w:p w14:paraId="79126AD5"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3</w:t>
            </w:r>
          </w:p>
        </w:tc>
        <w:tc>
          <w:tcPr>
            <w:tcW w:w="1469" w:type="dxa"/>
            <w:shd w:val="clear" w:color="auto" w:fill="auto"/>
          </w:tcPr>
          <w:p w14:paraId="52996317"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804" w:type="dxa"/>
            <w:shd w:val="clear" w:color="auto" w:fill="auto"/>
          </w:tcPr>
          <w:p w14:paraId="617B50FB"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100" w:type="dxa"/>
            <w:shd w:val="clear" w:color="auto" w:fill="auto"/>
          </w:tcPr>
          <w:p w14:paraId="52DE8F0A"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127" w:type="dxa"/>
            <w:shd w:val="clear" w:color="auto" w:fill="auto"/>
          </w:tcPr>
          <w:p w14:paraId="3F225504"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069" w:type="dxa"/>
            <w:shd w:val="clear" w:color="auto" w:fill="auto"/>
          </w:tcPr>
          <w:p w14:paraId="232440E3"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r w:rsidR="00350AAB" w:rsidRPr="00174AC5" w14:paraId="2F4D765F" w14:textId="77777777" w:rsidTr="006E3B4B">
        <w:tc>
          <w:tcPr>
            <w:tcW w:w="709" w:type="dxa"/>
          </w:tcPr>
          <w:p w14:paraId="094DF915"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4</w:t>
            </w:r>
          </w:p>
        </w:tc>
        <w:tc>
          <w:tcPr>
            <w:tcW w:w="1478" w:type="dxa"/>
            <w:shd w:val="clear" w:color="auto" w:fill="auto"/>
          </w:tcPr>
          <w:p w14:paraId="0F59548D"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4</w:t>
            </w:r>
          </w:p>
        </w:tc>
        <w:tc>
          <w:tcPr>
            <w:tcW w:w="1469" w:type="dxa"/>
            <w:shd w:val="clear" w:color="auto" w:fill="auto"/>
          </w:tcPr>
          <w:p w14:paraId="710D685B"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804" w:type="dxa"/>
            <w:shd w:val="clear" w:color="auto" w:fill="auto"/>
          </w:tcPr>
          <w:p w14:paraId="2A6961AC"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100" w:type="dxa"/>
            <w:shd w:val="clear" w:color="auto" w:fill="auto"/>
          </w:tcPr>
          <w:p w14:paraId="27D4CBA4"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127" w:type="dxa"/>
            <w:shd w:val="clear" w:color="auto" w:fill="auto"/>
          </w:tcPr>
          <w:p w14:paraId="29952959"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069" w:type="dxa"/>
            <w:shd w:val="clear" w:color="auto" w:fill="auto"/>
          </w:tcPr>
          <w:p w14:paraId="5A5FFBD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bl>
    <w:p w14:paraId="49C2D960" w14:textId="77777777" w:rsidR="00350AAB" w:rsidRPr="00AB4FA1" w:rsidRDefault="00350AAB" w:rsidP="00350AAB">
      <w:pPr>
        <w:shd w:val="clear" w:color="auto" w:fill="FFFFFF" w:themeFill="background1"/>
        <w:spacing w:before="120" w:line="276" w:lineRule="auto"/>
        <w:jc w:val="center"/>
        <w:rPr>
          <w:rFonts w:eastAsia="MS Mincho"/>
          <w:b/>
          <w:i/>
          <w:szCs w:val="28"/>
          <w:lang w:val="en-AU"/>
        </w:rPr>
      </w:pPr>
      <w:r w:rsidRPr="00AB4FA1">
        <w:rPr>
          <w:rFonts w:eastAsia="MS Mincho"/>
          <w:b/>
          <w:szCs w:val="28"/>
          <w:lang w:val="en-AU"/>
        </w:rPr>
        <w:t>Bảng 8. Đánh giá cấp độ rủi ro do hạn hán hoặc sạt lở đất, sụt lún đất do hạn hán và mức độ dễ bị tổn thương</w:t>
      </w: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88"/>
        <w:gridCol w:w="1985"/>
        <w:gridCol w:w="1672"/>
        <w:gridCol w:w="885"/>
        <w:gridCol w:w="1128"/>
        <w:gridCol w:w="1134"/>
      </w:tblGrid>
      <w:tr w:rsidR="00350AAB" w:rsidRPr="00174AC5" w14:paraId="667C19AD" w14:textId="77777777" w:rsidTr="006E3B4B">
        <w:tc>
          <w:tcPr>
            <w:tcW w:w="709" w:type="dxa"/>
            <w:vMerge w:val="restart"/>
          </w:tcPr>
          <w:p w14:paraId="531A20EC"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p w14:paraId="2C6DF0E7"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STT</w:t>
            </w:r>
          </w:p>
        </w:tc>
        <w:tc>
          <w:tcPr>
            <w:tcW w:w="1388" w:type="dxa"/>
            <w:vMerge w:val="restart"/>
            <w:shd w:val="clear" w:color="auto" w:fill="auto"/>
          </w:tcPr>
          <w:p w14:paraId="10BF885E"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p w14:paraId="1EDF2557"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Cấp độ</w:t>
            </w:r>
          </w:p>
          <w:p w14:paraId="71A82E01"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 rủi ro</w:t>
            </w:r>
            <w:r>
              <w:rPr>
                <w:rFonts w:eastAsia="MS Mincho"/>
                <w:b/>
                <w:sz w:val="26"/>
                <w:szCs w:val="26"/>
                <w:lang w:val="en-AU"/>
              </w:rPr>
              <w:t xml:space="preserve"> </w:t>
            </w:r>
          </w:p>
        </w:tc>
        <w:tc>
          <w:tcPr>
            <w:tcW w:w="3657" w:type="dxa"/>
            <w:gridSpan w:val="2"/>
            <w:shd w:val="clear" w:color="auto" w:fill="auto"/>
            <w:vAlign w:val="center"/>
          </w:tcPr>
          <w:p w14:paraId="5BF9CD6E"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Chi tiết lượng nước thiếu hụt</w:t>
            </w:r>
          </w:p>
        </w:tc>
        <w:tc>
          <w:tcPr>
            <w:tcW w:w="3147" w:type="dxa"/>
            <w:gridSpan w:val="3"/>
            <w:shd w:val="clear" w:color="auto" w:fill="auto"/>
            <w:vAlign w:val="center"/>
          </w:tcPr>
          <w:p w14:paraId="194AD28D"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Mức độ dễ bị tổn thương </w:t>
            </w:r>
          </w:p>
        </w:tc>
      </w:tr>
      <w:tr w:rsidR="00350AAB" w:rsidRPr="00174AC5" w14:paraId="03C45936" w14:textId="77777777" w:rsidTr="006E3B4B">
        <w:tc>
          <w:tcPr>
            <w:tcW w:w="709" w:type="dxa"/>
            <w:vMerge/>
          </w:tcPr>
          <w:p w14:paraId="41F1F35D"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388" w:type="dxa"/>
            <w:vMerge/>
            <w:shd w:val="clear" w:color="auto" w:fill="auto"/>
          </w:tcPr>
          <w:p w14:paraId="7A1217BD"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985" w:type="dxa"/>
            <w:shd w:val="clear" w:color="auto" w:fill="auto"/>
          </w:tcPr>
          <w:p w14:paraId="2325AF83"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Khoảng thời gian lượng mưa tháng thiếu hụt trên 50% trong khu vực </w:t>
            </w:r>
            <w:r w:rsidRPr="00174AC5">
              <w:rPr>
                <w:rFonts w:eastAsia="MS Mincho"/>
                <w:sz w:val="26"/>
                <w:szCs w:val="26"/>
                <w:lang w:val="en-AU"/>
              </w:rPr>
              <w:t>(tháng)</w:t>
            </w:r>
          </w:p>
        </w:tc>
        <w:tc>
          <w:tcPr>
            <w:tcW w:w="1672" w:type="dxa"/>
            <w:shd w:val="clear" w:color="auto" w:fill="auto"/>
          </w:tcPr>
          <w:p w14:paraId="77CB062F"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Thiếu hụt nguồn nước mặt trong khu vực</w:t>
            </w:r>
          </w:p>
          <w:p w14:paraId="42B931DC" w14:textId="77777777" w:rsidR="00350AAB" w:rsidRPr="00174AC5" w:rsidRDefault="00350AAB" w:rsidP="006E3B4B">
            <w:pPr>
              <w:shd w:val="clear" w:color="auto" w:fill="FFFFFF" w:themeFill="background1"/>
              <w:spacing w:before="60" w:after="0" w:line="252" w:lineRule="auto"/>
              <w:jc w:val="center"/>
              <w:rPr>
                <w:rFonts w:eastAsia="MS Mincho"/>
                <w:b/>
                <w:sz w:val="26"/>
                <w:szCs w:val="26"/>
                <w:lang w:val="en-AU"/>
              </w:rPr>
            </w:pPr>
            <w:r w:rsidRPr="00174AC5">
              <w:rPr>
                <w:rFonts w:eastAsia="MS Mincho"/>
                <w:b/>
                <w:sz w:val="26"/>
                <w:szCs w:val="26"/>
                <w:lang w:val="en-AU"/>
              </w:rPr>
              <w:t xml:space="preserve"> </w:t>
            </w:r>
            <w:r w:rsidRPr="00174AC5">
              <w:rPr>
                <w:rFonts w:eastAsia="MS Mincho"/>
                <w:sz w:val="26"/>
                <w:szCs w:val="26"/>
                <w:lang w:val="en-AU"/>
              </w:rPr>
              <w:t>(%)</w:t>
            </w:r>
          </w:p>
        </w:tc>
        <w:tc>
          <w:tcPr>
            <w:tcW w:w="885" w:type="dxa"/>
            <w:shd w:val="clear" w:color="auto" w:fill="auto"/>
          </w:tcPr>
          <w:p w14:paraId="55BA9744"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Thấp</w:t>
            </w:r>
          </w:p>
        </w:tc>
        <w:tc>
          <w:tcPr>
            <w:tcW w:w="1128" w:type="dxa"/>
            <w:shd w:val="clear" w:color="auto" w:fill="auto"/>
          </w:tcPr>
          <w:p w14:paraId="7249FD71"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Trung bình</w:t>
            </w:r>
          </w:p>
        </w:tc>
        <w:tc>
          <w:tcPr>
            <w:tcW w:w="1134" w:type="dxa"/>
            <w:shd w:val="clear" w:color="auto" w:fill="auto"/>
          </w:tcPr>
          <w:p w14:paraId="1B8CCDEA"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Cao</w:t>
            </w:r>
          </w:p>
        </w:tc>
      </w:tr>
      <w:tr w:rsidR="00350AAB" w:rsidRPr="00174AC5" w14:paraId="7E0280CE" w14:textId="77777777" w:rsidTr="006E3B4B">
        <w:tc>
          <w:tcPr>
            <w:tcW w:w="709" w:type="dxa"/>
          </w:tcPr>
          <w:p w14:paraId="1E9F1FDF"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1</w:t>
            </w:r>
          </w:p>
        </w:tc>
        <w:tc>
          <w:tcPr>
            <w:tcW w:w="1388" w:type="dxa"/>
            <w:shd w:val="clear" w:color="auto" w:fill="auto"/>
          </w:tcPr>
          <w:p w14:paraId="59966AC7"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1</w:t>
            </w:r>
          </w:p>
        </w:tc>
        <w:tc>
          <w:tcPr>
            <w:tcW w:w="1985" w:type="dxa"/>
            <w:shd w:val="clear" w:color="auto" w:fill="auto"/>
          </w:tcPr>
          <w:p w14:paraId="7A8B3A0B"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672" w:type="dxa"/>
            <w:shd w:val="clear" w:color="auto" w:fill="auto"/>
          </w:tcPr>
          <w:p w14:paraId="4A3EAB76"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885" w:type="dxa"/>
            <w:shd w:val="clear" w:color="auto" w:fill="auto"/>
          </w:tcPr>
          <w:p w14:paraId="6144A442"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128" w:type="dxa"/>
            <w:shd w:val="clear" w:color="auto" w:fill="auto"/>
          </w:tcPr>
          <w:p w14:paraId="215E6260"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134" w:type="dxa"/>
            <w:shd w:val="clear" w:color="auto" w:fill="auto"/>
          </w:tcPr>
          <w:p w14:paraId="3CF0D404"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r w:rsidR="00350AAB" w:rsidRPr="00174AC5" w14:paraId="617CD312" w14:textId="77777777" w:rsidTr="006E3B4B">
        <w:tc>
          <w:tcPr>
            <w:tcW w:w="709" w:type="dxa"/>
          </w:tcPr>
          <w:p w14:paraId="4114597E"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2</w:t>
            </w:r>
          </w:p>
        </w:tc>
        <w:tc>
          <w:tcPr>
            <w:tcW w:w="1388" w:type="dxa"/>
            <w:shd w:val="clear" w:color="auto" w:fill="auto"/>
          </w:tcPr>
          <w:p w14:paraId="44BA1DF3"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2</w:t>
            </w:r>
          </w:p>
        </w:tc>
        <w:tc>
          <w:tcPr>
            <w:tcW w:w="1985" w:type="dxa"/>
            <w:shd w:val="clear" w:color="auto" w:fill="auto"/>
          </w:tcPr>
          <w:p w14:paraId="331BD1B0"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672" w:type="dxa"/>
            <w:shd w:val="clear" w:color="auto" w:fill="auto"/>
          </w:tcPr>
          <w:p w14:paraId="4D4821AE"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885" w:type="dxa"/>
            <w:shd w:val="clear" w:color="auto" w:fill="auto"/>
          </w:tcPr>
          <w:p w14:paraId="6340FAC2"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128" w:type="dxa"/>
            <w:shd w:val="clear" w:color="auto" w:fill="auto"/>
          </w:tcPr>
          <w:p w14:paraId="4EE0C98E"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134" w:type="dxa"/>
            <w:shd w:val="clear" w:color="auto" w:fill="auto"/>
          </w:tcPr>
          <w:p w14:paraId="20A127B3"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r w:rsidR="00350AAB" w:rsidRPr="00174AC5" w14:paraId="6AA663FA" w14:textId="77777777" w:rsidTr="006E3B4B">
        <w:tc>
          <w:tcPr>
            <w:tcW w:w="709" w:type="dxa"/>
            <w:shd w:val="clear" w:color="auto" w:fill="FFFFFF" w:themeFill="background1"/>
          </w:tcPr>
          <w:p w14:paraId="0CBA399A"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3</w:t>
            </w:r>
          </w:p>
        </w:tc>
        <w:tc>
          <w:tcPr>
            <w:tcW w:w="1388" w:type="dxa"/>
            <w:shd w:val="clear" w:color="auto" w:fill="FFFFFF" w:themeFill="background1"/>
          </w:tcPr>
          <w:p w14:paraId="5F40772D"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3</w:t>
            </w:r>
          </w:p>
        </w:tc>
        <w:tc>
          <w:tcPr>
            <w:tcW w:w="1985" w:type="dxa"/>
            <w:shd w:val="clear" w:color="auto" w:fill="FFFFFF" w:themeFill="background1"/>
          </w:tcPr>
          <w:p w14:paraId="4728D5F5"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672" w:type="dxa"/>
            <w:shd w:val="clear" w:color="auto" w:fill="FFFFFF" w:themeFill="background1"/>
          </w:tcPr>
          <w:p w14:paraId="04A50554"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885" w:type="dxa"/>
            <w:shd w:val="clear" w:color="auto" w:fill="FFFFFF" w:themeFill="background1"/>
          </w:tcPr>
          <w:p w14:paraId="49CA1B84"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128" w:type="dxa"/>
            <w:shd w:val="clear" w:color="auto" w:fill="FFFFFF" w:themeFill="background1"/>
          </w:tcPr>
          <w:p w14:paraId="698E730A"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134" w:type="dxa"/>
            <w:shd w:val="clear" w:color="auto" w:fill="FFFFFF" w:themeFill="background1"/>
          </w:tcPr>
          <w:p w14:paraId="18E0298A"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r w:rsidR="00350AAB" w:rsidRPr="00174AC5" w14:paraId="0CD49475" w14:textId="77777777" w:rsidTr="006E3B4B">
        <w:tc>
          <w:tcPr>
            <w:tcW w:w="709" w:type="dxa"/>
          </w:tcPr>
          <w:p w14:paraId="0C566DA7"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4</w:t>
            </w:r>
          </w:p>
        </w:tc>
        <w:tc>
          <w:tcPr>
            <w:tcW w:w="1388" w:type="dxa"/>
            <w:shd w:val="clear" w:color="auto" w:fill="auto"/>
          </w:tcPr>
          <w:p w14:paraId="6AB94E7F"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4</w:t>
            </w:r>
          </w:p>
        </w:tc>
        <w:tc>
          <w:tcPr>
            <w:tcW w:w="1985" w:type="dxa"/>
            <w:shd w:val="clear" w:color="auto" w:fill="auto"/>
          </w:tcPr>
          <w:p w14:paraId="62054C21"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672" w:type="dxa"/>
            <w:shd w:val="clear" w:color="auto" w:fill="auto"/>
          </w:tcPr>
          <w:p w14:paraId="004680B5"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885" w:type="dxa"/>
            <w:shd w:val="clear" w:color="auto" w:fill="auto"/>
          </w:tcPr>
          <w:p w14:paraId="2BC456C1"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128" w:type="dxa"/>
            <w:shd w:val="clear" w:color="auto" w:fill="auto"/>
          </w:tcPr>
          <w:p w14:paraId="2640EA0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134" w:type="dxa"/>
            <w:shd w:val="clear" w:color="auto" w:fill="auto"/>
          </w:tcPr>
          <w:p w14:paraId="235EF473"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bl>
    <w:p w14:paraId="524FF437" w14:textId="77777777" w:rsidR="00350AAB" w:rsidRPr="00AB4FA1" w:rsidRDefault="00350AAB" w:rsidP="00350AAB">
      <w:pPr>
        <w:spacing w:before="120" w:line="240" w:lineRule="auto"/>
        <w:jc w:val="center"/>
        <w:rPr>
          <w:rFonts w:ascii="Times New Roman Bold" w:eastAsia="MS Mincho" w:hAnsi="Times New Roman Bold" w:hint="eastAsia"/>
          <w:b/>
          <w:spacing w:val="-2"/>
          <w:szCs w:val="28"/>
          <w:lang w:val="en-AU"/>
        </w:rPr>
      </w:pPr>
      <w:r w:rsidRPr="00AB4FA1">
        <w:rPr>
          <w:rFonts w:ascii="Times New Roman Bold" w:eastAsia="MS Mincho" w:hAnsi="Times New Roman Bold"/>
          <w:b/>
          <w:spacing w:val="-2"/>
          <w:szCs w:val="28"/>
          <w:lang w:val="en-AU"/>
        </w:rPr>
        <w:t>Bảng 9. Đánh giá cấp độ rủi ro do xâm nhập mặn và mức độ dễ bị tổn thương</w:t>
      </w:r>
    </w:p>
    <w:tbl>
      <w:tblPr>
        <w:tblW w:w="876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17"/>
        <w:gridCol w:w="1489"/>
        <w:gridCol w:w="2085"/>
        <w:gridCol w:w="1055"/>
        <w:gridCol w:w="1134"/>
        <w:gridCol w:w="972"/>
      </w:tblGrid>
      <w:tr w:rsidR="00350AAB" w:rsidRPr="00174AC5" w14:paraId="726474F0" w14:textId="77777777" w:rsidTr="006E3B4B">
        <w:tc>
          <w:tcPr>
            <w:tcW w:w="709" w:type="dxa"/>
            <w:vMerge w:val="restart"/>
          </w:tcPr>
          <w:p w14:paraId="6058C628"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p w14:paraId="48B6E71D"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STT</w:t>
            </w:r>
          </w:p>
        </w:tc>
        <w:tc>
          <w:tcPr>
            <w:tcW w:w="1317" w:type="dxa"/>
            <w:vMerge w:val="restart"/>
            <w:shd w:val="clear" w:color="auto" w:fill="auto"/>
          </w:tcPr>
          <w:p w14:paraId="2BCD23AB"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p w14:paraId="77DE32AE"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Cấp độ rủi ro </w:t>
            </w:r>
          </w:p>
        </w:tc>
        <w:tc>
          <w:tcPr>
            <w:tcW w:w="3574" w:type="dxa"/>
            <w:gridSpan w:val="2"/>
            <w:shd w:val="clear" w:color="auto" w:fill="auto"/>
            <w:vAlign w:val="center"/>
          </w:tcPr>
          <w:p w14:paraId="224B3C11"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Chi tiết về mức độ xâm nhập mặn</w:t>
            </w:r>
          </w:p>
        </w:tc>
        <w:tc>
          <w:tcPr>
            <w:tcW w:w="3161" w:type="dxa"/>
            <w:gridSpan w:val="3"/>
            <w:tcBorders>
              <w:bottom w:val="single" w:sz="4" w:space="0" w:color="auto"/>
            </w:tcBorders>
            <w:shd w:val="clear" w:color="auto" w:fill="auto"/>
            <w:vAlign w:val="center"/>
          </w:tcPr>
          <w:p w14:paraId="3B4C1F95"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Mức độ dễ bị tổn thương </w:t>
            </w:r>
          </w:p>
        </w:tc>
      </w:tr>
      <w:tr w:rsidR="00350AAB" w:rsidRPr="00174AC5" w14:paraId="37169742" w14:textId="77777777" w:rsidTr="006E3B4B">
        <w:tc>
          <w:tcPr>
            <w:tcW w:w="709" w:type="dxa"/>
            <w:vMerge/>
          </w:tcPr>
          <w:p w14:paraId="12E704EA"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317" w:type="dxa"/>
            <w:vMerge/>
            <w:shd w:val="clear" w:color="auto" w:fill="auto"/>
          </w:tcPr>
          <w:p w14:paraId="43B443DF"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489" w:type="dxa"/>
            <w:shd w:val="clear" w:color="auto" w:fill="auto"/>
          </w:tcPr>
          <w:p w14:paraId="759CAB0F"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Độ mặn</w:t>
            </w:r>
          </w:p>
          <w:p w14:paraId="165B519E"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w:t>
            </w:r>
            <w:r w:rsidRPr="00174AC5">
              <w:rPr>
                <w:rFonts w:eastAsia="MS Mincho"/>
                <w:sz w:val="22"/>
                <w:lang w:val="en-AU"/>
              </w:rPr>
              <w:t>o</w:t>
            </w:r>
            <w:r w:rsidRPr="00174AC5">
              <w:rPr>
                <w:rFonts w:eastAsia="MS Mincho"/>
                <w:sz w:val="26"/>
                <w:szCs w:val="26"/>
                <w:lang w:val="en-AU"/>
              </w:rPr>
              <w:t>)</w:t>
            </w:r>
          </w:p>
        </w:tc>
        <w:tc>
          <w:tcPr>
            <w:tcW w:w="2085" w:type="dxa"/>
            <w:tcBorders>
              <w:right w:val="single" w:sz="4" w:space="0" w:color="auto"/>
            </w:tcBorders>
            <w:shd w:val="clear" w:color="auto" w:fill="auto"/>
          </w:tcPr>
          <w:p w14:paraId="4856D4EB"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Khoảng cách xâm nhập sâu trong sông (km)</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6330FE4"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Thấp</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F57379"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Trung bình</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65BB408"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Cao</w:t>
            </w:r>
          </w:p>
        </w:tc>
      </w:tr>
      <w:tr w:rsidR="00350AAB" w:rsidRPr="00174AC5" w14:paraId="0B44E5A2" w14:textId="77777777" w:rsidTr="006E3B4B">
        <w:tc>
          <w:tcPr>
            <w:tcW w:w="709" w:type="dxa"/>
            <w:shd w:val="clear" w:color="auto" w:fill="FFFFFF" w:themeFill="background1"/>
          </w:tcPr>
          <w:p w14:paraId="78B59EA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1</w:t>
            </w:r>
          </w:p>
        </w:tc>
        <w:tc>
          <w:tcPr>
            <w:tcW w:w="1317" w:type="dxa"/>
            <w:shd w:val="clear" w:color="auto" w:fill="FFFFFF" w:themeFill="background1"/>
          </w:tcPr>
          <w:p w14:paraId="6A949182"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1</w:t>
            </w:r>
          </w:p>
        </w:tc>
        <w:tc>
          <w:tcPr>
            <w:tcW w:w="1489" w:type="dxa"/>
            <w:shd w:val="clear" w:color="auto" w:fill="FFFFFF" w:themeFill="background1"/>
          </w:tcPr>
          <w:p w14:paraId="609F1971"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2085" w:type="dxa"/>
            <w:shd w:val="clear" w:color="auto" w:fill="FFFFFF" w:themeFill="background1"/>
          </w:tcPr>
          <w:p w14:paraId="529FEF7F"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055" w:type="dxa"/>
            <w:shd w:val="clear" w:color="auto" w:fill="FFFFFF" w:themeFill="background1"/>
          </w:tcPr>
          <w:p w14:paraId="5CB3C71B"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134" w:type="dxa"/>
            <w:shd w:val="clear" w:color="auto" w:fill="FFFFFF" w:themeFill="background1"/>
          </w:tcPr>
          <w:p w14:paraId="77EA4D31"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972" w:type="dxa"/>
            <w:shd w:val="clear" w:color="auto" w:fill="FFFFFF" w:themeFill="background1"/>
          </w:tcPr>
          <w:p w14:paraId="72A050B3"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r w:rsidR="00350AAB" w:rsidRPr="00174AC5" w14:paraId="1E59CAB1" w14:textId="77777777" w:rsidTr="006E3B4B">
        <w:tc>
          <w:tcPr>
            <w:tcW w:w="709" w:type="dxa"/>
          </w:tcPr>
          <w:p w14:paraId="6D2A1C0A"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2</w:t>
            </w:r>
          </w:p>
        </w:tc>
        <w:tc>
          <w:tcPr>
            <w:tcW w:w="1317" w:type="dxa"/>
            <w:shd w:val="clear" w:color="auto" w:fill="auto"/>
          </w:tcPr>
          <w:p w14:paraId="0382A193"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2</w:t>
            </w:r>
          </w:p>
        </w:tc>
        <w:tc>
          <w:tcPr>
            <w:tcW w:w="1489" w:type="dxa"/>
            <w:shd w:val="clear" w:color="auto" w:fill="auto"/>
          </w:tcPr>
          <w:p w14:paraId="457D3448"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2085" w:type="dxa"/>
            <w:shd w:val="clear" w:color="auto" w:fill="auto"/>
          </w:tcPr>
          <w:p w14:paraId="6F4B8A9D"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055" w:type="dxa"/>
            <w:shd w:val="clear" w:color="auto" w:fill="auto"/>
          </w:tcPr>
          <w:p w14:paraId="4011AEC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134" w:type="dxa"/>
            <w:shd w:val="clear" w:color="auto" w:fill="auto"/>
          </w:tcPr>
          <w:p w14:paraId="016B1157"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972" w:type="dxa"/>
            <w:shd w:val="clear" w:color="auto" w:fill="auto"/>
          </w:tcPr>
          <w:p w14:paraId="0384F28D"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r w:rsidR="00350AAB" w:rsidRPr="00174AC5" w14:paraId="6B680FF1" w14:textId="77777777" w:rsidTr="006E3B4B">
        <w:tc>
          <w:tcPr>
            <w:tcW w:w="709" w:type="dxa"/>
          </w:tcPr>
          <w:p w14:paraId="75C1A180"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3</w:t>
            </w:r>
          </w:p>
        </w:tc>
        <w:tc>
          <w:tcPr>
            <w:tcW w:w="1317" w:type="dxa"/>
            <w:shd w:val="clear" w:color="auto" w:fill="auto"/>
          </w:tcPr>
          <w:p w14:paraId="205DAB11"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3</w:t>
            </w:r>
          </w:p>
        </w:tc>
        <w:tc>
          <w:tcPr>
            <w:tcW w:w="1489" w:type="dxa"/>
            <w:shd w:val="clear" w:color="auto" w:fill="auto"/>
          </w:tcPr>
          <w:p w14:paraId="44787B46"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2085" w:type="dxa"/>
            <w:shd w:val="clear" w:color="auto" w:fill="auto"/>
          </w:tcPr>
          <w:p w14:paraId="5D1E0CF0"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055" w:type="dxa"/>
            <w:shd w:val="clear" w:color="auto" w:fill="auto"/>
          </w:tcPr>
          <w:p w14:paraId="64E32B3A"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134" w:type="dxa"/>
            <w:shd w:val="clear" w:color="auto" w:fill="auto"/>
          </w:tcPr>
          <w:p w14:paraId="79FE3A51"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972" w:type="dxa"/>
            <w:shd w:val="clear" w:color="auto" w:fill="auto"/>
          </w:tcPr>
          <w:p w14:paraId="291024FF"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r w:rsidR="00350AAB" w:rsidRPr="00174AC5" w14:paraId="3A4CB08C" w14:textId="77777777" w:rsidTr="006E3B4B">
        <w:tc>
          <w:tcPr>
            <w:tcW w:w="709" w:type="dxa"/>
          </w:tcPr>
          <w:p w14:paraId="1238916E"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4</w:t>
            </w:r>
          </w:p>
        </w:tc>
        <w:tc>
          <w:tcPr>
            <w:tcW w:w="1317" w:type="dxa"/>
            <w:shd w:val="clear" w:color="auto" w:fill="auto"/>
          </w:tcPr>
          <w:p w14:paraId="1F2FECA0"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4</w:t>
            </w:r>
          </w:p>
        </w:tc>
        <w:tc>
          <w:tcPr>
            <w:tcW w:w="1489" w:type="dxa"/>
            <w:shd w:val="clear" w:color="auto" w:fill="auto"/>
          </w:tcPr>
          <w:p w14:paraId="0C956A6E"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2085" w:type="dxa"/>
            <w:shd w:val="clear" w:color="auto" w:fill="auto"/>
          </w:tcPr>
          <w:p w14:paraId="5B20A931"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055" w:type="dxa"/>
            <w:shd w:val="clear" w:color="auto" w:fill="auto"/>
          </w:tcPr>
          <w:p w14:paraId="0F07B597"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134" w:type="dxa"/>
            <w:shd w:val="clear" w:color="auto" w:fill="auto"/>
          </w:tcPr>
          <w:p w14:paraId="35CE0DD7"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972" w:type="dxa"/>
            <w:shd w:val="clear" w:color="auto" w:fill="auto"/>
          </w:tcPr>
          <w:p w14:paraId="3CF5BC7C"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r>
    </w:tbl>
    <w:p w14:paraId="2B1DB9FC" w14:textId="77777777" w:rsidR="00350AAB" w:rsidRPr="00174AC5" w:rsidRDefault="00350AAB" w:rsidP="00350AAB">
      <w:pPr>
        <w:shd w:val="clear" w:color="auto" w:fill="FFFFFF" w:themeFill="background1"/>
        <w:spacing w:before="240" w:line="276" w:lineRule="auto"/>
        <w:jc w:val="center"/>
        <w:rPr>
          <w:rFonts w:eastAsia="MS Mincho"/>
          <w:szCs w:val="28"/>
          <w:lang w:val="en-AU"/>
        </w:rPr>
      </w:pPr>
    </w:p>
    <w:p w14:paraId="2E74CB32" w14:textId="77777777" w:rsidR="00350AAB" w:rsidRPr="00174AC5" w:rsidRDefault="00350AAB" w:rsidP="00350AAB">
      <w:pPr>
        <w:shd w:val="clear" w:color="auto" w:fill="FFFFFF" w:themeFill="background1"/>
        <w:spacing w:before="240" w:line="276" w:lineRule="auto"/>
        <w:jc w:val="center"/>
        <w:rPr>
          <w:rFonts w:eastAsia="MS Mincho"/>
          <w:szCs w:val="28"/>
          <w:lang w:val="en-AU"/>
        </w:rPr>
      </w:pPr>
    </w:p>
    <w:p w14:paraId="51A3FE0D" w14:textId="77777777" w:rsidR="00350AAB" w:rsidRPr="00AB4FA1" w:rsidRDefault="00350AAB" w:rsidP="00350AAB">
      <w:pPr>
        <w:shd w:val="clear" w:color="auto" w:fill="FFFFFF" w:themeFill="background1"/>
        <w:spacing w:before="240" w:line="276" w:lineRule="auto"/>
        <w:jc w:val="center"/>
        <w:rPr>
          <w:rFonts w:ascii="Times New Roman Bold" w:eastAsia="MS Mincho" w:hAnsi="Times New Roman Bold" w:hint="eastAsia"/>
          <w:b/>
          <w:i/>
          <w:szCs w:val="28"/>
          <w:lang w:val="en-AU"/>
        </w:rPr>
      </w:pPr>
      <w:r w:rsidRPr="00AB4FA1">
        <w:rPr>
          <w:rFonts w:ascii="Times New Roman Bold" w:eastAsia="MS Mincho" w:hAnsi="Times New Roman Bold"/>
          <w:b/>
          <w:szCs w:val="28"/>
          <w:lang w:val="en-AU"/>
        </w:rPr>
        <w:t xml:space="preserve">Bảng 10. Đánh giá cấp độ rủi ro do gió mạnh trên biển </w:t>
      </w:r>
      <w:r>
        <w:rPr>
          <w:rFonts w:ascii="Times New Roman Bold" w:eastAsia="MS Mincho" w:hAnsi="Times New Roman Bold"/>
          <w:b/>
          <w:szCs w:val="28"/>
          <w:lang w:val="en-AU"/>
        </w:rPr>
        <w:br/>
      </w:r>
      <w:r w:rsidRPr="00AB4FA1">
        <w:rPr>
          <w:rFonts w:ascii="Times New Roman Bold" w:eastAsia="MS Mincho" w:hAnsi="Times New Roman Bold"/>
          <w:b/>
          <w:szCs w:val="28"/>
          <w:lang w:val="en-AU"/>
        </w:rPr>
        <w:t>và mức độ dễ bị tổn thương</w:t>
      </w: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313"/>
        <w:gridCol w:w="1662"/>
        <w:gridCol w:w="2005"/>
        <w:gridCol w:w="1867"/>
        <w:gridCol w:w="1346"/>
      </w:tblGrid>
      <w:tr w:rsidR="00350AAB" w:rsidRPr="00174AC5" w14:paraId="29D2F516" w14:textId="77777777" w:rsidTr="006E3B4B">
        <w:tc>
          <w:tcPr>
            <w:tcW w:w="708" w:type="dxa"/>
            <w:vMerge w:val="restart"/>
          </w:tcPr>
          <w:p w14:paraId="1B561E1A"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STT</w:t>
            </w:r>
          </w:p>
        </w:tc>
        <w:tc>
          <w:tcPr>
            <w:tcW w:w="1313" w:type="dxa"/>
            <w:vMerge w:val="restart"/>
            <w:shd w:val="clear" w:color="auto" w:fill="auto"/>
          </w:tcPr>
          <w:p w14:paraId="51CD9C11"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Cấp độ rủi ro</w:t>
            </w:r>
          </w:p>
        </w:tc>
        <w:tc>
          <w:tcPr>
            <w:tcW w:w="1662" w:type="dxa"/>
            <w:vMerge w:val="restart"/>
            <w:shd w:val="clear" w:color="auto" w:fill="auto"/>
          </w:tcPr>
          <w:p w14:paraId="57E92319"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Cấp độ gió mạnh </w:t>
            </w:r>
          </w:p>
        </w:tc>
        <w:tc>
          <w:tcPr>
            <w:tcW w:w="5218" w:type="dxa"/>
            <w:gridSpan w:val="3"/>
            <w:shd w:val="clear" w:color="auto" w:fill="auto"/>
          </w:tcPr>
          <w:p w14:paraId="25F457A4"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Mức độ dễ bị tổn thương </w:t>
            </w:r>
          </w:p>
        </w:tc>
      </w:tr>
      <w:tr w:rsidR="00350AAB" w:rsidRPr="00174AC5" w14:paraId="1A8C9D1A" w14:textId="77777777" w:rsidTr="006E3B4B">
        <w:trPr>
          <w:trHeight w:val="148"/>
        </w:trPr>
        <w:tc>
          <w:tcPr>
            <w:tcW w:w="708" w:type="dxa"/>
            <w:vMerge/>
          </w:tcPr>
          <w:p w14:paraId="1D1123E9"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313" w:type="dxa"/>
            <w:vMerge/>
            <w:shd w:val="clear" w:color="auto" w:fill="auto"/>
          </w:tcPr>
          <w:p w14:paraId="359B701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662" w:type="dxa"/>
            <w:vMerge/>
            <w:shd w:val="clear" w:color="auto" w:fill="auto"/>
          </w:tcPr>
          <w:p w14:paraId="27282961"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2005" w:type="dxa"/>
            <w:shd w:val="clear" w:color="auto" w:fill="auto"/>
          </w:tcPr>
          <w:p w14:paraId="4AC82DDA"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b/>
                <w:sz w:val="26"/>
                <w:szCs w:val="26"/>
                <w:lang w:val="en-AU"/>
              </w:rPr>
              <w:t>Thấp</w:t>
            </w:r>
          </w:p>
        </w:tc>
        <w:tc>
          <w:tcPr>
            <w:tcW w:w="1867" w:type="dxa"/>
            <w:shd w:val="clear" w:color="auto" w:fill="auto"/>
          </w:tcPr>
          <w:p w14:paraId="7C93E633"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Trung bình</w:t>
            </w:r>
          </w:p>
        </w:tc>
        <w:tc>
          <w:tcPr>
            <w:tcW w:w="1346" w:type="dxa"/>
            <w:shd w:val="clear" w:color="auto" w:fill="auto"/>
          </w:tcPr>
          <w:p w14:paraId="50F322D8"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Cao</w:t>
            </w:r>
          </w:p>
        </w:tc>
      </w:tr>
      <w:tr w:rsidR="00350AAB" w:rsidRPr="00174AC5" w14:paraId="6FF5938D" w14:textId="77777777" w:rsidTr="006E3B4B">
        <w:tc>
          <w:tcPr>
            <w:tcW w:w="708" w:type="dxa"/>
          </w:tcPr>
          <w:p w14:paraId="1F739FC0"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1</w:t>
            </w:r>
          </w:p>
        </w:tc>
        <w:tc>
          <w:tcPr>
            <w:tcW w:w="1313" w:type="dxa"/>
            <w:shd w:val="clear" w:color="auto" w:fill="auto"/>
          </w:tcPr>
          <w:p w14:paraId="31C4502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Cấp độ 2</w:t>
            </w:r>
          </w:p>
        </w:tc>
        <w:tc>
          <w:tcPr>
            <w:tcW w:w="1662" w:type="dxa"/>
            <w:shd w:val="clear" w:color="auto" w:fill="auto"/>
          </w:tcPr>
          <w:p w14:paraId="5343EC57"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2005" w:type="dxa"/>
            <w:shd w:val="clear" w:color="auto" w:fill="auto"/>
          </w:tcPr>
          <w:p w14:paraId="6FCEAF54"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867" w:type="dxa"/>
            <w:shd w:val="clear" w:color="auto" w:fill="auto"/>
          </w:tcPr>
          <w:p w14:paraId="67290EAB"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346" w:type="dxa"/>
            <w:shd w:val="clear" w:color="auto" w:fill="auto"/>
          </w:tcPr>
          <w:p w14:paraId="2D24985B"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r w:rsidR="00350AAB" w:rsidRPr="00174AC5" w14:paraId="73176A36" w14:textId="77777777" w:rsidTr="006E3B4B">
        <w:tc>
          <w:tcPr>
            <w:tcW w:w="708" w:type="dxa"/>
            <w:shd w:val="clear" w:color="auto" w:fill="FFFFFF" w:themeFill="background1"/>
          </w:tcPr>
          <w:p w14:paraId="3B2A86C7"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2</w:t>
            </w:r>
          </w:p>
        </w:tc>
        <w:tc>
          <w:tcPr>
            <w:tcW w:w="1313" w:type="dxa"/>
            <w:shd w:val="clear" w:color="auto" w:fill="FFFFFF" w:themeFill="background1"/>
          </w:tcPr>
          <w:p w14:paraId="69815230"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Cấp độ 3</w:t>
            </w:r>
          </w:p>
        </w:tc>
        <w:tc>
          <w:tcPr>
            <w:tcW w:w="1662" w:type="dxa"/>
            <w:shd w:val="clear" w:color="auto" w:fill="FFFFFF" w:themeFill="background1"/>
          </w:tcPr>
          <w:p w14:paraId="213AE9BC"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2005" w:type="dxa"/>
            <w:shd w:val="clear" w:color="auto" w:fill="FFFFFF" w:themeFill="background1"/>
          </w:tcPr>
          <w:p w14:paraId="6C25932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867" w:type="dxa"/>
            <w:shd w:val="clear" w:color="auto" w:fill="FFFFFF" w:themeFill="background1"/>
          </w:tcPr>
          <w:p w14:paraId="788B58C5"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346" w:type="dxa"/>
            <w:shd w:val="clear" w:color="auto" w:fill="FFFFFF" w:themeFill="background1"/>
          </w:tcPr>
          <w:p w14:paraId="14D9657F"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bl>
    <w:p w14:paraId="645298D8" w14:textId="77777777" w:rsidR="00350AAB" w:rsidRPr="00683AA1" w:rsidRDefault="00350AAB" w:rsidP="00350AAB">
      <w:pPr>
        <w:shd w:val="clear" w:color="auto" w:fill="FFFFFF" w:themeFill="background1"/>
        <w:spacing w:before="240" w:line="276" w:lineRule="auto"/>
        <w:jc w:val="center"/>
        <w:rPr>
          <w:rFonts w:eastAsia="MS Mincho"/>
          <w:b/>
          <w:szCs w:val="28"/>
          <w:lang w:val="en-AU"/>
        </w:rPr>
      </w:pPr>
      <w:r w:rsidRPr="00683AA1">
        <w:rPr>
          <w:rFonts w:eastAsia="MS Mincho"/>
          <w:b/>
          <w:szCs w:val="28"/>
          <w:lang w:val="en-AU"/>
        </w:rPr>
        <w:t>Bảng 11. Đánh giá cấp độ rủi ro do sương mù và mức độ dễ bị tổn thương</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663"/>
        <w:gridCol w:w="1246"/>
        <w:gridCol w:w="1229"/>
        <w:gridCol w:w="1168"/>
        <w:gridCol w:w="1237"/>
        <w:gridCol w:w="1276"/>
      </w:tblGrid>
      <w:tr w:rsidR="00350AAB" w:rsidRPr="00174AC5" w14:paraId="79305FF7" w14:textId="77777777" w:rsidTr="006E3B4B">
        <w:trPr>
          <w:trHeight w:val="401"/>
        </w:trPr>
        <w:tc>
          <w:tcPr>
            <w:tcW w:w="708" w:type="dxa"/>
            <w:vMerge w:val="restart"/>
          </w:tcPr>
          <w:p w14:paraId="4FBE80CB"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STT</w:t>
            </w:r>
          </w:p>
        </w:tc>
        <w:tc>
          <w:tcPr>
            <w:tcW w:w="1701" w:type="dxa"/>
            <w:vMerge w:val="restart"/>
            <w:shd w:val="clear" w:color="auto" w:fill="auto"/>
          </w:tcPr>
          <w:p w14:paraId="5A5FBBEB"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Cấp độ </w:t>
            </w:r>
          </w:p>
          <w:p w14:paraId="25B90DD9"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rủi ro </w:t>
            </w:r>
          </w:p>
          <w:p w14:paraId="475511C0"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266" w:type="dxa"/>
            <w:vMerge w:val="restart"/>
            <w:shd w:val="clear" w:color="auto" w:fill="auto"/>
          </w:tcPr>
          <w:p w14:paraId="2596DD60"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Tầm nhìn xa </w:t>
            </w:r>
            <w:r w:rsidRPr="00174AC5">
              <w:rPr>
                <w:rFonts w:eastAsia="MS Mincho"/>
                <w:sz w:val="26"/>
                <w:szCs w:val="26"/>
                <w:lang w:val="en-AU"/>
              </w:rPr>
              <w:t>(m)</w:t>
            </w:r>
          </w:p>
        </w:tc>
        <w:tc>
          <w:tcPr>
            <w:tcW w:w="1240" w:type="dxa"/>
            <w:vMerge w:val="restart"/>
          </w:tcPr>
          <w:p w14:paraId="27B7718F"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b/>
                <w:sz w:val="26"/>
                <w:szCs w:val="26"/>
                <w:lang w:val="en-AU"/>
              </w:rPr>
              <w:t>Phạm vi ảnh hưởng</w:t>
            </w:r>
          </w:p>
        </w:tc>
        <w:tc>
          <w:tcPr>
            <w:tcW w:w="3731" w:type="dxa"/>
            <w:gridSpan w:val="3"/>
          </w:tcPr>
          <w:p w14:paraId="438C51F1"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Mức độ dễ bị tổn thương</w:t>
            </w:r>
          </w:p>
        </w:tc>
      </w:tr>
      <w:tr w:rsidR="00350AAB" w:rsidRPr="00174AC5" w14:paraId="5A9E1165" w14:textId="77777777" w:rsidTr="006E3B4B">
        <w:trPr>
          <w:trHeight w:val="400"/>
        </w:trPr>
        <w:tc>
          <w:tcPr>
            <w:tcW w:w="708" w:type="dxa"/>
            <w:vMerge/>
          </w:tcPr>
          <w:p w14:paraId="4FDE89A1"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701" w:type="dxa"/>
            <w:vMerge/>
            <w:shd w:val="clear" w:color="auto" w:fill="auto"/>
          </w:tcPr>
          <w:p w14:paraId="2752CBEB"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266" w:type="dxa"/>
            <w:vMerge/>
            <w:shd w:val="clear" w:color="auto" w:fill="auto"/>
          </w:tcPr>
          <w:p w14:paraId="2E65B576"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240" w:type="dxa"/>
            <w:vMerge/>
          </w:tcPr>
          <w:p w14:paraId="0EEF4776"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182" w:type="dxa"/>
          </w:tcPr>
          <w:p w14:paraId="0C953A4F"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Thấp</w:t>
            </w:r>
          </w:p>
        </w:tc>
        <w:tc>
          <w:tcPr>
            <w:tcW w:w="1249" w:type="dxa"/>
          </w:tcPr>
          <w:p w14:paraId="53EAA444"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Trung bình</w:t>
            </w:r>
          </w:p>
        </w:tc>
        <w:tc>
          <w:tcPr>
            <w:tcW w:w="1300" w:type="dxa"/>
          </w:tcPr>
          <w:p w14:paraId="6BACAE0D"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Cao</w:t>
            </w:r>
          </w:p>
        </w:tc>
      </w:tr>
      <w:tr w:rsidR="00350AAB" w:rsidRPr="00174AC5" w14:paraId="22D3B3C6" w14:textId="77777777" w:rsidTr="006E3B4B">
        <w:tc>
          <w:tcPr>
            <w:tcW w:w="708" w:type="dxa"/>
          </w:tcPr>
          <w:p w14:paraId="7D0E4673"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1</w:t>
            </w:r>
          </w:p>
        </w:tc>
        <w:tc>
          <w:tcPr>
            <w:tcW w:w="1701" w:type="dxa"/>
            <w:shd w:val="clear" w:color="auto" w:fill="auto"/>
          </w:tcPr>
          <w:p w14:paraId="27B1A629"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1</w:t>
            </w:r>
          </w:p>
        </w:tc>
        <w:tc>
          <w:tcPr>
            <w:tcW w:w="1266" w:type="dxa"/>
            <w:shd w:val="clear" w:color="auto" w:fill="auto"/>
          </w:tcPr>
          <w:p w14:paraId="65403A73"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240" w:type="dxa"/>
          </w:tcPr>
          <w:p w14:paraId="6C0F3986"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182" w:type="dxa"/>
          </w:tcPr>
          <w:p w14:paraId="1F1EAB2A"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249" w:type="dxa"/>
          </w:tcPr>
          <w:p w14:paraId="769929DE"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300" w:type="dxa"/>
            <w:shd w:val="clear" w:color="auto" w:fill="auto"/>
          </w:tcPr>
          <w:p w14:paraId="6CE83204"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r w:rsidR="00350AAB" w:rsidRPr="00174AC5" w14:paraId="0478C863" w14:textId="77777777" w:rsidTr="006E3B4B">
        <w:tc>
          <w:tcPr>
            <w:tcW w:w="708" w:type="dxa"/>
            <w:shd w:val="clear" w:color="auto" w:fill="FFFFFF" w:themeFill="background1"/>
          </w:tcPr>
          <w:p w14:paraId="2EA47132"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2</w:t>
            </w:r>
          </w:p>
        </w:tc>
        <w:tc>
          <w:tcPr>
            <w:tcW w:w="1701" w:type="dxa"/>
            <w:shd w:val="clear" w:color="auto" w:fill="FFFFFF" w:themeFill="background1"/>
          </w:tcPr>
          <w:p w14:paraId="759762D4"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2</w:t>
            </w:r>
          </w:p>
        </w:tc>
        <w:tc>
          <w:tcPr>
            <w:tcW w:w="1266" w:type="dxa"/>
            <w:shd w:val="clear" w:color="auto" w:fill="FFFFFF" w:themeFill="background1"/>
          </w:tcPr>
          <w:p w14:paraId="4BB74CC9"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240" w:type="dxa"/>
            <w:shd w:val="clear" w:color="auto" w:fill="FFFFFF" w:themeFill="background1"/>
          </w:tcPr>
          <w:p w14:paraId="520998E7"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182" w:type="dxa"/>
            <w:shd w:val="clear" w:color="auto" w:fill="FFFFFF" w:themeFill="background1"/>
          </w:tcPr>
          <w:p w14:paraId="553BC69C"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249" w:type="dxa"/>
            <w:shd w:val="clear" w:color="auto" w:fill="FFFFFF" w:themeFill="background1"/>
          </w:tcPr>
          <w:p w14:paraId="713F2FB4"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300" w:type="dxa"/>
            <w:shd w:val="clear" w:color="auto" w:fill="FFFFFF" w:themeFill="background1"/>
          </w:tcPr>
          <w:p w14:paraId="2015EED9"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bl>
    <w:p w14:paraId="28AC315E" w14:textId="77777777" w:rsidR="00350AAB" w:rsidRPr="00683AA1" w:rsidRDefault="00350AAB" w:rsidP="00350AAB">
      <w:pPr>
        <w:shd w:val="clear" w:color="auto" w:fill="FFFFFF" w:themeFill="background1"/>
        <w:spacing w:before="240" w:line="276" w:lineRule="auto"/>
        <w:jc w:val="center"/>
        <w:rPr>
          <w:rFonts w:eastAsia="MS Mincho"/>
          <w:b/>
          <w:szCs w:val="28"/>
          <w:lang w:val="en-AU"/>
        </w:rPr>
      </w:pPr>
      <w:r w:rsidRPr="00683AA1">
        <w:rPr>
          <w:rFonts w:eastAsia="MS Mincho"/>
          <w:b/>
          <w:szCs w:val="28"/>
          <w:lang w:val="en-AU"/>
        </w:rPr>
        <w:t xml:space="preserve">Bảng 12. Đánh giá cấp độ rủi ro do lốc, sét, mưa đá </w:t>
      </w:r>
      <w:r>
        <w:rPr>
          <w:rFonts w:eastAsia="MS Mincho"/>
          <w:b/>
          <w:szCs w:val="28"/>
          <w:lang w:val="en-AU"/>
        </w:rPr>
        <w:br/>
      </w:r>
      <w:r w:rsidRPr="00683AA1">
        <w:rPr>
          <w:rFonts w:eastAsia="MS Mincho"/>
          <w:b/>
          <w:szCs w:val="28"/>
          <w:lang w:val="en-AU"/>
        </w:rPr>
        <w:t>và mức độ dễ bị tổn thương</w:t>
      </w:r>
    </w:p>
    <w:tbl>
      <w:tblPr>
        <w:tblW w:w="86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286"/>
        <w:gridCol w:w="2116"/>
        <w:gridCol w:w="1418"/>
        <w:gridCol w:w="1559"/>
        <w:gridCol w:w="1560"/>
      </w:tblGrid>
      <w:tr w:rsidR="00350AAB" w:rsidRPr="00174AC5" w14:paraId="7C7C73B5" w14:textId="77777777" w:rsidTr="006E3B4B">
        <w:trPr>
          <w:trHeight w:val="401"/>
        </w:trPr>
        <w:tc>
          <w:tcPr>
            <w:tcW w:w="708" w:type="dxa"/>
            <w:vMerge w:val="restart"/>
          </w:tcPr>
          <w:p w14:paraId="70EEADD9" w14:textId="77777777" w:rsidR="00350AAB" w:rsidRPr="00174AC5" w:rsidRDefault="00350AAB" w:rsidP="006E3B4B">
            <w:pPr>
              <w:shd w:val="clear" w:color="auto" w:fill="FFFFFF" w:themeFill="background1"/>
              <w:spacing w:before="120" w:line="276" w:lineRule="auto"/>
              <w:jc w:val="center"/>
              <w:rPr>
                <w:rFonts w:eastAsia="MS Mincho"/>
                <w:b/>
                <w:sz w:val="26"/>
                <w:szCs w:val="26"/>
                <w:lang w:val="en-AU"/>
              </w:rPr>
            </w:pPr>
            <w:r w:rsidRPr="00174AC5">
              <w:rPr>
                <w:rFonts w:eastAsia="MS Mincho"/>
                <w:b/>
                <w:sz w:val="26"/>
                <w:szCs w:val="26"/>
                <w:lang w:val="en-AU"/>
              </w:rPr>
              <w:t>STT</w:t>
            </w:r>
          </w:p>
        </w:tc>
        <w:tc>
          <w:tcPr>
            <w:tcW w:w="1286" w:type="dxa"/>
            <w:vMerge w:val="restart"/>
            <w:shd w:val="clear" w:color="auto" w:fill="auto"/>
          </w:tcPr>
          <w:p w14:paraId="0F9061B6" w14:textId="77777777" w:rsidR="00350AAB" w:rsidRPr="00174AC5" w:rsidRDefault="00350AAB" w:rsidP="006E3B4B">
            <w:pPr>
              <w:shd w:val="clear" w:color="auto" w:fill="FFFFFF" w:themeFill="background1"/>
              <w:spacing w:before="120" w:line="276" w:lineRule="auto"/>
              <w:jc w:val="center"/>
              <w:rPr>
                <w:rFonts w:eastAsia="MS Mincho"/>
                <w:b/>
                <w:sz w:val="26"/>
                <w:szCs w:val="26"/>
                <w:lang w:val="en-AU"/>
              </w:rPr>
            </w:pPr>
            <w:r w:rsidRPr="00174AC5">
              <w:rPr>
                <w:rFonts w:eastAsia="MS Mincho"/>
                <w:b/>
                <w:sz w:val="26"/>
                <w:szCs w:val="26"/>
                <w:lang w:val="en-AU"/>
              </w:rPr>
              <w:t xml:space="preserve">Cấp độ rủi ro </w:t>
            </w:r>
          </w:p>
        </w:tc>
        <w:tc>
          <w:tcPr>
            <w:tcW w:w="2116" w:type="dxa"/>
            <w:vMerge w:val="restart"/>
          </w:tcPr>
          <w:p w14:paraId="31012A9B" w14:textId="77777777" w:rsidR="00350AAB" w:rsidRPr="00174AC5" w:rsidRDefault="00350AAB" w:rsidP="006E3B4B">
            <w:pPr>
              <w:shd w:val="clear" w:color="auto" w:fill="FFFFFF" w:themeFill="background1"/>
              <w:spacing w:before="120" w:line="276" w:lineRule="auto"/>
              <w:jc w:val="center"/>
              <w:rPr>
                <w:rFonts w:eastAsia="MS Mincho"/>
                <w:b/>
                <w:sz w:val="26"/>
                <w:szCs w:val="26"/>
                <w:lang w:val="en-AU"/>
              </w:rPr>
            </w:pPr>
            <w:r w:rsidRPr="00174AC5">
              <w:rPr>
                <w:rFonts w:eastAsia="MS Mincho"/>
                <w:b/>
                <w:sz w:val="26"/>
                <w:szCs w:val="26"/>
                <w:lang w:val="en-AU"/>
              </w:rPr>
              <w:t>Phạm vi và khu vực ảnh hưởng</w:t>
            </w:r>
          </w:p>
        </w:tc>
        <w:tc>
          <w:tcPr>
            <w:tcW w:w="4537" w:type="dxa"/>
            <w:gridSpan w:val="3"/>
          </w:tcPr>
          <w:p w14:paraId="14CC4B96" w14:textId="77777777" w:rsidR="00350AAB" w:rsidRPr="00174AC5" w:rsidRDefault="00350AAB" w:rsidP="006E3B4B">
            <w:pPr>
              <w:shd w:val="clear" w:color="auto" w:fill="FFFFFF" w:themeFill="background1"/>
              <w:spacing w:before="120" w:line="276" w:lineRule="auto"/>
              <w:jc w:val="center"/>
              <w:rPr>
                <w:rFonts w:eastAsia="MS Mincho"/>
                <w:b/>
                <w:sz w:val="26"/>
                <w:szCs w:val="26"/>
                <w:lang w:val="en-AU"/>
              </w:rPr>
            </w:pPr>
            <w:r w:rsidRPr="00174AC5">
              <w:rPr>
                <w:rFonts w:eastAsia="MS Mincho"/>
                <w:b/>
                <w:sz w:val="26"/>
                <w:szCs w:val="26"/>
                <w:lang w:val="en-AU"/>
              </w:rPr>
              <w:t>Mức độ dễ bị tổn thương</w:t>
            </w:r>
          </w:p>
        </w:tc>
      </w:tr>
      <w:tr w:rsidR="00350AAB" w:rsidRPr="00174AC5" w14:paraId="0D487C72" w14:textId="77777777" w:rsidTr="006E3B4B">
        <w:trPr>
          <w:trHeight w:val="400"/>
        </w:trPr>
        <w:tc>
          <w:tcPr>
            <w:tcW w:w="708" w:type="dxa"/>
            <w:vMerge/>
          </w:tcPr>
          <w:p w14:paraId="4D6FEC20" w14:textId="77777777" w:rsidR="00350AAB" w:rsidRPr="00174AC5" w:rsidRDefault="00350AAB" w:rsidP="006E3B4B">
            <w:pPr>
              <w:shd w:val="clear" w:color="auto" w:fill="FFFFFF" w:themeFill="background1"/>
              <w:spacing w:before="120" w:line="276" w:lineRule="auto"/>
              <w:jc w:val="center"/>
              <w:rPr>
                <w:rFonts w:eastAsia="MS Mincho"/>
                <w:b/>
                <w:sz w:val="26"/>
                <w:szCs w:val="26"/>
                <w:lang w:val="en-AU"/>
              </w:rPr>
            </w:pPr>
          </w:p>
        </w:tc>
        <w:tc>
          <w:tcPr>
            <w:tcW w:w="1286" w:type="dxa"/>
            <w:vMerge/>
            <w:shd w:val="clear" w:color="auto" w:fill="auto"/>
          </w:tcPr>
          <w:p w14:paraId="59C26DC0" w14:textId="77777777" w:rsidR="00350AAB" w:rsidRPr="00174AC5" w:rsidRDefault="00350AAB" w:rsidP="006E3B4B">
            <w:pPr>
              <w:shd w:val="clear" w:color="auto" w:fill="FFFFFF" w:themeFill="background1"/>
              <w:spacing w:before="120" w:line="276" w:lineRule="auto"/>
              <w:jc w:val="center"/>
              <w:rPr>
                <w:rFonts w:eastAsia="MS Mincho"/>
                <w:b/>
                <w:sz w:val="26"/>
                <w:szCs w:val="26"/>
                <w:lang w:val="en-AU"/>
              </w:rPr>
            </w:pPr>
          </w:p>
        </w:tc>
        <w:tc>
          <w:tcPr>
            <w:tcW w:w="2116" w:type="dxa"/>
            <w:vMerge/>
          </w:tcPr>
          <w:p w14:paraId="12F94EB2" w14:textId="77777777" w:rsidR="00350AAB" w:rsidRPr="00174AC5" w:rsidRDefault="00350AAB" w:rsidP="006E3B4B">
            <w:pPr>
              <w:shd w:val="clear" w:color="auto" w:fill="FFFFFF" w:themeFill="background1"/>
              <w:spacing w:before="120" w:line="276" w:lineRule="auto"/>
              <w:jc w:val="center"/>
              <w:rPr>
                <w:rFonts w:eastAsia="MS Mincho"/>
                <w:b/>
                <w:sz w:val="26"/>
                <w:szCs w:val="26"/>
                <w:lang w:val="en-AU"/>
              </w:rPr>
            </w:pPr>
          </w:p>
        </w:tc>
        <w:tc>
          <w:tcPr>
            <w:tcW w:w="1418" w:type="dxa"/>
          </w:tcPr>
          <w:p w14:paraId="014CC461" w14:textId="77777777" w:rsidR="00350AAB" w:rsidRPr="00174AC5" w:rsidRDefault="00350AAB" w:rsidP="006E3B4B">
            <w:pPr>
              <w:shd w:val="clear" w:color="auto" w:fill="FFFFFF" w:themeFill="background1"/>
              <w:spacing w:before="120" w:line="276" w:lineRule="auto"/>
              <w:jc w:val="center"/>
              <w:rPr>
                <w:rFonts w:eastAsia="MS Mincho"/>
                <w:b/>
                <w:sz w:val="26"/>
                <w:szCs w:val="26"/>
                <w:lang w:val="en-AU"/>
              </w:rPr>
            </w:pPr>
            <w:r w:rsidRPr="00174AC5">
              <w:rPr>
                <w:rFonts w:eastAsia="MS Mincho"/>
                <w:b/>
                <w:sz w:val="26"/>
                <w:szCs w:val="26"/>
                <w:lang w:val="en-AU"/>
              </w:rPr>
              <w:t>Thấp</w:t>
            </w:r>
          </w:p>
        </w:tc>
        <w:tc>
          <w:tcPr>
            <w:tcW w:w="1559" w:type="dxa"/>
          </w:tcPr>
          <w:p w14:paraId="79167C2D" w14:textId="77777777" w:rsidR="00350AAB" w:rsidRPr="00174AC5" w:rsidRDefault="00350AAB" w:rsidP="006E3B4B">
            <w:pPr>
              <w:shd w:val="clear" w:color="auto" w:fill="FFFFFF" w:themeFill="background1"/>
              <w:spacing w:before="120" w:line="276" w:lineRule="auto"/>
              <w:jc w:val="center"/>
              <w:rPr>
                <w:rFonts w:eastAsia="MS Mincho"/>
                <w:b/>
                <w:sz w:val="26"/>
                <w:szCs w:val="26"/>
                <w:lang w:val="en-AU"/>
              </w:rPr>
            </w:pPr>
            <w:r w:rsidRPr="00174AC5">
              <w:rPr>
                <w:rFonts w:eastAsia="MS Mincho"/>
                <w:b/>
                <w:sz w:val="26"/>
                <w:szCs w:val="26"/>
                <w:lang w:val="en-AU"/>
              </w:rPr>
              <w:t>Trung bình</w:t>
            </w:r>
          </w:p>
        </w:tc>
        <w:tc>
          <w:tcPr>
            <w:tcW w:w="1560" w:type="dxa"/>
          </w:tcPr>
          <w:p w14:paraId="6EA6BA5D" w14:textId="77777777" w:rsidR="00350AAB" w:rsidRPr="00174AC5" w:rsidRDefault="00350AAB" w:rsidP="006E3B4B">
            <w:pPr>
              <w:shd w:val="clear" w:color="auto" w:fill="FFFFFF" w:themeFill="background1"/>
              <w:spacing w:before="120" w:line="276" w:lineRule="auto"/>
              <w:jc w:val="center"/>
              <w:rPr>
                <w:rFonts w:eastAsia="MS Mincho"/>
                <w:b/>
                <w:sz w:val="26"/>
                <w:szCs w:val="26"/>
                <w:lang w:val="en-AU"/>
              </w:rPr>
            </w:pPr>
            <w:r w:rsidRPr="00174AC5">
              <w:rPr>
                <w:rFonts w:eastAsia="MS Mincho"/>
                <w:b/>
                <w:sz w:val="26"/>
                <w:szCs w:val="26"/>
                <w:lang w:val="en-AU"/>
              </w:rPr>
              <w:t>Cao</w:t>
            </w:r>
          </w:p>
        </w:tc>
      </w:tr>
      <w:tr w:rsidR="00350AAB" w:rsidRPr="00174AC5" w14:paraId="1D0CAE02" w14:textId="77777777" w:rsidTr="006E3B4B">
        <w:tc>
          <w:tcPr>
            <w:tcW w:w="708" w:type="dxa"/>
            <w:shd w:val="clear" w:color="auto" w:fill="FFFFFF" w:themeFill="background1"/>
          </w:tcPr>
          <w:p w14:paraId="30DAE23A" w14:textId="77777777" w:rsidR="00350AAB" w:rsidRPr="00174AC5" w:rsidRDefault="00350AAB" w:rsidP="006E3B4B">
            <w:pPr>
              <w:shd w:val="clear" w:color="auto" w:fill="FFFFFF" w:themeFill="background1"/>
              <w:spacing w:before="120" w:line="276" w:lineRule="auto"/>
              <w:jc w:val="center"/>
              <w:rPr>
                <w:rFonts w:eastAsia="MS Mincho"/>
                <w:sz w:val="26"/>
                <w:szCs w:val="26"/>
                <w:lang w:val="en-AU"/>
              </w:rPr>
            </w:pPr>
            <w:r w:rsidRPr="00174AC5">
              <w:rPr>
                <w:rFonts w:eastAsia="MS Mincho"/>
                <w:sz w:val="26"/>
                <w:szCs w:val="26"/>
                <w:lang w:val="en-AU"/>
              </w:rPr>
              <w:t>1</w:t>
            </w:r>
          </w:p>
        </w:tc>
        <w:tc>
          <w:tcPr>
            <w:tcW w:w="1286" w:type="dxa"/>
            <w:shd w:val="clear" w:color="auto" w:fill="FFFFFF" w:themeFill="background1"/>
          </w:tcPr>
          <w:p w14:paraId="5825A97B" w14:textId="77777777" w:rsidR="00350AAB" w:rsidRPr="00174AC5" w:rsidRDefault="00350AAB" w:rsidP="006E3B4B">
            <w:pPr>
              <w:shd w:val="clear" w:color="auto" w:fill="FFFFFF" w:themeFill="background1"/>
              <w:spacing w:before="120" w:line="276" w:lineRule="auto"/>
              <w:jc w:val="both"/>
              <w:rPr>
                <w:rFonts w:eastAsia="MS Mincho"/>
                <w:sz w:val="26"/>
                <w:szCs w:val="26"/>
                <w:lang w:val="en-AU"/>
              </w:rPr>
            </w:pPr>
            <w:r w:rsidRPr="00174AC5">
              <w:rPr>
                <w:rFonts w:eastAsia="MS Mincho"/>
                <w:sz w:val="26"/>
                <w:szCs w:val="26"/>
                <w:lang w:val="en-AU"/>
              </w:rPr>
              <w:t>Cấp độ 1</w:t>
            </w:r>
          </w:p>
        </w:tc>
        <w:tc>
          <w:tcPr>
            <w:tcW w:w="2116" w:type="dxa"/>
            <w:shd w:val="clear" w:color="auto" w:fill="FFFFFF" w:themeFill="background1"/>
          </w:tcPr>
          <w:p w14:paraId="37E3A86E" w14:textId="77777777" w:rsidR="00350AAB" w:rsidRPr="00174AC5" w:rsidRDefault="00350AAB" w:rsidP="006E3B4B">
            <w:pPr>
              <w:shd w:val="clear" w:color="auto" w:fill="FFFFFF" w:themeFill="background1"/>
              <w:spacing w:before="120" w:line="276" w:lineRule="auto"/>
              <w:jc w:val="both"/>
              <w:rPr>
                <w:rFonts w:eastAsia="MS Mincho"/>
                <w:sz w:val="26"/>
                <w:szCs w:val="26"/>
                <w:lang w:val="en-AU"/>
              </w:rPr>
            </w:pPr>
          </w:p>
        </w:tc>
        <w:tc>
          <w:tcPr>
            <w:tcW w:w="1418" w:type="dxa"/>
            <w:shd w:val="clear" w:color="auto" w:fill="FFFFFF" w:themeFill="background1"/>
          </w:tcPr>
          <w:p w14:paraId="33C14826" w14:textId="77777777" w:rsidR="00350AAB" w:rsidRPr="00174AC5" w:rsidRDefault="00350AAB" w:rsidP="006E3B4B">
            <w:pPr>
              <w:shd w:val="clear" w:color="auto" w:fill="FFFFFF" w:themeFill="background1"/>
              <w:spacing w:before="120" w:line="276" w:lineRule="auto"/>
              <w:jc w:val="center"/>
              <w:rPr>
                <w:rFonts w:eastAsia="MS Mincho"/>
                <w:sz w:val="26"/>
                <w:szCs w:val="26"/>
                <w:lang w:val="en-AU"/>
              </w:rPr>
            </w:pPr>
          </w:p>
        </w:tc>
        <w:tc>
          <w:tcPr>
            <w:tcW w:w="1559" w:type="dxa"/>
            <w:shd w:val="clear" w:color="auto" w:fill="FFFFFF" w:themeFill="background1"/>
          </w:tcPr>
          <w:p w14:paraId="18F99886" w14:textId="77777777" w:rsidR="00350AAB" w:rsidRPr="00174AC5" w:rsidRDefault="00350AAB" w:rsidP="006E3B4B">
            <w:pPr>
              <w:shd w:val="clear" w:color="auto" w:fill="FFFFFF" w:themeFill="background1"/>
              <w:spacing w:before="120" w:line="276" w:lineRule="auto"/>
              <w:jc w:val="center"/>
              <w:rPr>
                <w:rFonts w:eastAsia="MS Mincho"/>
                <w:sz w:val="26"/>
                <w:szCs w:val="26"/>
                <w:lang w:val="en-AU"/>
              </w:rPr>
            </w:pPr>
          </w:p>
        </w:tc>
        <w:tc>
          <w:tcPr>
            <w:tcW w:w="1560" w:type="dxa"/>
            <w:shd w:val="clear" w:color="auto" w:fill="FFFFFF" w:themeFill="background1"/>
          </w:tcPr>
          <w:p w14:paraId="3A5D016E" w14:textId="77777777" w:rsidR="00350AAB" w:rsidRPr="00174AC5" w:rsidRDefault="00350AAB" w:rsidP="006E3B4B">
            <w:pPr>
              <w:shd w:val="clear" w:color="auto" w:fill="FFFFFF" w:themeFill="background1"/>
              <w:spacing w:before="120" w:line="276" w:lineRule="auto"/>
              <w:jc w:val="center"/>
              <w:rPr>
                <w:rFonts w:eastAsia="MS Mincho"/>
                <w:sz w:val="26"/>
                <w:szCs w:val="26"/>
                <w:lang w:val="en-AU"/>
              </w:rPr>
            </w:pPr>
          </w:p>
        </w:tc>
      </w:tr>
      <w:tr w:rsidR="00350AAB" w:rsidRPr="00174AC5" w14:paraId="0D034A0A" w14:textId="77777777" w:rsidTr="006E3B4B">
        <w:tc>
          <w:tcPr>
            <w:tcW w:w="708" w:type="dxa"/>
          </w:tcPr>
          <w:p w14:paraId="0A7C3C6D" w14:textId="77777777" w:rsidR="00350AAB" w:rsidRPr="00174AC5" w:rsidRDefault="00350AAB" w:rsidP="006E3B4B">
            <w:pPr>
              <w:shd w:val="clear" w:color="auto" w:fill="FFFFFF" w:themeFill="background1"/>
              <w:spacing w:before="120" w:line="276" w:lineRule="auto"/>
              <w:jc w:val="center"/>
              <w:rPr>
                <w:rFonts w:eastAsia="MS Mincho"/>
                <w:sz w:val="26"/>
                <w:szCs w:val="26"/>
                <w:lang w:val="en-AU"/>
              </w:rPr>
            </w:pPr>
            <w:r w:rsidRPr="00174AC5">
              <w:rPr>
                <w:rFonts w:eastAsia="MS Mincho"/>
                <w:sz w:val="26"/>
                <w:szCs w:val="26"/>
                <w:lang w:val="en-AU"/>
              </w:rPr>
              <w:t>2</w:t>
            </w:r>
          </w:p>
        </w:tc>
        <w:tc>
          <w:tcPr>
            <w:tcW w:w="1286" w:type="dxa"/>
            <w:shd w:val="clear" w:color="auto" w:fill="auto"/>
          </w:tcPr>
          <w:p w14:paraId="5B26CFD4" w14:textId="77777777" w:rsidR="00350AAB" w:rsidRPr="00174AC5" w:rsidRDefault="00350AAB" w:rsidP="006E3B4B">
            <w:pPr>
              <w:shd w:val="clear" w:color="auto" w:fill="FFFFFF" w:themeFill="background1"/>
              <w:spacing w:before="120" w:line="276" w:lineRule="auto"/>
              <w:jc w:val="both"/>
              <w:rPr>
                <w:rFonts w:eastAsia="MS Mincho"/>
                <w:sz w:val="26"/>
                <w:szCs w:val="26"/>
                <w:lang w:val="en-AU"/>
              </w:rPr>
            </w:pPr>
            <w:r w:rsidRPr="00174AC5">
              <w:rPr>
                <w:rFonts w:eastAsia="MS Mincho"/>
                <w:sz w:val="26"/>
                <w:szCs w:val="26"/>
                <w:lang w:val="en-AU"/>
              </w:rPr>
              <w:t>Cấp độ 2</w:t>
            </w:r>
          </w:p>
        </w:tc>
        <w:tc>
          <w:tcPr>
            <w:tcW w:w="2116" w:type="dxa"/>
          </w:tcPr>
          <w:p w14:paraId="7AFFD4A0" w14:textId="77777777" w:rsidR="00350AAB" w:rsidRPr="00174AC5" w:rsidRDefault="00350AAB" w:rsidP="006E3B4B">
            <w:pPr>
              <w:shd w:val="clear" w:color="auto" w:fill="FFFFFF" w:themeFill="background1"/>
              <w:spacing w:before="120" w:line="276" w:lineRule="auto"/>
              <w:jc w:val="both"/>
              <w:rPr>
                <w:rFonts w:eastAsia="MS Mincho"/>
                <w:sz w:val="26"/>
                <w:szCs w:val="26"/>
                <w:lang w:val="en-AU"/>
              </w:rPr>
            </w:pPr>
          </w:p>
        </w:tc>
        <w:tc>
          <w:tcPr>
            <w:tcW w:w="1418" w:type="dxa"/>
          </w:tcPr>
          <w:p w14:paraId="438CEB72" w14:textId="77777777" w:rsidR="00350AAB" w:rsidRPr="00174AC5" w:rsidRDefault="00350AAB" w:rsidP="006E3B4B">
            <w:pPr>
              <w:shd w:val="clear" w:color="auto" w:fill="FFFFFF" w:themeFill="background1"/>
              <w:spacing w:before="120" w:line="276" w:lineRule="auto"/>
              <w:jc w:val="center"/>
              <w:rPr>
                <w:rFonts w:eastAsia="MS Mincho"/>
                <w:sz w:val="26"/>
                <w:szCs w:val="26"/>
                <w:lang w:val="en-AU"/>
              </w:rPr>
            </w:pPr>
          </w:p>
        </w:tc>
        <w:tc>
          <w:tcPr>
            <w:tcW w:w="1559" w:type="dxa"/>
          </w:tcPr>
          <w:p w14:paraId="10314EDB" w14:textId="77777777" w:rsidR="00350AAB" w:rsidRPr="00174AC5" w:rsidRDefault="00350AAB" w:rsidP="006E3B4B">
            <w:pPr>
              <w:shd w:val="clear" w:color="auto" w:fill="FFFFFF" w:themeFill="background1"/>
              <w:spacing w:before="120" w:line="276" w:lineRule="auto"/>
              <w:jc w:val="center"/>
              <w:rPr>
                <w:rFonts w:eastAsia="MS Mincho"/>
                <w:sz w:val="26"/>
                <w:szCs w:val="26"/>
                <w:lang w:val="en-AU"/>
              </w:rPr>
            </w:pPr>
          </w:p>
        </w:tc>
        <w:tc>
          <w:tcPr>
            <w:tcW w:w="1560" w:type="dxa"/>
            <w:shd w:val="clear" w:color="auto" w:fill="auto"/>
          </w:tcPr>
          <w:p w14:paraId="4EAAE440" w14:textId="77777777" w:rsidR="00350AAB" w:rsidRPr="00174AC5" w:rsidRDefault="00350AAB" w:rsidP="006E3B4B">
            <w:pPr>
              <w:shd w:val="clear" w:color="auto" w:fill="FFFFFF" w:themeFill="background1"/>
              <w:spacing w:before="120" w:line="276" w:lineRule="auto"/>
              <w:jc w:val="center"/>
              <w:rPr>
                <w:rFonts w:eastAsia="MS Mincho"/>
                <w:sz w:val="26"/>
                <w:szCs w:val="26"/>
                <w:lang w:val="en-AU"/>
              </w:rPr>
            </w:pPr>
          </w:p>
        </w:tc>
      </w:tr>
    </w:tbl>
    <w:p w14:paraId="523C0C7E" w14:textId="77777777" w:rsidR="00350AAB" w:rsidRPr="00683AA1" w:rsidRDefault="00350AAB" w:rsidP="00350AAB">
      <w:pPr>
        <w:shd w:val="clear" w:color="auto" w:fill="FFFFFF" w:themeFill="background1"/>
        <w:spacing w:before="120" w:after="0" w:line="276" w:lineRule="auto"/>
        <w:jc w:val="center"/>
        <w:rPr>
          <w:rFonts w:eastAsia="MS Mincho"/>
          <w:b/>
          <w:szCs w:val="28"/>
          <w:lang w:val="en-AU"/>
        </w:rPr>
      </w:pPr>
      <w:r w:rsidRPr="00683AA1">
        <w:rPr>
          <w:rFonts w:eastAsia="MS Mincho"/>
          <w:b/>
          <w:szCs w:val="28"/>
          <w:lang w:val="en-AU"/>
        </w:rPr>
        <w:t xml:space="preserve">Bảng 13. Đánh giá cấp độ rủi ro do rét hại, sương muối </w:t>
      </w:r>
    </w:p>
    <w:p w14:paraId="64B813B7" w14:textId="77777777" w:rsidR="00350AAB" w:rsidRPr="00683AA1" w:rsidRDefault="00350AAB" w:rsidP="00350AAB">
      <w:pPr>
        <w:shd w:val="clear" w:color="auto" w:fill="FFFFFF" w:themeFill="background1"/>
        <w:spacing w:line="276" w:lineRule="auto"/>
        <w:jc w:val="center"/>
        <w:rPr>
          <w:rFonts w:eastAsia="MS Mincho"/>
          <w:b/>
          <w:szCs w:val="28"/>
          <w:lang w:val="en-AU"/>
        </w:rPr>
      </w:pPr>
      <w:r w:rsidRPr="00683AA1">
        <w:rPr>
          <w:rFonts w:eastAsia="MS Mincho"/>
          <w:b/>
          <w:szCs w:val="28"/>
          <w:lang w:val="en-AU"/>
        </w:rPr>
        <w:t>và mức độ dễ bị tổn thương</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62"/>
        <w:gridCol w:w="1250"/>
        <w:gridCol w:w="1227"/>
        <w:gridCol w:w="1168"/>
        <w:gridCol w:w="1237"/>
        <w:gridCol w:w="1276"/>
      </w:tblGrid>
      <w:tr w:rsidR="00350AAB" w:rsidRPr="00174AC5" w14:paraId="1355E3C9" w14:textId="77777777" w:rsidTr="006E3B4B">
        <w:trPr>
          <w:trHeight w:val="401"/>
        </w:trPr>
        <w:tc>
          <w:tcPr>
            <w:tcW w:w="708" w:type="dxa"/>
            <w:vMerge w:val="restart"/>
          </w:tcPr>
          <w:p w14:paraId="04D93A70"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p w14:paraId="1CA37DD5"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STT</w:t>
            </w:r>
          </w:p>
        </w:tc>
        <w:tc>
          <w:tcPr>
            <w:tcW w:w="1701" w:type="dxa"/>
            <w:vMerge w:val="restart"/>
            <w:shd w:val="clear" w:color="auto" w:fill="auto"/>
          </w:tcPr>
          <w:p w14:paraId="471F0F1F"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Cấp độ </w:t>
            </w:r>
          </w:p>
          <w:p w14:paraId="0D9401B0"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rủi ro</w:t>
            </w:r>
            <w:r>
              <w:rPr>
                <w:rFonts w:eastAsia="MS Mincho"/>
                <w:b/>
                <w:sz w:val="26"/>
                <w:szCs w:val="26"/>
                <w:lang w:val="en-AU"/>
              </w:rPr>
              <w:t xml:space="preserve"> </w:t>
            </w:r>
          </w:p>
        </w:tc>
        <w:tc>
          <w:tcPr>
            <w:tcW w:w="1266" w:type="dxa"/>
            <w:vMerge w:val="restart"/>
            <w:shd w:val="clear" w:color="auto" w:fill="auto"/>
          </w:tcPr>
          <w:p w14:paraId="02118639"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Nhiệt độ trung bình ngày </w:t>
            </w:r>
            <w:r w:rsidRPr="00174AC5">
              <w:rPr>
                <w:rFonts w:eastAsia="MS Mincho"/>
                <w:sz w:val="26"/>
                <w:szCs w:val="26"/>
                <w:lang w:val="en-AU"/>
              </w:rPr>
              <w:t>(</w:t>
            </w:r>
            <w:r w:rsidRPr="00174AC5">
              <w:rPr>
                <w:rFonts w:eastAsia="MS Mincho"/>
                <w:sz w:val="26"/>
                <w:szCs w:val="26"/>
                <w:vertAlign w:val="superscript"/>
                <w:lang w:val="en-AU"/>
              </w:rPr>
              <w:t>o</w:t>
            </w:r>
            <w:r w:rsidRPr="00174AC5">
              <w:rPr>
                <w:rFonts w:eastAsia="MS Mincho"/>
                <w:sz w:val="26"/>
                <w:szCs w:val="26"/>
                <w:lang w:val="en-AU"/>
              </w:rPr>
              <w:t>C)</w:t>
            </w:r>
          </w:p>
        </w:tc>
        <w:tc>
          <w:tcPr>
            <w:tcW w:w="1240" w:type="dxa"/>
            <w:vMerge w:val="restart"/>
          </w:tcPr>
          <w:p w14:paraId="7556DE8B"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Thời gian kéo dài </w:t>
            </w:r>
          </w:p>
          <w:p w14:paraId="20A4704A"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(ngày)</w:t>
            </w:r>
          </w:p>
        </w:tc>
        <w:tc>
          <w:tcPr>
            <w:tcW w:w="3731" w:type="dxa"/>
            <w:gridSpan w:val="3"/>
          </w:tcPr>
          <w:p w14:paraId="5F747FC0"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Mức độ dễ bị tổn thương</w:t>
            </w:r>
          </w:p>
        </w:tc>
      </w:tr>
      <w:tr w:rsidR="00350AAB" w:rsidRPr="00174AC5" w14:paraId="0B6A35D5" w14:textId="77777777" w:rsidTr="006E3B4B">
        <w:trPr>
          <w:trHeight w:val="400"/>
        </w:trPr>
        <w:tc>
          <w:tcPr>
            <w:tcW w:w="708" w:type="dxa"/>
            <w:vMerge/>
          </w:tcPr>
          <w:p w14:paraId="6110533C"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701" w:type="dxa"/>
            <w:vMerge/>
            <w:shd w:val="clear" w:color="auto" w:fill="auto"/>
          </w:tcPr>
          <w:p w14:paraId="4A560DFF"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266" w:type="dxa"/>
            <w:vMerge/>
            <w:shd w:val="clear" w:color="auto" w:fill="auto"/>
          </w:tcPr>
          <w:p w14:paraId="6263CA60"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240" w:type="dxa"/>
            <w:vMerge/>
          </w:tcPr>
          <w:p w14:paraId="29579D71"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182" w:type="dxa"/>
          </w:tcPr>
          <w:p w14:paraId="213FC65A"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Thấp</w:t>
            </w:r>
          </w:p>
        </w:tc>
        <w:tc>
          <w:tcPr>
            <w:tcW w:w="1249" w:type="dxa"/>
          </w:tcPr>
          <w:p w14:paraId="26A93D6B"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Trung bình</w:t>
            </w:r>
          </w:p>
        </w:tc>
        <w:tc>
          <w:tcPr>
            <w:tcW w:w="1300" w:type="dxa"/>
          </w:tcPr>
          <w:p w14:paraId="45A5F9BA"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Cao</w:t>
            </w:r>
          </w:p>
        </w:tc>
      </w:tr>
      <w:tr w:rsidR="00350AAB" w:rsidRPr="00174AC5" w14:paraId="7038E8F8" w14:textId="77777777" w:rsidTr="006E3B4B">
        <w:tc>
          <w:tcPr>
            <w:tcW w:w="708" w:type="dxa"/>
          </w:tcPr>
          <w:p w14:paraId="049FD704"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1</w:t>
            </w:r>
          </w:p>
        </w:tc>
        <w:tc>
          <w:tcPr>
            <w:tcW w:w="1701" w:type="dxa"/>
            <w:shd w:val="clear" w:color="auto" w:fill="auto"/>
          </w:tcPr>
          <w:p w14:paraId="0308757F"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1</w:t>
            </w:r>
          </w:p>
        </w:tc>
        <w:tc>
          <w:tcPr>
            <w:tcW w:w="1266" w:type="dxa"/>
            <w:shd w:val="clear" w:color="auto" w:fill="auto"/>
          </w:tcPr>
          <w:p w14:paraId="76902FB9"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240" w:type="dxa"/>
          </w:tcPr>
          <w:p w14:paraId="1483BAF5"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182" w:type="dxa"/>
          </w:tcPr>
          <w:p w14:paraId="1CA7FF0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249" w:type="dxa"/>
          </w:tcPr>
          <w:p w14:paraId="73EF87F5"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300" w:type="dxa"/>
            <w:shd w:val="clear" w:color="auto" w:fill="auto"/>
          </w:tcPr>
          <w:p w14:paraId="473FA8BB"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r w:rsidR="00350AAB" w:rsidRPr="00174AC5" w14:paraId="7746BE4A" w14:textId="77777777" w:rsidTr="006E3B4B">
        <w:tc>
          <w:tcPr>
            <w:tcW w:w="708" w:type="dxa"/>
            <w:shd w:val="clear" w:color="auto" w:fill="FFFFFF" w:themeFill="background1"/>
          </w:tcPr>
          <w:p w14:paraId="524E668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2</w:t>
            </w:r>
          </w:p>
        </w:tc>
        <w:tc>
          <w:tcPr>
            <w:tcW w:w="1701" w:type="dxa"/>
            <w:shd w:val="clear" w:color="auto" w:fill="FFFFFF" w:themeFill="background1"/>
          </w:tcPr>
          <w:p w14:paraId="24C053BD"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2</w:t>
            </w:r>
          </w:p>
        </w:tc>
        <w:tc>
          <w:tcPr>
            <w:tcW w:w="1266" w:type="dxa"/>
            <w:shd w:val="clear" w:color="auto" w:fill="FFFFFF" w:themeFill="background1"/>
          </w:tcPr>
          <w:p w14:paraId="01593575"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240" w:type="dxa"/>
            <w:shd w:val="clear" w:color="auto" w:fill="FFFFFF" w:themeFill="background1"/>
          </w:tcPr>
          <w:p w14:paraId="56647B08"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182" w:type="dxa"/>
            <w:shd w:val="clear" w:color="auto" w:fill="FFFFFF" w:themeFill="background1"/>
          </w:tcPr>
          <w:p w14:paraId="67D0BE3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249" w:type="dxa"/>
            <w:shd w:val="clear" w:color="auto" w:fill="FFFFFF" w:themeFill="background1"/>
          </w:tcPr>
          <w:p w14:paraId="4E1E4741"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300" w:type="dxa"/>
            <w:shd w:val="clear" w:color="auto" w:fill="FFFFFF" w:themeFill="background1"/>
          </w:tcPr>
          <w:p w14:paraId="7AA06B71"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r w:rsidR="00350AAB" w:rsidRPr="00174AC5" w14:paraId="45C7E72A" w14:textId="77777777" w:rsidTr="006E3B4B">
        <w:tc>
          <w:tcPr>
            <w:tcW w:w="708" w:type="dxa"/>
          </w:tcPr>
          <w:p w14:paraId="6FFF20FB"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3</w:t>
            </w:r>
          </w:p>
        </w:tc>
        <w:tc>
          <w:tcPr>
            <w:tcW w:w="1701" w:type="dxa"/>
            <w:shd w:val="clear" w:color="auto" w:fill="auto"/>
          </w:tcPr>
          <w:p w14:paraId="29A12004"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3</w:t>
            </w:r>
          </w:p>
        </w:tc>
        <w:tc>
          <w:tcPr>
            <w:tcW w:w="1266" w:type="dxa"/>
            <w:shd w:val="clear" w:color="auto" w:fill="auto"/>
          </w:tcPr>
          <w:p w14:paraId="25560369"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240" w:type="dxa"/>
          </w:tcPr>
          <w:p w14:paraId="6FCD9155"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182" w:type="dxa"/>
          </w:tcPr>
          <w:p w14:paraId="3C4D60F1"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249" w:type="dxa"/>
          </w:tcPr>
          <w:p w14:paraId="7F8CC926"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300" w:type="dxa"/>
            <w:shd w:val="clear" w:color="auto" w:fill="auto"/>
          </w:tcPr>
          <w:p w14:paraId="570DC192"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bl>
    <w:p w14:paraId="20FC0A08" w14:textId="77777777" w:rsidR="00350AAB" w:rsidRPr="00174AC5" w:rsidRDefault="00350AAB" w:rsidP="00350AAB">
      <w:pPr>
        <w:shd w:val="clear" w:color="auto" w:fill="FFFFFF" w:themeFill="background1"/>
        <w:spacing w:after="0" w:line="276" w:lineRule="auto"/>
        <w:jc w:val="center"/>
        <w:rPr>
          <w:rFonts w:eastAsia="MS Mincho"/>
          <w:szCs w:val="28"/>
          <w:lang w:val="en-AU"/>
        </w:rPr>
      </w:pPr>
    </w:p>
    <w:p w14:paraId="00198B3C" w14:textId="77777777" w:rsidR="00350AAB" w:rsidRPr="00174AC5" w:rsidRDefault="00350AAB" w:rsidP="00350AAB">
      <w:pPr>
        <w:spacing w:after="0" w:line="240" w:lineRule="auto"/>
        <w:rPr>
          <w:rFonts w:eastAsia="MS Mincho"/>
          <w:szCs w:val="28"/>
          <w:lang w:val="en-AU"/>
        </w:rPr>
      </w:pPr>
      <w:r w:rsidRPr="00174AC5">
        <w:rPr>
          <w:rFonts w:eastAsia="MS Mincho"/>
          <w:szCs w:val="28"/>
          <w:lang w:val="en-AU"/>
        </w:rPr>
        <w:br w:type="page"/>
      </w:r>
    </w:p>
    <w:p w14:paraId="6EFF245B" w14:textId="77777777" w:rsidR="00350AAB" w:rsidRPr="00683AA1" w:rsidRDefault="00350AAB" w:rsidP="00350AAB">
      <w:pPr>
        <w:shd w:val="clear" w:color="auto" w:fill="FFFFFF" w:themeFill="background1"/>
        <w:spacing w:after="0" w:line="276" w:lineRule="auto"/>
        <w:jc w:val="center"/>
        <w:rPr>
          <w:rFonts w:eastAsia="MS Mincho"/>
          <w:b/>
          <w:spacing w:val="-4"/>
          <w:szCs w:val="28"/>
          <w:lang w:val="en-AU"/>
        </w:rPr>
      </w:pPr>
      <w:r w:rsidRPr="00683AA1">
        <w:rPr>
          <w:rFonts w:eastAsia="MS Mincho"/>
          <w:b/>
          <w:spacing w:val="-4"/>
          <w:szCs w:val="28"/>
          <w:lang w:val="en-AU"/>
        </w:rPr>
        <w:lastRenderedPageBreak/>
        <w:t xml:space="preserve">Bảng 14. Đánh giá cấp độ rủi ro do cháy rừng do tự nhiên </w:t>
      </w:r>
      <w:r w:rsidRPr="00683AA1">
        <w:rPr>
          <w:rFonts w:eastAsia="MS Mincho"/>
          <w:b/>
          <w:spacing w:val="-4"/>
          <w:szCs w:val="28"/>
          <w:lang w:val="en-AU"/>
        </w:rPr>
        <w:br/>
        <w:t>và mức độ dễ bị tổn thương</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992"/>
        <w:gridCol w:w="992"/>
        <w:gridCol w:w="1011"/>
        <w:gridCol w:w="1116"/>
        <w:gridCol w:w="1037"/>
        <w:gridCol w:w="1089"/>
        <w:gridCol w:w="851"/>
      </w:tblGrid>
      <w:tr w:rsidR="00350AAB" w:rsidRPr="00174AC5" w14:paraId="7EFA8C7D" w14:textId="77777777" w:rsidTr="006E3B4B">
        <w:trPr>
          <w:trHeight w:val="412"/>
        </w:trPr>
        <w:tc>
          <w:tcPr>
            <w:tcW w:w="708" w:type="dxa"/>
            <w:vMerge w:val="restart"/>
          </w:tcPr>
          <w:p w14:paraId="4D22B3AA"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p w14:paraId="47536AEE"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STT</w:t>
            </w:r>
          </w:p>
        </w:tc>
        <w:tc>
          <w:tcPr>
            <w:tcW w:w="1277" w:type="dxa"/>
            <w:vMerge w:val="restart"/>
            <w:shd w:val="clear" w:color="auto" w:fill="auto"/>
          </w:tcPr>
          <w:p w14:paraId="663A150F"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p w14:paraId="5D46D02A"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Cấp độ</w:t>
            </w:r>
          </w:p>
          <w:p w14:paraId="00ACD4CC"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 rủi ro </w:t>
            </w:r>
          </w:p>
        </w:tc>
        <w:tc>
          <w:tcPr>
            <w:tcW w:w="2995" w:type="dxa"/>
            <w:gridSpan w:val="3"/>
            <w:shd w:val="clear" w:color="auto" w:fill="auto"/>
          </w:tcPr>
          <w:p w14:paraId="016C3B0E"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Yếu tố thời tiết</w:t>
            </w:r>
          </w:p>
        </w:tc>
        <w:tc>
          <w:tcPr>
            <w:tcW w:w="1116" w:type="dxa"/>
            <w:vMerge w:val="restart"/>
          </w:tcPr>
          <w:p w14:paraId="30222A41"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Thời gian kéo dài </w:t>
            </w:r>
          </w:p>
          <w:p w14:paraId="29BBDE5C"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(ngày)</w:t>
            </w:r>
          </w:p>
        </w:tc>
        <w:tc>
          <w:tcPr>
            <w:tcW w:w="2977" w:type="dxa"/>
            <w:gridSpan w:val="3"/>
          </w:tcPr>
          <w:p w14:paraId="274E3957"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Mức độ dễ bị tổn thương</w:t>
            </w:r>
          </w:p>
        </w:tc>
      </w:tr>
      <w:tr w:rsidR="00350AAB" w:rsidRPr="00174AC5" w14:paraId="54ED18BC" w14:textId="77777777" w:rsidTr="006E3B4B">
        <w:trPr>
          <w:trHeight w:val="1126"/>
        </w:trPr>
        <w:tc>
          <w:tcPr>
            <w:tcW w:w="708" w:type="dxa"/>
            <w:vMerge/>
          </w:tcPr>
          <w:p w14:paraId="6CECA3B6"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277" w:type="dxa"/>
            <w:vMerge/>
            <w:shd w:val="clear" w:color="auto" w:fill="auto"/>
          </w:tcPr>
          <w:p w14:paraId="4D516EEF"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992" w:type="dxa"/>
            <w:shd w:val="clear" w:color="auto" w:fill="auto"/>
          </w:tcPr>
          <w:p w14:paraId="48199D5E"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Nhiệt độ cao nhất ngày </w:t>
            </w:r>
            <w:r w:rsidRPr="00174AC5">
              <w:rPr>
                <w:rFonts w:eastAsia="MS Mincho"/>
                <w:sz w:val="26"/>
                <w:szCs w:val="26"/>
                <w:lang w:val="en-AU"/>
              </w:rPr>
              <w:t>(</w:t>
            </w:r>
            <w:r w:rsidRPr="00174AC5">
              <w:rPr>
                <w:rFonts w:eastAsia="MS Mincho"/>
                <w:sz w:val="26"/>
                <w:szCs w:val="26"/>
                <w:vertAlign w:val="superscript"/>
                <w:lang w:val="en-AU"/>
              </w:rPr>
              <w:t>0</w:t>
            </w:r>
            <w:r w:rsidRPr="00174AC5">
              <w:rPr>
                <w:rFonts w:eastAsia="MS Mincho"/>
                <w:sz w:val="26"/>
                <w:szCs w:val="26"/>
                <w:lang w:val="en-AU"/>
              </w:rPr>
              <w:t>c)</w:t>
            </w:r>
          </w:p>
        </w:tc>
        <w:tc>
          <w:tcPr>
            <w:tcW w:w="992" w:type="dxa"/>
            <w:shd w:val="clear" w:color="auto" w:fill="auto"/>
          </w:tcPr>
          <w:p w14:paraId="19B6F11F"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Độ ẩm không khí trung bình ngày </w:t>
            </w:r>
            <w:r w:rsidRPr="00174AC5">
              <w:rPr>
                <w:rFonts w:eastAsia="MS Mincho"/>
                <w:sz w:val="26"/>
                <w:szCs w:val="26"/>
                <w:lang w:val="en-AU"/>
              </w:rPr>
              <w:t>(%)</w:t>
            </w:r>
          </w:p>
        </w:tc>
        <w:tc>
          <w:tcPr>
            <w:tcW w:w="1011" w:type="dxa"/>
            <w:shd w:val="clear" w:color="auto" w:fill="auto"/>
          </w:tcPr>
          <w:p w14:paraId="1A4D012A"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 xml:space="preserve">Tốc độ gió cao nhất ngày </w:t>
            </w:r>
            <w:r w:rsidRPr="00174AC5">
              <w:rPr>
                <w:rFonts w:eastAsia="MS Mincho"/>
                <w:sz w:val="26"/>
                <w:szCs w:val="26"/>
                <w:lang w:val="en-AU"/>
              </w:rPr>
              <w:t>(km/h)</w:t>
            </w:r>
          </w:p>
        </w:tc>
        <w:tc>
          <w:tcPr>
            <w:tcW w:w="1116" w:type="dxa"/>
            <w:vMerge/>
          </w:tcPr>
          <w:p w14:paraId="17326600"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p>
        </w:tc>
        <w:tc>
          <w:tcPr>
            <w:tcW w:w="1037" w:type="dxa"/>
          </w:tcPr>
          <w:p w14:paraId="037FDB41"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Thấp</w:t>
            </w:r>
          </w:p>
        </w:tc>
        <w:tc>
          <w:tcPr>
            <w:tcW w:w="1089" w:type="dxa"/>
          </w:tcPr>
          <w:p w14:paraId="5B0B0A81"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Trung bình</w:t>
            </w:r>
          </w:p>
        </w:tc>
        <w:tc>
          <w:tcPr>
            <w:tcW w:w="851" w:type="dxa"/>
          </w:tcPr>
          <w:p w14:paraId="519ED20D" w14:textId="77777777" w:rsidR="00350AAB" w:rsidRPr="00174AC5" w:rsidRDefault="00350AAB" w:rsidP="006E3B4B">
            <w:pPr>
              <w:shd w:val="clear" w:color="auto" w:fill="FFFFFF" w:themeFill="background1"/>
              <w:spacing w:before="60" w:after="60" w:line="252" w:lineRule="auto"/>
              <w:jc w:val="center"/>
              <w:rPr>
                <w:rFonts w:eastAsia="MS Mincho"/>
                <w:b/>
                <w:sz w:val="26"/>
                <w:szCs w:val="26"/>
                <w:lang w:val="en-AU"/>
              </w:rPr>
            </w:pPr>
            <w:r w:rsidRPr="00174AC5">
              <w:rPr>
                <w:rFonts w:eastAsia="MS Mincho"/>
                <w:b/>
                <w:sz w:val="26"/>
                <w:szCs w:val="26"/>
                <w:lang w:val="en-AU"/>
              </w:rPr>
              <w:t>Cao</w:t>
            </w:r>
          </w:p>
        </w:tc>
      </w:tr>
      <w:tr w:rsidR="00350AAB" w:rsidRPr="00174AC5" w14:paraId="049D5128" w14:textId="77777777" w:rsidTr="006E3B4B">
        <w:tc>
          <w:tcPr>
            <w:tcW w:w="708" w:type="dxa"/>
          </w:tcPr>
          <w:p w14:paraId="26DAC03C"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1</w:t>
            </w:r>
          </w:p>
        </w:tc>
        <w:tc>
          <w:tcPr>
            <w:tcW w:w="1277" w:type="dxa"/>
            <w:shd w:val="clear" w:color="auto" w:fill="auto"/>
          </w:tcPr>
          <w:p w14:paraId="310D92C4"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1</w:t>
            </w:r>
          </w:p>
        </w:tc>
        <w:tc>
          <w:tcPr>
            <w:tcW w:w="992" w:type="dxa"/>
            <w:shd w:val="clear" w:color="auto" w:fill="auto"/>
          </w:tcPr>
          <w:p w14:paraId="70C4424A"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992" w:type="dxa"/>
            <w:shd w:val="clear" w:color="auto" w:fill="auto"/>
          </w:tcPr>
          <w:p w14:paraId="34300FF6"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011" w:type="dxa"/>
            <w:shd w:val="clear" w:color="auto" w:fill="auto"/>
          </w:tcPr>
          <w:p w14:paraId="32E12C9B"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116" w:type="dxa"/>
          </w:tcPr>
          <w:p w14:paraId="037900CB"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037" w:type="dxa"/>
          </w:tcPr>
          <w:p w14:paraId="54200DFD"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089" w:type="dxa"/>
          </w:tcPr>
          <w:p w14:paraId="6CC57D1F"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851" w:type="dxa"/>
            <w:shd w:val="clear" w:color="auto" w:fill="auto"/>
          </w:tcPr>
          <w:p w14:paraId="6F5E02C6"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r w:rsidR="00350AAB" w:rsidRPr="00174AC5" w14:paraId="506C339B" w14:textId="77777777" w:rsidTr="006E3B4B">
        <w:tc>
          <w:tcPr>
            <w:tcW w:w="708" w:type="dxa"/>
            <w:shd w:val="clear" w:color="auto" w:fill="FFFFFF" w:themeFill="background1"/>
          </w:tcPr>
          <w:p w14:paraId="223F1C50"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2</w:t>
            </w:r>
          </w:p>
        </w:tc>
        <w:tc>
          <w:tcPr>
            <w:tcW w:w="1277" w:type="dxa"/>
            <w:shd w:val="clear" w:color="auto" w:fill="FFFFFF" w:themeFill="background1"/>
          </w:tcPr>
          <w:p w14:paraId="6A2DE60D"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2</w:t>
            </w:r>
          </w:p>
        </w:tc>
        <w:tc>
          <w:tcPr>
            <w:tcW w:w="992" w:type="dxa"/>
            <w:shd w:val="clear" w:color="auto" w:fill="FFFFFF" w:themeFill="background1"/>
          </w:tcPr>
          <w:p w14:paraId="7DDF7B60"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992" w:type="dxa"/>
            <w:shd w:val="clear" w:color="auto" w:fill="FFFFFF" w:themeFill="background1"/>
          </w:tcPr>
          <w:p w14:paraId="018D1F58"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011" w:type="dxa"/>
            <w:shd w:val="clear" w:color="auto" w:fill="FFFFFF" w:themeFill="background1"/>
          </w:tcPr>
          <w:p w14:paraId="1DF8240D"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116" w:type="dxa"/>
            <w:shd w:val="clear" w:color="auto" w:fill="FFFFFF" w:themeFill="background1"/>
          </w:tcPr>
          <w:p w14:paraId="538BB93A"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037" w:type="dxa"/>
            <w:shd w:val="clear" w:color="auto" w:fill="FFFFFF" w:themeFill="background1"/>
          </w:tcPr>
          <w:p w14:paraId="324DB562"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089" w:type="dxa"/>
            <w:shd w:val="clear" w:color="auto" w:fill="FFFFFF" w:themeFill="background1"/>
          </w:tcPr>
          <w:p w14:paraId="6A344186"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851" w:type="dxa"/>
            <w:shd w:val="clear" w:color="auto" w:fill="FFFFFF" w:themeFill="background1"/>
          </w:tcPr>
          <w:p w14:paraId="71C2921C"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r w:rsidR="00350AAB" w:rsidRPr="00174AC5" w14:paraId="6C971971" w14:textId="77777777" w:rsidTr="006E3B4B">
        <w:tc>
          <w:tcPr>
            <w:tcW w:w="708" w:type="dxa"/>
          </w:tcPr>
          <w:p w14:paraId="6204AFD3"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3</w:t>
            </w:r>
          </w:p>
        </w:tc>
        <w:tc>
          <w:tcPr>
            <w:tcW w:w="1277" w:type="dxa"/>
            <w:shd w:val="clear" w:color="auto" w:fill="auto"/>
          </w:tcPr>
          <w:p w14:paraId="68DA2EC8"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3</w:t>
            </w:r>
          </w:p>
        </w:tc>
        <w:tc>
          <w:tcPr>
            <w:tcW w:w="992" w:type="dxa"/>
            <w:shd w:val="clear" w:color="auto" w:fill="auto"/>
          </w:tcPr>
          <w:p w14:paraId="15419589"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992" w:type="dxa"/>
            <w:shd w:val="clear" w:color="auto" w:fill="auto"/>
          </w:tcPr>
          <w:p w14:paraId="10126B4F"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011" w:type="dxa"/>
            <w:shd w:val="clear" w:color="auto" w:fill="auto"/>
          </w:tcPr>
          <w:p w14:paraId="2DAB7491"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116" w:type="dxa"/>
          </w:tcPr>
          <w:p w14:paraId="25A3A15D"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037" w:type="dxa"/>
          </w:tcPr>
          <w:p w14:paraId="11723997"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089" w:type="dxa"/>
          </w:tcPr>
          <w:p w14:paraId="6618104C"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851" w:type="dxa"/>
            <w:shd w:val="clear" w:color="auto" w:fill="auto"/>
          </w:tcPr>
          <w:p w14:paraId="44362786"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r w:rsidR="00350AAB" w:rsidRPr="00174AC5" w14:paraId="4A073B1A" w14:textId="77777777" w:rsidTr="006E3B4B">
        <w:tc>
          <w:tcPr>
            <w:tcW w:w="708" w:type="dxa"/>
          </w:tcPr>
          <w:p w14:paraId="7BB7F51D"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4</w:t>
            </w:r>
          </w:p>
        </w:tc>
        <w:tc>
          <w:tcPr>
            <w:tcW w:w="1277" w:type="dxa"/>
            <w:shd w:val="clear" w:color="auto" w:fill="auto"/>
          </w:tcPr>
          <w:p w14:paraId="5B435D7C"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4</w:t>
            </w:r>
          </w:p>
        </w:tc>
        <w:tc>
          <w:tcPr>
            <w:tcW w:w="992" w:type="dxa"/>
            <w:shd w:val="clear" w:color="auto" w:fill="auto"/>
          </w:tcPr>
          <w:p w14:paraId="426632F1"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992" w:type="dxa"/>
            <w:shd w:val="clear" w:color="auto" w:fill="auto"/>
          </w:tcPr>
          <w:p w14:paraId="65BD19AC"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011" w:type="dxa"/>
            <w:shd w:val="clear" w:color="auto" w:fill="auto"/>
          </w:tcPr>
          <w:p w14:paraId="228EB853"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116" w:type="dxa"/>
          </w:tcPr>
          <w:p w14:paraId="5841FDA6"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037" w:type="dxa"/>
          </w:tcPr>
          <w:p w14:paraId="76ACBDAA"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089" w:type="dxa"/>
          </w:tcPr>
          <w:p w14:paraId="5BF52655"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851" w:type="dxa"/>
            <w:shd w:val="clear" w:color="auto" w:fill="auto"/>
          </w:tcPr>
          <w:p w14:paraId="66CC6338"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r w:rsidR="00350AAB" w:rsidRPr="00174AC5" w14:paraId="67A0B569" w14:textId="77777777" w:rsidTr="006E3B4B">
        <w:tc>
          <w:tcPr>
            <w:tcW w:w="708" w:type="dxa"/>
          </w:tcPr>
          <w:p w14:paraId="1273338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r w:rsidRPr="00174AC5">
              <w:rPr>
                <w:rFonts w:eastAsia="MS Mincho"/>
                <w:sz w:val="26"/>
                <w:szCs w:val="26"/>
                <w:lang w:val="en-AU"/>
              </w:rPr>
              <w:t>5</w:t>
            </w:r>
          </w:p>
        </w:tc>
        <w:tc>
          <w:tcPr>
            <w:tcW w:w="1277" w:type="dxa"/>
            <w:shd w:val="clear" w:color="auto" w:fill="auto"/>
          </w:tcPr>
          <w:p w14:paraId="688CAF23"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r w:rsidRPr="00174AC5">
              <w:rPr>
                <w:rFonts w:eastAsia="MS Mincho"/>
                <w:sz w:val="26"/>
                <w:szCs w:val="26"/>
                <w:lang w:val="en-AU"/>
              </w:rPr>
              <w:t>Cấp độ 5</w:t>
            </w:r>
          </w:p>
        </w:tc>
        <w:tc>
          <w:tcPr>
            <w:tcW w:w="992" w:type="dxa"/>
            <w:shd w:val="clear" w:color="auto" w:fill="auto"/>
          </w:tcPr>
          <w:p w14:paraId="7827BD89"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992" w:type="dxa"/>
            <w:shd w:val="clear" w:color="auto" w:fill="auto"/>
          </w:tcPr>
          <w:p w14:paraId="279F1939"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011" w:type="dxa"/>
            <w:shd w:val="clear" w:color="auto" w:fill="auto"/>
          </w:tcPr>
          <w:p w14:paraId="1D975B47"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116" w:type="dxa"/>
          </w:tcPr>
          <w:p w14:paraId="529575C7"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c>
          <w:tcPr>
            <w:tcW w:w="1037" w:type="dxa"/>
          </w:tcPr>
          <w:p w14:paraId="4AD43BF8"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1089" w:type="dxa"/>
          </w:tcPr>
          <w:p w14:paraId="4B0D696B" w14:textId="77777777" w:rsidR="00350AAB" w:rsidRPr="00174AC5" w:rsidRDefault="00350AAB" w:rsidP="006E3B4B">
            <w:pPr>
              <w:shd w:val="clear" w:color="auto" w:fill="FFFFFF" w:themeFill="background1"/>
              <w:spacing w:before="60" w:after="60" w:line="252" w:lineRule="auto"/>
              <w:jc w:val="center"/>
              <w:rPr>
                <w:rFonts w:eastAsia="MS Mincho"/>
                <w:sz w:val="26"/>
                <w:szCs w:val="26"/>
                <w:lang w:val="en-AU"/>
              </w:rPr>
            </w:pPr>
          </w:p>
        </w:tc>
        <w:tc>
          <w:tcPr>
            <w:tcW w:w="851" w:type="dxa"/>
            <w:shd w:val="clear" w:color="auto" w:fill="auto"/>
          </w:tcPr>
          <w:p w14:paraId="5C91FCEB" w14:textId="77777777" w:rsidR="00350AAB" w:rsidRPr="00174AC5" w:rsidRDefault="00350AAB" w:rsidP="006E3B4B">
            <w:pPr>
              <w:shd w:val="clear" w:color="auto" w:fill="FFFFFF" w:themeFill="background1"/>
              <w:spacing w:before="60" w:after="60" w:line="252" w:lineRule="auto"/>
              <w:jc w:val="both"/>
              <w:rPr>
                <w:rFonts w:eastAsia="MS Mincho"/>
                <w:sz w:val="26"/>
                <w:szCs w:val="26"/>
                <w:lang w:val="en-AU"/>
              </w:rPr>
            </w:pPr>
          </w:p>
        </w:tc>
      </w:tr>
    </w:tbl>
    <w:p w14:paraId="46C39D87" w14:textId="1BFFA371" w:rsidR="00350AAB" w:rsidRDefault="00350AAB" w:rsidP="00AB10B8">
      <w:pPr>
        <w:widowControl w:val="0"/>
        <w:shd w:val="clear" w:color="auto" w:fill="FFFFFF" w:themeFill="background1"/>
        <w:adjustRightInd w:val="0"/>
        <w:spacing w:after="0" w:line="240" w:lineRule="auto"/>
        <w:jc w:val="both"/>
        <w:textAlignment w:val="baseline"/>
        <w:rPr>
          <w:rFonts w:eastAsia="Times New Roman"/>
          <w:szCs w:val="28"/>
          <w:lang w:val="en-GB"/>
        </w:rPr>
      </w:pPr>
    </w:p>
    <w:p w14:paraId="392DE298" w14:textId="77777777" w:rsidR="00350AAB" w:rsidRDefault="00350AAB">
      <w:pPr>
        <w:spacing w:after="0" w:line="240" w:lineRule="auto"/>
        <w:rPr>
          <w:rFonts w:eastAsia="Times New Roman"/>
          <w:szCs w:val="28"/>
          <w:lang w:val="en-GB"/>
        </w:rPr>
      </w:pPr>
      <w:r>
        <w:rPr>
          <w:rFonts w:eastAsia="Times New Roman"/>
          <w:szCs w:val="28"/>
          <w:lang w:val="en-GB"/>
        </w:rPr>
        <w:br w:type="page"/>
      </w:r>
    </w:p>
    <w:p w14:paraId="6F1D8AB1" w14:textId="77777777" w:rsidR="00350AAB" w:rsidRPr="00174AC5" w:rsidRDefault="00350AAB" w:rsidP="00350AAB">
      <w:pPr>
        <w:widowControl w:val="0"/>
        <w:shd w:val="clear" w:color="auto" w:fill="FFFFFF" w:themeFill="background1"/>
        <w:adjustRightInd w:val="0"/>
        <w:spacing w:after="0" w:line="240" w:lineRule="auto"/>
        <w:jc w:val="center"/>
        <w:textAlignment w:val="baseline"/>
        <w:rPr>
          <w:rFonts w:eastAsia="SimSun"/>
          <w:b/>
          <w:bCs/>
          <w:szCs w:val="28"/>
          <w:lang w:eastAsia="zh-CN"/>
        </w:rPr>
      </w:pPr>
      <w:r w:rsidRPr="00174AC5">
        <w:rPr>
          <w:rFonts w:eastAsia="SimSun"/>
          <w:b/>
          <w:bCs/>
          <w:szCs w:val="28"/>
          <w:lang w:eastAsia="zh-CN"/>
        </w:rPr>
        <w:lastRenderedPageBreak/>
        <w:t>Phụ lục II</w:t>
      </w:r>
    </w:p>
    <w:p w14:paraId="5B5E9120" w14:textId="77777777" w:rsidR="00350AAB" w:rsidRPr="00174AC5" w:rsidRDefault="00350AAB" w:rsidP="00350AAB">
      <w:pPr>
        <w:widowControl w:val="0"/>
        <w:shd w:val="clear" w:color="auto" w:fill="FFFFFF" w:themeFill="background1"/>
        <w:adjustRightInd w:val="0"/>
        <w:spacing w:after="0" w:line="240" w:lineRule="auto"/>
        <w:jc w:val="center"/>
        <w:textAlignment w:val="baseline"/>
        <w:rPr>
          <w:rFonts w:eastAsia="SimSun"/>
          <w:b/>
          <w:bCs/>
          <w:szCs w:val="28"/>
          <w:lang w:eastAsia="zh-CN"/>
        </w:rPr>
      </w:pPr>
      <w:r w:rsidRPr="00174AC5">
        <w:rPr>
          <w:rFonts w:eastAsia="SimSun"/>
          <w:b/>
          <w:bCs/>
          <w:szCs w:val="28"/>
          <w:lang w:eastAsia="zh-CN"/>
        </w:rPr>
        <w:t>MỘT SỐ BIỆN PHÁP CỤ THỂ VỚI LOẠI HÌNH THIÊN TAI</w:t>
      </w:r>
    </w:p>
    <w:p w14:paraId="55F256F5" w14:textId="77777777" w:rsidR="00350AAB" w:rsidRPr="00174AC5" w:rsidRDefault="00350AAB" w:rsidP="00350AAB">
      <w:pPr>
        <w:widowControl w:val="0"/>
        <w:shd w:val="clear" w:color="auto" w:fill="FFFFFF" w:themeFill="background1"/>
        <w:adjustRightInd w:val="0"/>
        <w:spacing w:after="240" w:line="240" w:lineRule="auto"/>
        <w:jc w:val="center"/>
        <w:textAlignment w:val="baseline"/>
        <w:rPr>
          <w:rStyle w:val="fontstyle01"/>
          <w:color w:val="auto"/>
        </w:rPr>
      </w:pPr>
      <w:r w:rsidRPr="00174AC5">
        <w:rPr>
          <w:rStyle w:val="fontstyle01"/>
          <w:color w:val="auto"/>
        </w:rPr>
        <w:t xml:space="preserve"> (Ban hành kèm theo Thông tư số:    </w:t>
      </w:r>
      <w:r>
        <w:rPr>
          <w:rStyle w:val="fontstyle01"/>
          <w:color w:val="auto"/>
        </w:rPr>
        <w:t xml:space="preserve">  </w:t>
      </w:r>
      <w:r w:rsidRPr="00174AC5">
        <w:rPr>
          <w:rStyle w:val="fontstyle01"/>
          <w:color w:val="auto"/>
        </w:rPr>
        <w:t xml:space="preserve">  /2021/TT-BNNPTNT ngày   tháng</w:t>
      </w:r>
      <w:r w:rsidRPr="00174AC5">
        <w:rPr>
          <w:rFonts w:ascii="TimesNewRomanPS-ItalicMT" w:hAnsi="TimesNewRomanPS-ItalicMT"/>
          <w:i/>
          <w:iCs/>
          <w:szCs w:val="28"/>
        </w:rPr>
        <w:br/>
      </w:r>
      <w:r w:rsidRPr="00174AC5">
        <w:rPr>
          <w:rStyle w:val="fontstyle01"/>
          <w:color w:val="auto"/>
        </w:rPr>
        <w:t xml:space="preserve">năm 2021 của Bộ trưởng Bộ </w:t>
      </w:r>
      <w:r>
        <w:rPr>
          <w:rStyle w:val="fontstyle01"/>
          <w:color w:val="auto"/>
        </w:rPr>
        <w:t>N</w:t>
      </w:r>
      <w:r w:rsidRPr="00174AC5">
        <w:rPr>
          <w:rStyle w:val="fontstyle01"/>
          <w:color w:val="auto"/>
        </w:rPr>
        <w:t>ông nghiệp và Phát triển nông thôn)</w:t>
      </w:r>
    </w:p>
    <w:tbl>
      <w:tblPr>
        <w:tblStyle w:val="TableGrid"/>
        <w:tblW w:w="9747" w:type="dxa"/>
        <w:tblLook w:val="04A0" w:firstRow="1" w:lastRow="0" w:firstColumn="1" w:lastColumn="0" w:noHBand="0" w:noVBand="1"/>
      </w:tblPr>
      <w:tblGrid>
        <w:gridCol w:w="747"/>
        <w:gridCol w:w="1381"/>
        <w:gridCol w:w="4076"/>
        <w:gridCol w:w="3543"/>
      </w:tblGrid>
      <w:tr w:rsidR="00350AAB" w:rsidRPr="00174AC5" w14:paraId="1F1B5F90" w14:textId="77777777" w:rsidTr="006E3B4B">
        <w:trPr>
          <w:tblHeader/>
        </w:trPr>
        <w:tc>
          <w:tcPr>
            <w:tcW w:w="747" w:type="dxa"/>
            <w:vAlign w:val="center"/>
          </w:tcPr>
          <w:p w14:paraId="4CFEE924" w14:textId="77777777" w:rsidR="00350AAB" w:rsidRPr="00174AC5" w:rsidRDefault="00350AAB" w:rsidP="006E3B4B">
            <w:pPr>
              <w:widowControl w:val="0"/>
              <w:shd w:val="clear" w:color="auto" w:fill="FFFFFF" w:themeFill="background1"/>
              <w:adjustRightInd w:val="0"/>
              <w:spacing w:before="60" w:after="60" w:line="240" w:lineRule="auto"/>
              <w:jc w:val="center"/>
              <w:textAlignment w:val="baseline"/>
              <w:rPr>
                <w:rFonts w:ascii="Times New Roman" w:eastAsia="SimSun" w:hAnsi="Times New Roman"/>
                <w:b/>
                <w:sz w:val="27"/>
                <w:szCs w:val="27"/>
                <w:lang w:eastAsia="zh-CN"/>
              </w:rPr>
            </w:pPr>
            <w:r w:rsidRPr="00174AC5">
              <w:rPr>
                <w:rFonts w:ascii="Times New Roman" w:eastAsia="SimSun" w:hAnsi="Times New Roman"/>
                <w:b/>
                <w:sz w:val="27"/>
                <w:szCs w:val="27"/>
                <w:lang w:eastAsia="zh-CN"/>
              </w:rPr>
              <w:t>STT</w:t>
            </w:r>
          </w:p>
        </w:tc>
        <w:tc>
          <w:tcPr>
            <w:tcW w:w="1381" w:type="dxa"/>
            <w:vAlign w:val="center"/>
          </w:tcPr>
          <w:p w14:paraId="6A42F8BF" w14:textId="77777777" w:rsidR="00350AAB" w:rsidRPr="00174AC5" w:rsidRDefault="00350AAB" w:rsidP="006E3B4B">
            <w:pPr>
              <w:widowControl w:val="0"/>
              <w:shd w:val="clear" w:color="auto" w:fill="FFFFFF" w:themeFill="background1"/>
              <w:adjustRightInd w:val="0"/>
              <w:spacing w:before="60" w:after="60" w:line="240" w:lineRule="auto"/>
              <w:jc w:val="center"/>
              <w:textAlignment w:val="baseline"/>
              <w:rPr>
                <w:rFonts w:ascii="Times New Roman" w:eastAsia="SimSun" w:hAnsi="Times New Roman"/>
                <w:b/>
                <w:sz w:val="27"/>
                <w:szCs w:val="27"/>
                <w:lang w:eastAsia="zh-CN"/>
              </w:rPr>
            </w:pPr>
            <w:r w:rsidRPr="00174AC5">
              <w:rPr>
                <w:rFonts w:ascii="Times New Roman" w:eastAsia="SimSun" w:hAnsi="Times New Roman"/>
                <w:b/>
                <w:sz w:val="27"/>
                <w:szCs w:val="27"/>
                <w:lang w:eastAsia="zh-CN"/>
              </w:rPr>
              <w:t>Loại hình thiên tai</w:t>
            </w:r>
          </w:p>
        </w:tc>
        <w:tc>
          <w:tcPr>
            <w:tcW w:w="4076" w:type="dxa"/>
            <w:vAlign w:val="center"/>
          </w:tcPr>
          <w:p w14:paraId="264D9C18" w14:textId="77777777" w:rsidR="00350AAB" w:rsidRPr="00174AC5" w:rsidRDefault="00350AAB" w:rsidP="006E3B4B">
            <w:pPr>
              <w:widowControl w:val="0"/>
              <w:shd w:val="clear" w:color="auto" w:fill="FFFFFF" w:themeFill="background1"/>
              <w:adjustRightInd w:val="0"/>
              <w:spacing w:before="60" w:after="60" w:line="240" w:lineRule="auto"/>
              <w:jc w:val="center"/>
              <w:textAlignment w:val="baseline"/>
              <w:rPr>
                <w:rFonts w:ascii="Times New Roman" w:eastAsia="SimSun" w:hAnsi="Times New Roman"/>
                <w:b/>
                <w:sz w:val="27"/>
                <w:szCs w:val="27"/>
                <w:lang w:eastAsia="zh-CN"/>
              </w:rPr>
            </w:pPr>
            <w:r w:rsidRPr="00174AC5">
              <w:rPr>
                <w:rFonts w:ascii="Times New Roman" w:eastAsia="SimSun" w:hAnsi="Times New Roman"/>
                <w:b/>
                <w:sz w:val="27"/>
                <w:szCs w:val="27"/>
                <w:lang w:eastAsia="zh-CN"/>
              </w:rPr>
              <w:t>Một số biện pháp phi công trình</w:t>
            </w:r>
          </w:p>
        </w:tc>
        <w:tc>
          <w:tcPr>
            <w:tcW w:w="3543" w:type="dxa"/>
            <w:vAlign w:val="center"/>
          </w:tcPr>
          <w:p w14:paraId="0A69FCFE" w14:textId="77777777" w:rsidR="00350AAB" w:rsidRPr="00174AC5" w:rsidRDefault="00350AAB" w:rsidP="006E3B4B">
            <w:pPr>
              <w:widowControl w:val="0"/>
              <w:shd w:val="clear" w:color="auto" w:fill="FFFFFF" w:themeFill="background1"/>
              <w:adjustRightInd w:val="0"/>
              <w:spacing w:before="60" w:after="60" w:line="240" w:lineRule="auto"/>
              <w:jc w:val="center"/>
              <w:textAlignment w:val="baseline"/>
              <w:rPr>
                <w:rFonts w:ascii="Times New Roman" w:eastAsia="SimSun" w:hAnsi="Times New Roman"/>
                <w:b/>
                <w:sz w:val="27"/>
                <w:szCs w:val="27"/>
                <w:lang w:eastAsia="zh-CN"/>
              </w:rPr>
            </w:pPr>
            <w:r w:rsidRPr="00174AC5">
              <w:rPr>
                <w:rFonts w:ascii="Times New Roman" w:eastAsia="SimSun" w:hAnsi="Times New Roman"/>
                <w:b/>
                <w:sz w:val="27"/>
                <w:szCs w:val="27"/>
                <w:lang w:eastAsia="zh-CN"/>
              </w:rPr>
              <w:t>Một số biện pháp công trình</w:t>
            </w:r>
          </w:p>
        </w:tc>
      </w:tr>
      <w:tr w:rsidR="00350AAB" w:rsidRPr="00174AC5" w14:paraId="118D2E49" w14:textId="77777777" w:rsidTr="006E3B4B">
        <w:tc>
          <w:tcPr>
            <w:tcW w:w="747" w:type="dxa"/>
          </w:tcPr>
          <w:p w14:paraId="782DCF22" w14:textId="77777777" w:rsidR="00350AAB" w:rsidRPr="00174AC5" w:rsidRDefault="00350AAB" w:rsidP="006E3B4B">
            <w:pPr>
              <w:widowControl w:val="0"/>
              <w:shd w:val="clear" w:color="auto" w:fill="FFFFFF" w:themeFill="background1"/>
              <w:adjustRightInd w:val="0"/>
              <w:spacing w:before="60" w:after="60" w:line="240" w:lineRule="auto"/>
              <w:jc w:val="center"/>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1</w:t>
            </w:r>
          </w:p>
        </w:tc>
        <w:tc>
          <w:tcPr>
            <w:tcW w:w="1381" w:type="dxa"/>
          </w:tcPr>
          <w:p w14:paraId="1070318F"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Đối với lũ, ngập lụt, nước dâng</w:t>
            </w:r>
          </w:p>
        </w:tc>
        <w:tc>
          <w:tcPr>
            <w:tcW w:w="4076" w:type="dxa"/>
          </w:tcPr>
          <w:p w14:paraId="3B29E522" w14:textId="77777777" w:rsidR="00350AAB" w:rsidRPr="00174AC5" w:rsidRDefault="00350AAB" w:rsidP="006E3B4B">
            <w:pPr>
              <w:widowControl w:val="0"/>
              <w:shd w:val="clear" w:color="auto" w:fill="FFFFFF" w:themeFill="background1"/>
              <w:adjustRightInd w:val="0"/>
              <w:spacing w:after="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xml:space="preserve">- Rà soát, vận hành hồ chứa xả lũ theo quy trình đảm bảo an toàn cho hạ du và công trình; </w:t>
            </w:r>
          </w:p>
          <w:p w14:paraId="51482D4E" w14:textId="77777777" w:rsidR="00350AAB" w:rsidRPr="00174AC5" w:rsidRDefault="00350AAB" w:rsidP="006E3B4B">
            <w:pPr>
              <w:widowControl w:val="0"/>
              <w:shd w:val="clear" w:color="auto" w:fill="FFFFFF" w:themeFill="background1"/>
              <w:adjustRightInd w:val="0"/>
              <w:spacing w:after="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Xây dựng bản đồ rủi ro lũ lụt hạ du các hồ chứa, vùng trũng, vùng ven sông, ven biển tương ứng với các kịch bản lũ lụt khác nhau;</w:t>
            </w:r>
          </w:p>
          <w:p w14:paraId="58FEEF03" w14:textId="77777777" w:rsidR="00350AAB" w:rsidRPr="00174AC5" w:rsidRDefault="00350AAB" w:rsidP="006E3B4B">
            <w:pPr>
              <w:widowControl w:val="0"/>
              <w:shd w:val="clear" w:color="auto" w:fill="FFFFFF" w:themeFill="background1"/>
              <w:adjustRightInd w:val="0"/>
              <w:spacing w:after="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Tăng cường năng lực dự báo, cảnh báo sớm cho khu vực nguy hiểm;</w:t>
            </w:r>
          </w:p>
          <w:p w14:paraId="47243296" w14:textId="77777777" w:rsidR="00350AAB" w:rsidRPr="00174AC5" w:rsidRDefault="00350AAB" w:rsidP="006E3B4B">
            <w:pPr>
              <w:widowControl w:val="0"/>
              <w:shd w:val="clear" w:color="auto" w:fill="FFFFFF" w:themeFill="background1"/>
              <w:adjustRightInd w:val="0"/>
              <w:spacing w:after="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Đối với khu vực dân cư tăng cường khả năng tiêu thoát</w:t>
            </w:r>
            <w:r>
              <w:rPr>
                <w:rFonts w:ascii="Times New Roman" w:eastAsia="SimSun" w:hAnsi="Times New Roman"/>
                <w:sz w:val="27"/>
                <w:szCs w:val="27"/>
                <w:lang w:eastAsia="zh-CN"/>
              </w:rPr>
              <w:t xml:space="preserve"> nước</w:t>
            </w:r>
            <w:r w:rsidRPr="00174AC5">
              <w:rPr>
                <w:rFonts w:ascii="Times New Roman" w:eastAsia="SimSun" w:hAnsi="Times New Roman"/>
                <w:sz w:val="27"/>
                <w:szCs w:val="27"/>
                <w:lang w:eastAsia="zh-CN"/>
              </w:rPr>
              <w:t xml:space="preserve"> của hệ thống bằng cách nâng tần suất tính toán mưa tiêu thiết kế; tính toán năng lực tiêu của hệ thống tiêu hiện tại khi mở rộng thành phố hay giảm diện tích hồ điều hòa, san lấp các khu vực ngập nước;</w:t>
            </w:r>
          </w:p>
          <w:p w14:paraId="52B57EEE" w14:textId="77777777" w:rsidR="00350AAB" w:rsidRPr="004638B5" w:rsidRDefault="00350AAB" w:rsidP="006E3B4B">
            <w:pPr>
              <w:widowControl w:val="0"/>
              <w:shd w:val="clear" w:color="auto" w:fill="FFFFFF" w:themeFill="background1"/>
              <w:adjustRightInd w:val="0"/>
              <w:spacing w:after="0" w:line="240" w:lineRule="auto"/>
              <w:jc w:val="both"/>
              <w:textAlignment w:val="baseline"/>
              <w:rPr>
                <w:rFonts w:ascii="Times New Roman" w:eastAsia="SimSun" w:hAnsi="Times New Roman"/>
                <w:spacing w:val="-2"/>
                <w:sz w:val="27"/>
                <w:szCs w:val="27"/>
                <w:lang w:eastAsia="zh-CN"/>
              </w:rPr>
            </w:pPr>
            <w:r w:rsidRPr="004638B5">
              <w:rPr>
                <w:rFonts w:ascii="Times New Roman" w:eastAsia="SimSun" w:hAnsi="Times New Roman"/>
                <w:spacing w:val="-2"/>
                <w:sz w:val="27"/>
                <w:szCs w:val="27"/>
                <w:lang w:eastAsia="zh-CN"/>
              </w:rPr>
              <w:t>- Quản lý khôi phục rừng đầu nguồn, các hồ chứa thượng nguồn không làm mất cân bằng bùn cát trong quá trình thi công và vận hành;</w:t>
            </w:r>
          </w:p>
          <w:p w14:paraId="17D35385" w14:textId="77777777" w:rsidR="00350AAB" w:rsidRPr="004638B5" w:rsidRDefault="00350AAB" w:rsidP="006E3B4B">
            <w:pPr>
              <w:widowControl w:val="0"/>
              <w:shd w:val="clear" w:color="auto" w:fill="FFFFFF" w:themeFill="background1"/>
              <w:adjustRightInd w:val="0"/>
              <w:spacing w:after="0" w:line="240" w:lineRule="auto"/>
              <w:jc w:val="both"/>
              <w:textAlignment w:val="baseline"/>
              <w:rPr>
                <w:rFonts w:ascii="Times New Roman" w:eastAsia="SimSun" w:hAnsi="Times New Roman"/>
                <w:spacing w:val="-4"/>
                <w:sz w:val="27"/>
                <w:szCs w:val="27"/>
                <w:lang w:eastAsia="zh-CN"/>
              </w:rPr>
            </w:pPr>
            <w:r w:rsidRPr="004638B5">
              <w:rPr>
                <w:rFonts w:ascii="Times New Roman" w:eastAsia="SimSun" w:hAnsi="Times New Roman"/>
                <w:spacing w:val="-4"/>
                <w:sz w:val="27"/>
                <w:szCs w:val="27"/>
                <w:lang w:eastAsia="zh-CN"/>
              </w:rPr>
              <w:t>- Rà soát, thống kê, lập phương án sơ tán, di dời dân khỏi vùng có nguy cơ cao xảy ra lũ, ngập lụt, nước dâng.</w:t>
            </w:r>
          </w:p>
        </w:tc>
        <w:tc>
          <w:tcPr>
            <w:tcW w:w="3543" w:type="dxa"/>
          </w:tcPr>
          <w:p w14:paraId="2137CDBD"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Bố trí các khu vực phân lũ, chậm lũ, chủ động làm giảm cường độ lũ xuống hạ du;</w:t>
            </w:r>
          </w:p>
          <w:p w14:paraId="74DC9CE1" w14:textId="77777777" w:rsidR="00350AAB" w:rsidRPr="004638B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pacing w:val="-4"/>
                <w:sz w:val="27"/>
                <w:szCs w:val="27"/>
                <w:lang w:eastAsia="zh-CN"/>
              </w:rPr>
            </w:pPr>
            <w:r w:rsidRPr="004638B5">
              <w:rPr>
                <w:rFonts w:ascii="Times New Roman" w:eastAsia="SimSun" w:hAnsi="Times New Roman"/>
                <w:spacing w:val="-4"/>
                <w:sz w:val="27"/>
                <w:szCs w:val="27"/>
                <w:lang w:eastAsia="zh-CN"/>
              </w:rPr>
              <w:t>- Nâng cao cốt nền xây dựng: Dựa vào trận lũ lịch sử đã xảy ra trong khu vực để tính toán chiều cao của cốt nền xây dựng;</w:t>
            </w:r>
          </w:p>
          <w:p w14:paraId="4E7B600B" w14:textId="77777777" w:rsidR="00350AAB" w:rsidRPr="00B55CB7"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pacing w:val="-6"/>
                <w:sz w:val="27"/>
                <w:szCs w:val="27"/>
                <w:lang w:eastAsia="zh-CN"/>
              </w:rPr>
            </w:pPr>
            <w:r w:rsidRPr="00B55CB7">
              <w:rPr>
                <w:rFonts w:ascii="Times New Roman" w:eastAsia="SimSun" w:hAnsi="Times New Roman"/>
                <w:spacing w:val="-6"/>
                <w:sz w:val="27"/>
                <w:szCs w:val="27"/>
                <w:lang w:eastAsia="zh-CN"/>
              </w:rPr>
              <w:t>- Khơi thông dòng chảy đảm bảo thoát lũ: Tham khảo phương án trong quy hoạch phòng chống lũ để xác định vị trí sẽ phải nạo vét nhằm tăng mặt cắt thoát lũ, giảm thiểu ngập lụt;</w:t>
            </w:r>
          </w:p>
          <w:p w14:paraId="6E206D05"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xml:space="preserve"> - Làm các công trình cầu quy mô nhỏ, cầu tạm để qua các suối, khu vực ngập sâu, thay thế các tràn, …</w:t>
            </w:r>
          </w:p>
          <w:p w14:paraId="6D034FA6" w14:textId="77777777" w:rsidR="00350AAB" w:rsidRPr="004638B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pacing w:val="-6"/>
                <w:sz w:val="27"/>
                <w:szCs w:val="27"/>
                <w:lang w:eastAsia="zh-CN"/>
              </w:rPr>
            </w:pPr>
            <w:r w:rsidRPr="004638B5">
              <w:rPr>
                <w:rFonts w:ascii="Times New Roman" w:eastAsia="SimSun" w:hAnsi="Times New Roman"/>
                <w:spacing w:val="-6"/>
                <w:sz w:val="27"/>
                <w:szCs w:val="27"/>
                <w:lang w:eastAsia="zh-CN"/>
              </w:rPr>
              <w:t>- Xây dựng hệ thống kiểm tra, đo đạc, giám sát an toàn hồ chứa;</w:t>
            </w:r>
          </w:p>
          <w:p w14:paraId="331396CE"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Đầu tư tu bổ, nâng cấp các công trình đê điều, hồ đập đảm bảo tần suất chống lũ thiết kế và vận hành an toàn.</w:t>
            </w:r>
          </w:p>
        </w:tc>
      </w:tr>
      <w:tr w:rsidR="00350AAB" w:rsidRPr="00174AC5" w14:paraId="3EA9B80C" w14:textId="77777777" w:rsidTr="006E3B4B">
        <w:tc>
          <w:tcPr>
            <w:tcW w:w="747" w:type="dxa"/>
          </w:tcPr>
          <w:p w14:paraId="70356B00" w14:textId="77777777" w:rsidR="00350AAB" w:rsidRPr="00174AC5" w:rsidRDefault="00350AAB" w:rsidP="006E3B4B">
            <w:pPr>
              <w:widowControl w:val="0"/>
              <w:shd w:val="clear" w:color="auto" w:fill="FFFFFF" w:themeFill="background1"/>
              <w:adjustRightInd w:val="0"/>
              <w:spacing w:before="60" w:after="60" w:line="240" w:lineRule="auto"/>
              <w:jc w:val="center"/>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2</w:t>
            </w:r>
          </w:p>
        </w:tc>
        <w:tc>
          <w:tcPr>
            <w:tcW w:w="1381" w:type="dxa"/>
          </w:tcPr>
          <w:p w14:paraId="4C56DFF3"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Đối với bão</w:t>
            </w:r>
          </w:p>
        </w:tc>
        <w:tc>
          <w:tcPr>
            <w:tcW w:w="4076" w:type="dxa"/>
          </w:tcPr>
          <w:p w14:paraId="3BDA5E58" w14:textId="77777777" w:rsidR="00350AAB" w:rsidRPr="00174AC5" w:rsidRDefault="00350AAB" w:rsidP="006E3B4B">
            <w:pPr>
              <w:widowControl w:val="0"/>
              <w:shd w:val="clear" w:color="auto" w:fill="FFFFFF" w:themeFill="background1"/>
              <w:adjustRightInd w:val="0"/>
              <w:spacing w:after="0" w:line="240" w:lineRule="auto"/>
              <w:jc w:val="both"/>
              <w:textAlignment w:val="baseline"/>
              <w:rPr>
                <w:rFonts w:ascii="Times New Roman" w:eastAsia="SimSun" w:hAnsi="Times New Roman"/>
                <w:spacing w:val="-4"/>
                <w:sz w:val="27"/>
                <w:szCs w:val="27"/>
                <w:lang w:eastAsia="zh-CN"/>
              </w:rPr>
            </w:pPr>
            <w:r w:rsidRPr="00174AC5">
              <w:rPr>
                <w:rFonts w:ascii="Times New Roman" w:eastAsia="SimSun" w:hAnsi="Times New Roman"/>
                <w:spacing w:val="-4"/>
                <w:sz w:val="27"/>
                <w:szCs w:val="27"/>
                <w:lang w:eastAsia="zh-CN"/>
              </w:rPr>
              <w:t>- Xây dựng bản đồ phân vùng rủi ro bão và ngập lụt do bão mạnh, siêu bão gây ra để có các phướng án ứng phó kịp thời;</w:t>
            </w:r>
          </w:p>
          <w:p w14:paraId="4362337B" w14:textId="77777777" w:rsidR="00350AAB" w:rsidRPr="00174AC5" w:rsidRDefault="00350AAB" w:rsidP="006E3B4B">
            <w:pPr>
              <w:widowControl w:val="0"/>
              <w:shd w:val="clear" w:color="auto" w:fill="FFFFFF" w:themeFill="background1"/>
              <w:adjustRightInd w:val="0"/>
              <w:spacing w:after="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xml:space="preserve">- Tăng cường khả năng </w:t>
            </w:r>
            <w:r>
              <w:rPr>
                <w:rFonts w:ascii="Times New Roman" w:eastAsia="SimSun" w:hAnsi="Times New Roman"/>
                <w:sz w:val="27"/>
                <w:szCs w:val="27"/>
                <w:lang w:eastAsia="zh-CN"/>
              </w:rPr>
              <w:t>cảnh</w:t>
            </w:r>
            <w:r w:rsidRPr="00174AC5">
              <w:rPr>
                <w:rFonts w:ascii="Times New Roman" w:eastAsia="SimSun" w:hAnsi="Times New Roman"/>
                <w:sz w:val="27"/>
                <w:szCs w:val="27"/>
                <w:lang w:eastAsia="zh-CN"/>
              </w:rPr>
              <w:t xml:space="preserve"> báo sớm để ngư dân có thời gian chuẩn bị ứng phó, đặc biệt dự báo bão khi vào gần bờ, trên đất liền;</w:t>
            </w:r>
          </w:p>
          <w:p w14:paraId="295DC389" w14:textId="77777777" w:rsidR="00350AAB" w:rsidRPr="00174AC5" w:rsidRDefault="00350AAB" w:rsidP="006E3B4B">
            <w:pPr>
              <w:widowControl w:val="0"/>
              <w:shd w:val="clear" w:color="auto" w:fill="FFFFFF" w:themeFill="background1"/>
              <w:adjustRightInd w:val="0"/>
              <w:spacing w:after="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Rà soát, thống kê, lập phương án sơ tán dân khỏi vùng có nguy cơ cao chịu ảnh hưởng của bão, nhất là khu vực ven biển;</w:t>
            </w:r>
          </w:p>
          <w:p w14:paraId="0D232E0C" w14:textId="77777777" w:rsidR="00350AAB" w:rsidRPr="00174AC5" w:rsidRDefault="00350AAB" w:rsidP="006E3B4B">
            <w:pPr>
              <w:widowControl w:val="0"/>
              <w:shd w:val="clear" w:color="auto" w:fill="FFFFFF" w:themeFill="background1"/>
              <w:adjustRightInd w:val="0"/>
              <w:spacing w:after="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Trồng, quản lý, bảo vệ các rừng ngập mặn, rừng phòng hộ ven biển.</w:t>
            </w:r>
          </w:p>
        </w:tc>
        <w:tc>
          <w:tcPr>
            <w:tcW w:w="3543" w:type="dxa"/>
          </w:tcPr>
          <w:p w14:paraId="19AA3C95"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Xây dựng nhà ở an toàn chống gió lớn, gió giật;</w:t>
            </w:r>
          </w:p>
          <w:p w14:paraId="32E2D8C7"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Xây dựng các nhà tránh trú, cộng đồng an toàn;</w:t>
            </w:r>
          </w:p>
          <w:p w14:paraId="43A30A0F"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Rà soát, bổ sung các khu neo đậu tàu thuyền tránh trú bão;</w:t>
            </w:r>
          </w:p>
          <w:p w14:paraId="60C5AB07"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Đầu tư xây dựng hệ thống đê, kè biển đảm bảo theo tiêu chuẩn thiết kế.</w:t>
            </w:r>
          </w:p>
          <w:p w14:paraId="1A3F139F"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p>
          <w:p w14:paraId="00E079B5"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p>
        </w:tc>
      </w:tr>
      <w:tr w:rsidR="00350AAB" w:rsidRPr="00174AC5" w14:paraId="50D8DE02" w14:textId="77777777" w:rsidTr="006E3B4B">
        <w:tc>
          <w:tcPr>
            <w:tcW w:w="747" w:type="dxa"/>
          </w:tcPr>
          <w:p w14:paraId="10066D0B" w14:textId="77777777" w:rsidR="00350AAB" w:rsidRPr="00174AC5" w:rsidRDefault="00350AAB" w:rsidP="006E3B4B">
            <w:pPr>
              <w:widowControl w:val="0"/>
              <w:shd w:val="clear" w:color="auto" w:fill="FFFFFF" w:themeFill="background1"/>
              <w:adjustRightInd w:val="0"/>
              <w:spacing w:before="60" w:after="60" w:line="240" w:lineRule="auto"/>
              <w:jc w:val="center"/>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lastRenderedPageBreak/>
              <w:t>3</w:t>
            </w:r>
          </w:p>
        </w:tc>
        <w:tc>
          <w:tcPr>
            <w:tcW w:w="1381" w:type="dxa"/>
          </w:tcPr>
          <w:p w14:paraId="61920547"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Sạt lở đất, lũ quét</w:t>
            </w:r>
          </w:p>
        </w:tc>
        <w:tc>
          <w:tcPr>
            <w:tcW w:w="4076" w:type="dxa"/>
          </w:tcPr>
          <w:p w14:paraId="39E15D2B"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Sử dụng các kết quả bản đồ đánh giá rủi ro để xác định các vị trí có nguy cơ xảy ra lũ quét, sạt lở đất;</w:t>
            </w:r>
          </w:p>
          <w:p w14:paraId="15C01570"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xml:space="preserve">- Tăng cường công tác dự báo mưa: </w:t>
            </w:r>
            <w:r>
              <w:rPr>
                <w:rFonts w:ascii="Times New Roman" w:eastAsia="SimSun" w:hAnsi="Times New Roman"/>
                <w:sz w:val="27"/>
                <w:szCs w:val="27"/>
                <w:lang w:eastAsia="zh-CN"/>
              </w:rPr>
              <w:t>B</w:t>
            </w:r>
            <w:r w:rsidRPr="00174AC5">
              <w:rPr>
                <w:rFonts w:ascii="Times New Roman" w:eastAsia="SimSun" w:hAnsi="Times New Roman"/>
                <w:sz w:val="27"/>
                <w:szCs w:val="27"/>
                <w:lang w:eastAsia="zh-CN"/>
              </w:rPr>
              <w:t>ổ sung các trạm đo mưa, tăng độ chính xác của bản tin dự báo mưa; sử dụng các công nghệ tiên tiến cảnh báo sớm;</w:t>
            </w:r>
          </w:p>
          <w:p w14:paraId="050322DD"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Công tác thông tin, truyền</w:t>
            </w:r>
            <w:r>
              <w:rPr>
                <w:rFonts w:ascii="Times New Roman" w:eastAsia="SimSun" w:hAnsi="Times New Roman"/>
                <w:sz w:val="27"/>
                <w:szCs w:val="27"/>
                <w:lang w:eastAsia="zh-CN"/>
              </w:rPr>
              <w:t xml:space="preserve"> tin</w:t>
            </w:r>
            <w:r w:rsidRPr="00174AC5">
              <w:rPr>
                <w:rFonts w:ascii="Times New Roman" w:eastAsia="SimSun" w:hAnsi="Times New Roman"/>
                <w:sz w:val="27"/>
                <w:szCs w:val="27"/>
                <w:lang w:eastAsia="zh-CN"/>
              </w:rPr>
              <w:t>, cảnh báo sớm đến người dân; tổ chức cắm các biển hiệu cảnh báo khu vực nguy hiểm;</w:t>
            </w:r>
          </w:p>
          <w:p w14:paraId="645D1C19"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Tiến hành quy hoạch sử dụng đất để phục vụ công tác di dời</w:t>
            </w:r>
            <w:r>
              <w:rPr>
                <w:rFonts w:ascii="Times New Roman" w:eastAsia="SimSun" w:hAnsi="Times New Roman"/>
                <w:sz w:val="27"/>
                <w:szCs w:val="27"/>
                <w:lang w:eastAsia="zh-CN"/>
              </w:rPr>
              <w:t xml:space="preserve"> người dân</w:t>
            </w:r>
            <w:r w:rsidRPr="00174AC5">
              <w:rPr>
                <w:rFonts w:ascii="Times New Roman" w:eastAsia="SimSun" w:hAnsi="Times New Roman"/>
                <w:sz w:val="27"/>
                <w:szCs w:val="27"/>
                <w:lang w:eastAsia="zh-CN"/>
              </w:rPr>
              <w:t>, trồng rừng, phát triển nông nghiệp, bố trí dân cư an toàn gắn với sinh kế bền vững;</w:t>
            </w:r>
          </w:p>
          <w:p w14:paraId="630BE48A"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Tăng cường nâng cao nhận thức, kiến thức cho người dân để phòng tránh, giảm thiểu;</w:t>
            </w:r>
          </w:p>
          <w:p w14:paraId="5A4B6CD4" w14:textId="77777777" w:rsidR="00350AAB" w:rsidRPr="00174AC5" w:rsidRDefault="00350AAB" w:rsidP="006E3B4B">
            <w:pPr>
              <w:widowControl w:val="0"/>
              <w:tabs>
                <w:tab w:val="left" w:pos="1134"/>
              </w:tabs>
              <w:spacing w:before="40" w:after="40" w:line="264" w:lineRule="auto"/>
              <w:jc w:val="both"/>
              <w:rPr>
                <w:rFonts w:ascii="Times New Roman" w:eastAsia="SimSun" w:hAnsi="Times New Roman"/>
                <w:spacing w:val="-4"/>
                <w:sz w:val="27"/>
                <w:szCs w:val="27"/>
                <w:lang w:eastAsia="zh-CN"/>
              </w:rPr>
            </w:pPr>
            <w:r w:rsidRPr="00174AC5">
              <w:rPr>
                <w:rFonts w:ascii="Times New Roman" w:hAnsi="Times New Roman"/>
                <w:spacing w:val="-4"/>
                <w:sz w:val="27"/>
                <w:szCs w:val="27"/>
              </w:rPr>
              <w:t xml:space="preserve">- </w:t>
            </w:r>
            <w:r w:rsidRPr="00174AC5">
              <w:rPr>
                <w:rFonts w:ascii="Times New Roman" w:eastAsia="SimSun" w:hAnsi="Times New Roman"/>
                <w:spacing w:val="-4"/>
                <w:sz w:val="27"/>
                <w:szCs w:val="27"/>
                <w:lang w:eastAsia="zh-CN"/>
              </w:rPr>
              <w:t>Rà soát, thống kê, lập phương án sơ tán, di dời dân khỏi vùng có nguy cơ cao xảy ra sạt lở đất, lũ quét.</w:t>
            </w:r>
          </w:p>
        </w:tc>
        <w:tc>
          <w:tcPr>
            <w:tcW w:w="3543" w:type="dxa"/>
          </w:tcPr>
          <w:p w14:paraId="1A9AF408"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Đối với các khu có mật độ dân cư cao, các công trình lịch sử, hạ tầng cơ sở quan trọng có thể được bảo vệ bằng hệ thống tường kè bao kết hợp các rãnh thoát nước;</w:t>
            </w:r>
          </w:p>
          <w:p w14:paraId="4590A9C7"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Lắp đặt các hệ thống cảnh báo, đo đạc, ống thu nước ngầm tại các khu vực có nguy cơ cao về lũ quét, sạt lở đất;</w:t>
            </w:r>
          </w:p>
          <w:p w14:paraId="59CE0D16"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Các biện pháp trên cần được kết hợp. Tùy thuộc vào trường hợp cụ thể của từng địa phương và nguồn kinh phí được bố trí để lựa chọn phù hợp.</w:t>
            </w:r>
          </w:p>
        </w:tc>
      </w:tr>
      <w:tr w:rsidR="00350AAB" w:rsidRPr="00174AC5" w14:paraId="01C9B153" w14:textId="77777777" w:rsidTr="006E3B4B">
        <w:tc>
          <w:tcPr>
            <w:tcW w:w="747" w:type="dxa"/>
          </w:tcPr>
          <w:p w14:paraId="2AC9C47A" w14:textId="77777777" w:rsidR="00350AAB" w:rsidRPr="00174AC5" w:rsidRDefault="00350AAB" w:rsidP="006E3B4B">
            <w:pPr>
              <w:widowControl w:val="0"/>
              <w:shd w:val="clear" w:color="auto" w:fill="FFFFFF" w:themeFill="background1"/>
              <w:adjustRightInd w:val="0"/>
              <w:spacing w:before="60" w:after="60" w:line="240" w:lineRule="auto"/>
              <w:jc w:val="center"/>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4</w:t>
            </w:r>
          </w:p>
        </w:tc>
        <w:tc>
          <w:tcPr>
            <w:tcW w:w="1381" w:type="dxa"/>
          </w:tcPr>
          <w:p w14:paraId="19833651"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Hạn hán, xâm nhập mặn</w:t>
            </w:r>
          </w:p>
        </w:tc>
        <w:tc>
          <w:tcPr>
            <w:tcW w:w="4076" w:type="dxa"/>
          </w:tcPr>
          <w:p w14:paraId="59C78B87"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Tăng cường công tác dự báo dài hạn để có các phương án phòng tránh: có biện pháp an toàn cho người và vật nuôi; chuyển đổi cơ cấu cây trồng, vật nuôi.</w:t>
            </w:r>
          </w:p>
          <w:p w14:paraId="5740AC88"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Công tác thông tin, truyền thông xuống cộng đồng để người dân chuẩn bị trữ nước sinh hoạt.</w:t>
            </w:r>
          </w:p>
          <w:p w14:paraId="6727CC39"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p>
        </w:tc>
        <w:tc>
          <w:tcPr>
            <w:tcW w:w="3543" w:type="dxa"/>
          </w:tcPr>
          <w:p w14:paraId="7CD29958"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Các biện pháp dự trữ nước ngọt: xây dựng bể trữ, giếng,...</w:t>
            </w:r>
            <w:r>
              <w:rPr>
                <w:rFonts w:ascii="Times New Roman" w:eastAsia="SimSun" w:hAnsi="Times New Roman"/>
                <w:sz w:val="27"/>
                <w:szCs w:val="27"/>
                <w:lang w:eastAsia="zh-CN"/>
              </w:rPr>
              <w:t xml:space="preserve"> </w:t>
            </w:r>
            <w:r w:rsidRPr="00174AC5">
              <w:rPr>
                <w:rFonts w:ascii="Times New Roman" w:eastAsia="SimSun" w:hAnsi="Times New Roman"/>
                <w:sz w:val="27"/>
                <w:szCs w:val="27"/>
                <w:lang w:eastAsia="zh-CN"/>
              </w:rPr>
              <w:t>hoặc phương án khai thác nguồn nước khác như xây dựng đập tạm, nạo vét hệ thống kênh mương.</w:t>
            </w:r>
          </w:p>
          <w:p w14:paraId="3651C1BA"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Xây dựng hoàn chỉnh hệ thống công trình thủy lợi cấp, giữ ngọt, các cống ngăn triều, xâm nhập mặn.</w:t>
            </w:r>
          </w:p>
          <w:p w14:paraId="7981C0AD"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Xây dựng hệ thống tưới tự động, tưới tiết kiệm nước</w:t>
            </w:r>
          </w:p>
        </w:tc>
      </w:tr>
      <w:tr w:rsidR="00350AAB" w:rsidRPr="00174AC5" w14:paraId="00C22960" w14:textId="77777777" w:rsidTr="006E3B4B">
        <w:tc>
          <w:tcPr>
            <w:tcW w:w="747" w:type="dxa"/>
          </w:tcPr>
          <w:p w14:paraId="31A47606" w14:textId="77777777" w:rsidR="00350AAB" w:rsidRPr="00174AC5" w:rsidRDefault="00350AAB" w:rsidP="006E3B4B">
            <w:pPr>
              <w:widowControl w:val="0"/>
              <w:shd w:val="clear" w:color="auto" w:fill="FFFFFF" w:themeFill="background1"/>
              <w:adjustRightInd w:val="0"/>
              <w:spacing w:before="60" w:after="60" w:line="240" w:lineRule="auto"/>
              <w:jc w:val="center"/>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5</w:t>
            </w:r>
          </w:p>
        </w:tc>
        <w:tc>
          <w:tcPr>
            <w:tcW w:w="1381" w:type="dxa"/>
          </w:tcPr>
          <w:p w14:paraId="0D5098DB" w14:textId="77777777" w:rsidR="00350AAB" w:rsidRPr="00174AC5" w:rsidRDefault="00350AAB" w:rsidP="006E3B4B">
            <w:pPr>
              <w:widowControl w:val="0"/>
              <w:shd w:val="clear" w:color="auto" w:fill="FFFFFF" w:themeFill="background1"/>
              <w:adjustRightInd w:val="0"/>
              <w:spacing w:before="60" w:after="60" w:line="240" w:lineRule="auto"/>
              <w:jc w:val="center"/>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Lốc, sét, mưa đá</w:t>
            </w:r>
          </w:p>
        </w:tc>
        <w:tc>
          <w:tcPr>
            <w:tcW w:w="4076" w:type="dxa"/>
          </w:tcPr>
          <w:p w14:paraId="6804B76A"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Hướng dẫn người dân tăng cường nhận thức, kiến thức để phòng tránh, để lựa chọn mô hình, vật liệu nhà an toàn</w:t>
            </w:r>
          </w:p>
        </w:tc>
        <w:tc>
          <w:tcPr>
            <w:tcW w:w="3543" w:type="dxa"/>
          </w:tcPr>
          <w:p w14:paraId="17FD3DA5"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Hệ thống quan trắc, cảnh báo</w:t>
            </w:r>
          </w:p>
          <w:p w14:paraId="69329823"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Hệ thống thu sét</w:t>
            </w:r>
          </w:p>
          <w:p w14:paraId="55037591" w14:textId="77777777" w:rsidR="00350AAB" w:rsidRPr="00A82746"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pacing w:val="-2"/>
                <w:sz w:val="27"/>
                <w:szCs w:val="27"/>
                <w:lang w:eastAsia="zh-CN"/>
              </w:rPr>
            </w:pPr>
            <w:r w:rsidRPr="00A82746">
              <w:rPr>
                <w:rFonts w:ascii="Times New Roman" w:eastAsia="SimSun" w:hAnsi="Times New Roman"/>
                <w:spacing w:val="-2"/>
                <w:sz w:val="27"/>
                <w:szCs w:val="27"/>
                <w:lang w:eastAsia="zh-CN"/>
              </w:rPr>
              <w:t>- Xây dựng các công trình nhà ở an toàn chống lốc, sét, mưa đá.</w:t>
            </w:r>
          </w:p>
        </w:tc>
      </w:tr>
      <w:tr w:rsidR="00350AAB" w:rsidRPr="00174AC5" w14:paraId="00634F38" w14:textId="77777777" w:rsidTr="006E3B4B">
        <w:tc>
          <w:tcPr>
            <w:tcW w:w="747" w:type="dxa"/>
          </w:tcPr>
          <w:p w14:paraId="33B9F85B" w14:textId="77777777" w:rsidR="00350AAB" w:rsidRPr="00174AC5" w:rsidDel="00A116C2" w:rsidRDefault="00350AAB" w:rsidP="006E3B4B">
            <w:pPr>
              <w:widowControl w:val="0"/>
              <w:shd w:val="clear" w:color="auto" w:fill="FFFFFF" w:themeFill="background1"/>
              <w:adjustRightInd w:val="0"/>
              <w:spacing w:before="60" w:after="60" w:line="240" w:lineRule="auto"/>
              <w:jc w:val="center"/>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lastRenderedPageBreak/>
              <w:t>6</w:t>
            </w:r>
          </w:p>
        </w:tc>
        <w:tc>
          <w:tcPr>
            <w:tcW w:w="1381" w:type="dxa"/>
          </w:tcPr>
          <w:p w14:paraId="0079828C" w14:textId="77777777" w:rsidR="00350AAB" w:rsidRPr="00D8736F"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pacing w:val="-6"/>
                <w:sz w:val="27"/>
                <w:szCs w:val="27"/>
                <w:lang w:eastAsia="zh-CN"/>
              </w:rPr>
            </w:pPr>
            <w:r w:rsidRPr="00D8736F">
              <w:rPr>
                <w:rFonts w:ascii="Times New Roman" w:eastAsia="SimSun" w:hAnsi="Times New Roman"/>
                <w:spacing w:val="-6"/>
                <w:sz w:val="27"/>
                <w:szCs w:val="27"/>
                <w:lang w:eastAsia="zh-CN"/>
              </w:rPr>
              <w:t>Cháy rừng do tự nhiên</w:t>
            </w:r>
          </w:p>
        </w:tc>
        <w:tc>
          <w:tcPr>
            <w:tcW w:w="4076" w:type="dxa"/>
          </w:tcPr>
          <w:p w14:paraId="5091D86A"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Tăng cường dự báo, cảnh báo nguy cơ cháy rừ</w:t>
            </w:r>
            <w:r>
              <w:rPr>
                <w:rFonts w:ascii="Times New Roman" w:eastAsia="SimSun" w:hAnsi="Times New Roman"/>
                <w:sz w:val="27"/>
                <w:szCs w:val="27"/>
                <w:lang w:eastAsia="zh-CN"/>
              </w:rPr>
              <w:t>ng; h</w:t>
            </w:r>
            <w:r w:rsidRPr="00174AC5">
              <w:rPr>
                <w:rFonts w:ascii="Times New Roman" w:eastAsia="SimSun" w:hAnsi="Times New Roman"/>
                <w:sz w:val="27"/>
                <w:szCs w:val="27"/>
                <w:lang w:eastAsia="zh-CN"/>
              </w:rPr>
              <w:t>ệ thống phát hiện điểm cháy rừng</w:t>
            </w:r>
          </w:p>
        </w:tc>
        <w:tc>
          <w:tcPr>
            <w:tcW w:w="3543" w:type="dxa"/>
          </w:tcPr>
          <w:p w14:paraId="06282867"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xml:space="preserve">- Đường băng cản lửa, kênh, mương ngăn lửa; </w:t>
            </w:r>
          </w:p>
          <w:p w14:paraId="4DA29C22"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xml:space="preserve">- Chòi quan sát phát hiện cháy rừng; tháp quan trắc lửa rừng; </w:t>
            </w:r>
          </w:p>
          <w:p w14:paraId="724C9E56"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Hệ thống biển cấm, biển báo hiệu cấp dự báo cháy rừng, biển chỉ dẫn về phòng cháy và chữa cháy rừng;</w:t>
            </w:r>
          </w:p>
        </w:tc>
      </w:tr>
      <w:tr w:rsidR="00350AAB" w:rsidRPr="00174AC5" w14:paraId="7BDA39B1" w14:textId="77777777" w:rsidTr="006E3B4B">
        <w:tc>
          <w:tcPr>
            <w:tcW w:w="747" w:type="dxa"/>
          </w:tcPr>
          <w:p w14:paraId="7CE2C220" w14:textId="77777777" w:rsidR="00350AAB" w:rsidRPr="00174AC5" w:rsidRDefault="00350AAB" w:rsidP="006E3B4B">
            <w:pPr>
              <w:widowControl w:val="0"/>
              <w:shd w:val="clear" w:color="auto" w:fill="FFFFFF" w:themeFill="background1"/>
              <w:adjustRightInd w:val="0"/>
              <w:spacing w:before="60" w:after="60" w:line="240" w:lineRule="auto"/>
              <w:jc w:val="center"/>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7</w:t>
            </w:r>
          </w:p>
        </w:tc>
        <w:tc>
          <w:tcPr>
            <w:tcW w:w="1381" w:type="dxa"/>
          </w:tcPr>
          <w:p w14:paraId="223E3AF7" w14:textId="77777777" w:rsidR="00350AAB" w:rsidRPr="00883A37"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pacing w:val="-6"/>
                <w:sz w:val="27"/>
                <w:szCs w:val="27"/>
                <w:lang w:eastAsia="zh-CN"/>
              </w:rPr>
            </w:pPr>
            <w:r w:rsidRPr="00883A37">
              <w:rPr>
                <w:rFonts w:ascii="Times New Roman" w:eastAsia="SimSun" w:hAnsi="Times New Roman"/>
                <w:spacing w:val="-6"/>
                <w:sz w:val="27"/>
                <w:szCs w:val="27"/>
                <w:lang w:eastAsia="zh-CN"/>
              </w:rPr>
              <w:t>Một</w:t>
            </w:r>
            <w:r>
              <w:rPr>
                <w:rFonts w:ascii="Times New Roman" w:eastAsia="SimSun" w:hAnsi="Times New Roman"/>
                <w:spacing w:val="-6"/>
                <w:sz w:val="27"/>
                <w:szCs w:val="27"/>
                <w:lang w:eastAsia="zh-CN"/>
              </w:rPr>
              <w:t xml:space="preserve"> </w:t>
            </w:r>
            <w:r w:rsidRPr="00883A37">
              <w:rPr>
                <w:rFonts w:ascii="Times New Roman" w:eastAsia="SimSun" w:hAnsi="Times New Roman"/>
                <w:spacing w:val="-6"/>
                <w:sz w:val="27"/>
                <w:szCs w:val="27"/>
                <w:lang w:eastAsia="zh-CN"/>
              </w:rPr>
              <w:t>số biện pháp chung khác</w:t>
            </w:r>
          </w:p>
        </w:tc>
        <w:tc>
          <w:tcPr>
            <w:tcW w:w="4076" w:type="dxa"/>
          </w:tcPr>
          <w:p w14:paraId="4868E8D3" w14:textId="77777777" w:rsidR="00350AAB" w:rsidRPr="00B66E8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pacing w:val="-2"/>
                <w:sz w:val="27"/>
                <w:szCs w:val="27"/>
                <w:lang w:eastAsia="zh-CN"/>
              </w:rPr>
            </w:pPr>
            <w:r w:rsidRPr="00B66E85">
              <w:rPr>
                <w:rFonts w:ascii="Times New Roman" w:eastAsia="SimSun" w:hAnsi="Times New Roman"/>
                <w:spacing w:val="-2"/>
                <w:sz w:val="27"/>
                <w:szCs w:val="27"/>
                <w:lang w:eastAsia="zh-CN"/>
              </w:rPr>
              <w:t>- Chuyển đổi cơ cấu cây trồng: Thay đổi loại cây trồng phù hợp để giảm thiểu thiệt hại; điều chỉnh lịch thời vụ hoặc điều chỉnh khu vực canh tác có khả năng bị tác động bởi thiên tai.</w:t>
            </w:r>
          </w:p>
          <w:p w14:paraId="7BB8D159"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xml:space="preserve">- Nghiên cứu loại cây chống chịu với thiên tai: </w:t>
            </w:r>
            <w:r>
              <w:rPr>
                <w:rFonts w:ascii="Times New Roman" w:eastAsia="SimSun" w:hAnsi="Times New Roman"/>
                <w:sz w:val="27"/>
                <w:szCs w:val="27"/>
                <w:lang w:eastAsia="zh-CN"/>
              </w:rPr>
              <w:t>N</w:t>
            </w:r>
            <w:r w:rsidRPr="00174AC5">
              <w:rPr>
                <w:rFonts w:ascii="Times New Roman" w:eastAsia="SimSun" w:hAnsi="Times New Roman"/>
                <w:sz w:val="27"/>
                <w:szCs w:val="27"/>
                <w:lang w:eastAsia="zh-CN"/>
              </w:rPr>
              <w:t>ghiên cứu loại cây trồng có khả năng chịu ngập nước dài, hạn hán, rét hại, chịu mặn cao, …</w:t>
            </w:r>
          </w:p>
          <w:p w14:paraId="7C443658"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xml:space="preserve">- Các biện pháp kỹ thuật khác: </w:t>
            </w:r>
            <w:r>
              <w:rPr>
                <w:rFonts w:ascii="Times New Roman" w:eastAsia="SimSun" w:hAnsi="Times New Roman"/>
                <w:sz w:val="27"/>
                <w:szCs w:val="27"/>
                <w:lang w:eastAsia="zh-CN"/>
              </w:rPr>
              <w:t>Q</w:t>
            </w:r>
            <w:r w:rsidRPr="00174AC5">
              <w:rPr>
                <w:rFonts w:ascii="Times New Roman" w:eastAsia="SimSun" w:hAnsi="Times New Roman"/>
                <w:sz w:val="27"/>
                <w:szCs w:val="27"/>
                <w:lang w:eastAsia="zh-CN"/>
              </w:rPr>
              <w:t>uy hoạch nhà kính, nhà lưới…, áp dụng các biện pháp nông nghiệp xanh, sạch để giảm thiểu thiệt hại.</w:t>
            </w:r>
          </w:p>
          <w:p w14:paraId="5FE5C747"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Lựa chọn loại cây phù hợp với đặc thù thiên tai từng vùng miền</w:t>
            </w:r>
            <w:r>
              <w:rPr>
                <w:rFonts w:ascii="Times New Roman" w:eastAsia="SimSun" w:hAnsi="Times New Roman"/>
                <w:sz w:val="27"/>
                <w:szCs w:val="27"/>
                <w:lang w:eastAsia="zh-CN"/>
              </w:rPr>
              <w:t>.</w:t>
            </w:r>
          </w:p>
          <w:p w14:paraId="0D1ACBA2"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r w:rsidRPr="00174AC5">
              <w:rPr>
                <w:rFonts w:ascii="Times New Roman" w:eastAsia="SimSun" w:hAnsi="Times New Roman"/>
                <w:sz w:val="27"/>
                <w:szCs w:val="27"/>
                <w:lang w:eastAsia="zh-CN"/>
              </w:rPr>
              <w:t>- Triển khai các biện pháp tưới tiết kiệm nước</w:t>
            </w:r>
            <w:r>
              <w:rPr>
                <w:rFonts w:ascii="Times New Roman" w:eastAsia="SimSun" w:hAnsi="Times New Roman"/>
                <w:sz w:val="27"/>
                <w:szCs w:val="27"/>
                <w:lang w:eastAsia="zh-CN"/>
              </w:rPr>
              <w:t>.</w:t>
            </w:r>
          </w:p>
        </w:tc>
        <w:tc>
          <w:tcPr>
            <w:tcW w:w="3543" w:type="dxa"/>
          </w:tcPr>
          <w:p w14:paraId="5802BB59" w14:textId="77777777" w:rsidR="00350AAB" w:rsidRPr="00174AC5" w:rsidRDefault="00350AAB" w:rsidP="006E3B4B">
            <w:pPr>
              <w:widowControl w:val="0"/>
              <w:shd w:val="clear" w:color="auto" w:fill="FFFFFF" w:themeFill="background1"/>
              <w:adjustRightInd w:val="0"/>
              <w:spacing w:before="60" w:after="60" w:line="240" w:lineRule="auto"/>
              <w:jc w:val="both"/>
              <w:textAlignment w:val="baseline"/>
              <w:rPr>
                <w:rFonts w:ascii="Times New Roman" w:eastAsia="SimSun" w:hAnsi="Times New Roman"/>
                <w:sz w:val="27"/>
                <w:szCs w:val="27"/>
                <w:lang w:eastAsia="zh-CN"/>
              </w:rPr>
            </w:pPr>
          </w:p>
        </w:tc>
      </w:tr>
    </w:tbl>
    <w:p w14:paraId="7DE43EDF" w14:textId="77777777" w:rsidR="00350AAB" w:rsidRPr="00174AC5" w:rsidRDefault="00350AAB" w:rsidP="00350AAB">
      <w:pPr>
        <w:spacing w:after="0" w:line="240" w:lineRule="auto"/>
        <w:rPr>
          <w:rFonts w:eastAsia="Times New Roman"/>
          <w:szCs w:val="28"/>
          <w:lang w:val="en-GB"/>
        </w:rPr>
      </w:pPr>
    </w:p>
    <w:p w14:paraId="628B7B22" w14:textId="45DF261D" w:rsidR="00350AAB" w:rsidRDefault="00350AAB">
      <w:pPr>
        <w:spacing w:after="0" w:line="240" w:lineRule="auto"/>
        <w:rPr>
          <w:rFonts w:eastAsia="Times New Roman"/>
          <w:szCs w:val="28"/>
          <w:lang w:val="en-GB"/>
        </w:rPr>
      </w:pPr>
      <w:r>
        <w:rPr>
          <w:rFonts w:eastAsia="Times New Roman"/>
          <w:szCs w:val="28"/>
          <w:lang w:val="en-GB"/>
        </w:rPr>
        <w:br w:type="page"/>
      </w:r>
    </w:p>
    <w:p w14:paraId="650D499A" w14:textId="77777777" w:rsidR="00350AAB" w:rsidRPr="00174AC5" w:rsidRDefault="00350AAB" w:rsidP="00350AAB">
      <w:pPr>
        <w:spacing w:after="0" w:line="240" w:lineRule="auto"/>
        <w:jc w:val="center"/>
        <w:rPr>
          <w:rFonts w:eastAsia="SimSun"/>
          <w:b/>
          <w:bCs/>
          <w:szCs w:val="28"/>
          <w:lang w:eastAsia="zh-CN"/>
        </w:rPr>
      </w:pPr>
      <w:r w:rsidRPr="00174AC5">
        <w:rPr>
          <w:rFonts w:eastAsia="SimSun"/>
          <w:b/>
          <w:bCs/>
          <w:szCs w:val="28"/>
          <w:lang w:eastAsia="zh-CN"/>
        </w:rPr>
        <w:lastRenderedPageBreak/>
        <w:t>Phụ lục III</w:t>
      </w:r>
    </w:p>
    <w:p w14:paraId="49CD7961" w14:textId="77777777" w:rsidR="00350AAB" w:rsidRPr="00174AC5" w:rsidRDefault="00350AAB" w:rsidP="00350AAB">
      <w:pPr>
        <w:widowControl w:val="0"/>
        <w:shd w:val="clear" w:color="auto" w:fill="FFFFFF" w:themeFill="background1"/>
        <w:adjustRightInd w:val="0"/>
        <w:spacing w:after="0" w:line="240" w:lineRule="auto"/>
        <w:jc w:val="center"/>
        <w:textAlignment w:val="baseline"/>
        <w:rPr>
          <w:b/>
          <w:szCs w:val="28"/>
        </w:rPr>
      </w:pPr>
      <w:r w:rsidRPr="00174AC5">
        <w:rPr>
          <w:rFonts w:eastAsia="SimSun"/>
          <w:b/>
          <w:szCs w:val="28"/>
          <w:lang w:eastAsia="zh-CN"/>
        </w:rPr>
        <w:t xml:space="preserve"> B</w:t>
      </w:r>
      <w:r w:rsidRPr="00174AC5">
        <w:rPr>
          <w:b/>
          <w:szCs w:val="28"/>
        </w:rPr>
        <w:t>IỆN PHÁP CƠ BẢN PHÒNG, CHỐNG THIÊN TAI CẤP TỈNH</w:t>
      </w:r>
    </w:p>
    <w:p w14:paraId="6AB64F4F" w14:textId="77777777" w:rsidR="00350AAB" w:rsidRPr="00174AC5" w:rsidRDefault="00350AAB" w:rsidP="00350AAB">
      <w:pPr>
        <w:spacing w:after="0" w:line="240" w:lineRule="auto"/>
        <w:jc w:val="center"/>
        <w:rPr>
          <w:lang w:val="en-AU"/>
        </w:rPr>
      </w:pPr>
      <w:r w:rsidRPr="00174AC5">
        <w:rPr>
          <w:rStyle w:val="fontstyle01"/>
          <w:color w:val="auto"/>
        </w:rPr>
        <w:t>(Ban hành kèm theo Thông tư số:       /2021/TT-BNNPTNT ngày     tháng</w:t>
      </w:r>
      <w:r w:rsidRPr="00174AC5">
        <w:rPr>
          <w:rFonts w:ascii="TimesNewRomanPS-ItalicMT" w:hAnsi="TimesNewRomanPS-ItalicMT"/>
          <w:i/>
          <w:iCs/>
          <w:szCs w:val="28"/>
        </w:rPr>
        <w:br/>
      </w:r>
      <w:r w:rsidRPr="00174AC5">
        <w:rPr>
          <w:rStyle w:val="fontstyle01"/>
          <w:color w:val="auto"/>
        </w:rPr>
        <w:t xml:space="preserve">năm 2021 của Bộ trưởng Bộ </w:t>
      </w:r>
      <w:r>
        <w:rPr>
          <w:rStyle w:val="fontstyle01"/>
          <w:color w:val="auto"/>
        </w:rPr>
        <w:t>N</w:t>
      </w:r>
      <w:r w:rsidRPr="00174AC5">
        <w:rPr>
          <w:rStyle w:val="fontstyle01"/>
          <w:color w:val="auto"/>
        </w:rPr>
        <w:t>ông nghiệp và Phát triển nông thôn)</w:t>
      </w:r>
    </w:p>
    <w:p w14:paraId="6F0D7811" w14:textId="77777777" w:rsidR="00350AAB" w:rsidRPr="00174AC5" w:rsidRDefault="00350AAB" w:rsidP="00350AAB">
      <w:pPr>
        <w:widowControl w:val="0"/>
        <w:tabs>
          <w:tab w:val="left" w:pos="720"/>
          <w:tab w:val="left" w:pos="993"/>
        </w:tabs>
        <w:spacing w:before="240" w:after="60" w:line="276" w:lineRule="auto"/>
        <w:jc w:val="both"/>
        <w:rPr>
          <w:rFonts w:eastAsia="SimSun"/>
          <w:b/>
          <w:szCs w:val="28"/>
          <w:lang w:eastAsia="zh-CN"/>
        </w:rPr>
      </w:pPr>
      <w:r w:rsidRPr="00174AC5">
        <w:rPr>
          <w:lang w:val="en-AU"/>
        </w:rPr>
        <w:tab/>
      </w:r>
      <w:r w:rsidRPr="00174AC5">
        <w:rPr>
          <w:rFonts w:eastAsia="SimSun"/>
          <w:b/>
          <w:szCs w:val="28"/>
          <w:lang w:eastAsia="zh-CN"/>
        </w:rPr>
        <w:t xml:space="preserve">1. Biện pháp phòng ngừa, giảm thiểu: </w:t>
      </w:r>
    </w:p>
    <w:p w14:paraId="72C4135E" w14:textId="77777777" w:rsidR="00350AAB" w:rsidRPr="00174AC5" w:rsidRDefault="00350AAB" w:rsidP="00350AAB">
      <w:pPr>
        <w:shd w:val="clear" w:color="auto" w:fill="FFFFFF" w:themeFill="background1"/>
        <w:autoSpaceDE w:val="0"/>
        <w:autoSpaceDN w:val="0"/>
        <w:spacing w:before="60" w:after="60" w:line="276" w:lineRule="auto"/>
        <w:ind w:right="-20" w:firstLine="720"/>
        <w:jc w:val="both"/>
        <w:rPr>
          <w:rFonts w:eastAsia="SimSun"/>
          <w:szCs w:val="28"/>
          <w:lang w:val="en-GB" w:eastAsia="zh-CN"/>
        </w:rPr>
      </w:pPr>
      <w:r w:rsidRPr="00174AC5">
        <w:rPr>
          <w:rFonts w:eastAsia="SimSun"/>
          <w:szCs w:val="28"/>
          <w:lang w:val="en-GB" w:eastAsia="zh-CN"/>
        </w:rPr>
        <w:t>a)</w:t>
      </w:r>
      <w:r w:rsidRPr="00174AC5">
        <w:rPr>
          <w:rFonts w:eastAsia="SimSun"/>
          <w:szCs w:val="28"/>
          <w:lang w:val="vi-VN" w:eastAsia="zh-CN"/>
        </w:rPr>
        <w:t xml:space="preserve"> Biện pháp công trình: </w:t>
      </w:r>
    </w:p>
    <w:p w14:paraId="6727EC44" w14:textId="77777777" w:rsidR="00350AAB" w:rsidRPr="00174AC5" w:rsidRDefault="00350AAB" w:rsidP="00350AAB">
      <w:pPr>
        <w:shd w:val="clear" w:color="auto" w:fill="FFFFFF" w:themeFill="background1"/>
        <w:autoSpaceDE w:val="0"/>
        <w:autoSpaceDN w:val="0"/>
        <w:spacing w:before="60" w:after="60" w:line="276" w:lineRule="auto"/>
        <w:ind w:right="-20" w:firstLine="720"/>
        <w:jc w:val="both"/>
        <w:rPr>
          <w:rFonts w:eastAsia="SimSun"/>
          <w:szCs w:val="28"/>
          <w:lang w:val="en-GB" w:eastAsia="zh-CN"/>
        </w:rPr>
      </w:pPr>
      <w:r w:rsidRPr="00174AC5">
        <w:rPr>
          <w:rFonts w:eastAsia="SimSun"/>
          <w:spacing w:val="-2"/>
          <w:szCs w:val="28"/>
          <w:lang w:val="en-GB" w:eastAsia="zh-CN"/>
        </w:rPr>
        <w:t>- Xây dựng</w:t>
      </w:r>
      <w:r w:rsidRPr="00174AC5">
        <w:rPr>
          <w:rFonts w:eastAsia="SimSun"/>
          <w:spacing w:val="-2"/>
          <w:szCs w:val="28"/>
          <w:lang w:val="vi-VN" w:eastAsia="zh-CN"/>
        </w:rPr>
        <w:t>, nâng cấp công trình phòng, chống thiên tai, công trình thủy lợi</w:t>
      </w:r>
      <w:r w:rsidRPr="00174AC5">
        <w:rPr>
          <w:rFonts w:eastAsia="SimSun"/>
          <w:szCs w:val="28"/>
          <w:lang w:val="vi-VN" w:eastAsia="zh-CN"/>
        </w:rPr>
        <w:t xml:space="preserve">; </w:t>
      </w:r>
    </w:p>
    <w:p w14:paraId="019FD4EF" w14:textId="77777777" w:rsidR="00350AAB" w:rsidRPr="00174AC5" w:rsidRDefault="00350AAB" w:rsidP="00350AAB">
      <w:pPr>
        <w:shd w:val="clear" w:color="auto" w:fill="FFFFFF" w:themeFill="background1"/>
        <w:autoSpaceDE w:val="0"/>
        <w:autoSpaceDN w:val="0"/>
        <w:spacing w:before="60" w:after="60" w:line="276" w:lineRule="auto"/>
        <w:ind w:right="-20" w:firstLine="720"/>
        <w:jc w:val="both"/>
        <w:rPr>
          <w:rFonts w:eastAsia="SimSun"/>
          <w:szCs w:val="28"/>
          <w:lang w:val="en-GB" w:eastAsia="zh-CN"/>
        </w:rPr>
      </w:pPr>
      <w:r w:rsidRPr="00174AC5">
        <w:rPr>
          <w:rFonts w:eastAsia="SimSun"/>
          <w:szCs w:val="28"/>
          <w:lang w:val="en-GB" w:eastAsia="zh-CN"/>
        </w:rPr>
        <w:t>- Xây dựng</w:t>
      </w:r>
      <w:r w:rsidRPr="00174AC5">
        <w:rPr>
          <w:rFonts w:eastAsia="SimSun"/>
          <w:szCs w:val="28"/>
          <w:lang w:val="vi-VN" w:eastAsia="zh-CN"/>
        </w:rPr>
        <w:t xml:space="preserve">, nâng cấp công trình xây dựng có xem xét đến phòng, chống thiên tai; </w:t>
      </w:r>
    </w:p>
    <w:p w14:paraId="6BB87B56" w14:textId="77777777" w:rsidR="00350AAB" w:rsidRPr="00174AC5" w:rsidRDefault="00350AAB" w:rsidP="00350AAB">
      <w:pPr>
        <w:shd w:val="clear" w:color="auto" w:fill="FFFFFF" w:themeFill="background1"/>
        <w:autoSpaceDE w:val="0"/>
        <w:autoSpaceDN w:val="0"/>
        <w:spacing w:before="60" w:after="60" w:line="276" w:lineRule="auto"/>
        <w:ind w:right="-20" w:firstLine="720"/>
        <w:jc w:val="both"/>
        <w:rPr>
          <w:rFonts w:eastAsia="SimSun"/>
          <w:spacing w:val="-2"/>
          <w:szCs w:val="28"/>
          <w:lang w:val="en-GB" w:eastAsia="zh-CN"/>
        </w:rPr>
      </w:pPr>
      <w:r w:rsidRPr="00174AC5">
        <w:rPr>
          <w:rFonts w:eastAsia="SimSun"/>
          <w:spacing w:val="-2"/>
          <w:szCs w:val="28"/>
          <w:lang w:val="en-GB" w:eastAsia="zh-CN"/>
        </w:rPr>
        <w:t>- Xây dựng</w:t>
      </w:r>
      <w:r w:rsidRPr="00174AC5">
        <w:rPr>
          <w:rFonts w:eastAsia="SimSun"/>
          <w:spacing w:val="-2"/>
          <w:szCs w:val="28"/>
          <w:lang w:val="vi-VN" w:eastAsia="zh-CN"/>
        </w:rPr>
        <w:t xml:space="preserve">, nâng cấp công trình giao thông kết hợp phòng, chống thiên tai; </w:t>
      </w:r>
    </w:p>
    <w:p w14:paraId="1F607A05" w14:textId="77777777" w:rsidR="00350AAB" w:rsidRPr="00174AC5" w:rsidRDefault="00350AAB" w:rsidP="00350AAB">
      <w:pPr>
        <w:shd w:val="clear" w:color="auto" w:fill="FFFFFF" w:themeFill="background1"/>
        <w:autoSpaceDE w:val="0"/>
        <w:autoSpaceDN w:val="0"/>
        <w:spacing w:before="60" w:after="60" w:line="276" w:lineRule="auto"/>
        <w:ind w:right="-20" w:firstLine="720"/>
        <w:jc w:val="both"/>
        <w:rPr>
          <w:rFonts w:eastAsia="SimSun"/>
          <w:szCs w:val="28"/>
          <w:lang w:val="en-GB" w:eastAsia="zh-CN"/>
        </w:rPr>
      </w:pPr>
      <w:r w:rsidRPr="00174AC5">
        <w:rPr>
          <w:rFonts w:eastAsia="SimSun"/>
          <w:szCs w:val="28"/>
          <w:lang w:val="en-GB" w:eastAsia="zh-CN"/>
        </w:rPr>
        <w:t xml:space="preserve">- Xây dựng, nâng cấp </w:t>
      </w:r>
      <w:r w:rsidRPr="00174AC5">
        <w:rPr>
          <w:rFonts w:eastAsia="SimSun"/>
          <w:szCs w:val="28"/>
          <w:lang w:val="vi-VN" w:eastAsia="zh-CN"/>
        </w:rPr>
        <w:t xml:space="preserve">công trình hạ tầng cấp, thoát nước; công trình neo đậu tàu thuyền tránh trú bão (đối với khu vực ven biển, hải đảo); </w:t>
      </w:r>
    </w:p>
    <w:p w14:paraId="5335E6DC" w14:textId="77777777" w:rsidR="00350AAB" w:rsidRPr="00174AC5" w:rsidRDefault="00350AAB" w:rsidP="00350AAB">
      <w:pPr>
        <w:shd w:val="clear" w:color="auto" w:fill="FFFFFF" w:themeFill="background1"/>
        <w:autoSpaceDE w:val="0"/>
        <w:autoSpaceDN w:val="0"/>
        <w:spacing w:before="60" w:after="60" w:line="276" w:lineRule="auto"/>
        <w:ind w:right="-20" w:firstLine="720"/>
        <w:jc w:val="both"/>
        <w:rPr>
          <w:rFonts w:eastAsia="SimSun"/>
          <w:szCs w:val="28"/>
          <w:lang w:val="en-GB" w:eastAsia="zh-CN"/>
        </w:rPr>
      </w:pPr>
      <w:r w:rsidRPr="00174AC5">
        <w:rPr>
          <w:rFonts w:eastAsia="SimSun"/>
          <w:szCs w:val="28"/>
          <w:lang w:val="en-GB" w:eastAsia="zh-CN"/>
        </w:rPr>
        <w:t>- Xây dựng c</w:t>
      </w:r>
      <w:r w:rsidRPr="00174AC5">
        <w:rPr>
          <w:rFonts w:eastAsia="SimSun"/>
          <w:szCs w:val="28"/>
          <w:lang w:val="vi-VN" w:eastAsia="zh-CN"/>
        </w:rPr>
        <w:t xml:space="preserve">ông trình phòng cháy, chữa cháy rừng; </w:t>
      </w:r>
    </w:p>
    <w:p w14:paraId="55E665FB" w14:textId="77777777" w:rsidR="00350AAB" w:rsidRPr="00174AC5" w:rsidRDefault="00350AAB" w:rsidP="00350AAB">
      <w:pPr>
        <w:shd w:val="clear" w:color="auto" w:fill="FFFFFF" w:themeFill="background1"/>
        <w:autoSpaceDE w:val="0"/>
        <w:autoSpaceDN w:val="0"/>
        <w:spacing w:before="60" w:after="60" w:line="276" w:lineRule="auto"/>
        <w:ind w:right="-20" w:firstLine="720"/>
        <w:jc w:val="both"/>
        <w:rPr>
          <w:rFonts w:eastAsia="SimSun"/>
          <w:szCs w:val="28"/>
          <w:lang w:val="en-GB" w:eastAsia="zh-CN"/>
        </w:rPr>
      </w:pPr>
      <w:r w:rsidRPr="00174AC5">
        <w:rPr>
          <w:rFonts w:eastAsia="SimSun"/>
          <w:szCs w:val="28"/>
          <w:lang w:val="en-GB" w:eastAsia="zh-CN"/>
        </w:rPr>
        <w:t xml:space="preserve">- Xây dựng </w:t>
      </w:r>
      <w:r w:rsidRPr="00174AC5">
        <w:rPr>
          <w:rFonts w:eastAsia="SimSun"/>
          <w:szCs w:val="28"/>
          <w:lang w:val="vi-VN" w:eastAsia="zh-CN"/>
        </w:rPr>
        <w:t>công trình đo đạc, giám sát, cảnh báo sớm.</w:t>
      </w:r>
    </w:p>
    <w:p w14:paraId="02E322C8"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 Lồng ghép các nội dung phòng, chống thiên tai trong các chương trình, dự án tại địa phương;</w:t>
      </w:r>
    </w:p>
    <w:p w14:paraId="5EBA08E7" w14:textId="77777777" w:rsidR="00350AAB" w:rsidRPr="00174AC5" w:rsidRDefault="00350AAB" w:rsidP="00350AAB">
      <w:pPr>
        <w:shd w:val="clear" w:color="auto" w:fill="FFFFFF" w:themeFill="background1"/>
        <w:autoSpaceDE w:val="0"/>
        <w:autoSpaceDN w:val="0"/>
        <w:spacing w:before="60" w:after="60" w:line="276" w:lineRule="auto"/>
        <w:ind w:right="-20" w:firstLine="720"/>
        <w:jc w:val="both"/>
        <w:rPr>
          <w:rFonts w:eastAsia="SimSun"/>
          <w:szCs w:val="28"/>
          <w:lang w:val="en-GB" w:eastAsia="zh-CN"/>
        </w:rPr>
      </w:pPr>
      <w:r w:rsidRPr="00174AC5">
        <w:rPr>
          <w:rFonts w:eastAsia="SimSun"/>
          <w:szCs w:val="28"/>
          <w:lang w:val="en-GB" w:eastAsia="zh-CN"/>
        </w:rPr>
        <w:t>b)</w:t>
      </w:r>
      <w:r w:rsidRPr="00174AC5">
        <w:rPr>
          <w:rFonts w:eastAsia="SimSun"/>
          <w:szCs w:val="28"/>
          <w:lang w:val="vi-VN" w:eastAsia="zh-CN"/>
        </w:rPr>
        <w:t xml:space="preserve"> Biện pháp phi công trình: </w:t>
      </w:r>
    </w:p>
    <w:p w14:paraId="21F4733E" w14:textId="77777777" w:rsidR="00350AAB" w:rsidRPr="00174AC5" w:rsidRDefault="00350AAB" w:rsidP="00350AAB">
      <w:pPr>
        <w:shd w:val="clear" w:color="auto" w:fill="FFFFFF" w:themeFill="background1"/>
        <w:autoSpaceDE w:val="0"/>
        <w:autoSpaceDN w:val="0"/>
        <w:spacing w:before="60" w:after="60" w:line="276" w:lineRule="auto"/>
        <w:ind w:right="-20" w:firstLine="720"/>
        <w:jc w:val="both"/>
        <w:rPr>
          <w:rFonts w:eastAsia="SimSun"/>
          <w:szCs w:val="28"/>
          <w:lang w:val="en-GB" w:eastAsia="zh-CN"/>
        </w:rPr>
      </w:pPr>
      <w:r w:rsidRPr="00174AC5">
        <w:rPr>
          <w:rFonts w:eastAsia="SimSun"/>
          <w:szCs w:val="28"/>
          <w:lang w:val="en-GB" w:eastAsia="zh-CN"/>
        </w:rPr>
        <w:t xml:space="preserve">- </w:t>
      </w:r>
      <w:r w:rsidRPr="00174AC5">
        <w:rPr>
          <w:rFonts w:eastAsia="SimSun"/>
          <w:szCs w:val="28"/>
          <w:lang w:val="vi-VN" w:eastAsia="zh-CN"/>
        </w:rPr>
        <w:t xml:space="preserve">Xây dựng cơ chế chính sách; kiện toàn tổ chức, bộ máy và tăng cường năng lực; </w:t>
      </w:r>
    </w:p>
    <w:p w14:paraId="39F5DC87" w14:textId="77777777" w:rsidR="00350AAB" w:rsidRPr="002F6184" w:rsidRDefault="00350AAB" w:rsidP="00350AAB">
      <w:pPr>
        <w:shd w:val="clear" w:color="auto" w:fill="FFFFFF" w:themeFill="background1"/>
        <w:autoSpaceDE w:val="0"/>
        <w:autoSpaceDN w:val="0"/>
        <w:spacing w:before="60" w:after="60" w:line="276" w:lineRule="auto"/>
        <w:ind w:right="-20" w:firstLine="720"/>
        <w:jc w:val="both"/>
        <w:rPr>
          <w:rFonts w:eastAsia="SimSun"/>
          <w:spacing w:val="-6"/>
          <w:szCs w:val="28"/>
          <w:lang w:val="en-GB" w:eastAsia="zh-CN"/>
        </w:rPr>
      </w:pPr>
      <w:r w:rsidRPr="002F6184">
        <w:rPr>
          <w:rFonts w:eastAsia="SimSun"/>
          <w:spacing w:val="-6"/>
          <w:szCs w:val="28"/>
          <w:lang w:val="en-GB" w:eastAsia="zh-CN"/>
        </w:rPr>
        <w:t>- L</w:t>
      </w:r>
      <w:r w:rsidRPr="002F6184">
        <w:rPr>
          <w:rFonts w:eastAsia="SimSun"/>
          <w:spacing w:val="-6"/>
          <w:szCs w:val="28"/>
          <w:lang w:val="vi-VN" w:eastAsia="zh-CN"/>
        </w:rPr>
        <w:t>ập, rà soát và thực hiện các kế hoạch, quy hoạch</w:t>
      </w:r>
      <w:r w:rsidRPr="002F6184">
        <w:rPr>
          <w:rFonts w:eastAsia="SimSun"/>
          <w:spacing w:val="-6"/>
          <w:szCs w:val="28"/>
          <w:lang w:val="en-GB" w:eastAsia="zh-CN"/>
        </w:rPr>
        <w:t xml:space="preserve"> về phòng, chống thiên tai</w:t>
      </w:r>
      <w:r w:rsidRPr="002F6184">
        <w:rPr>
          <w:rFonts w:eastAsia="SimSun"/>
          <w:spacing w:val="-6"/>
          <w:szCs w:val="28"/>
          <w:lang w:val="vi-VN" w:eastAsia="zh-CN"/>
        </w:rPr>
        <w:t xml:space="preserve">; </w:t>
      </w:r>
    </w:p>
    <w:p w14:paraId="2819FA11" w14:textId="77777777" w:rsidR="00350AAB" w:rsidRPr="00174AC5" w:rsidRDefault="00350AAB" w:rsidP="00350AAB">
      <w:pPr>
        <w:shd w:val="clear" w:color="auto" w:fill="FFFFFF" w:themeFill="background1"/>
        <w:autoSpaceDE w:val="0"/>
        <w:autoSpaceDN w:val="0"/>
        <w:spacing w:before="60" w:after="60" w:line="276" w:lineRule="auto"/>
        <w:ind w:right="-20" w:firstLine="720"/>
        <w:jc w:val="both"/>
        <w:rPr>
          <w:rFonts w:eastAsia="SimSun"/>
          <w:szCs w:val="28"/>
          <w:lang w:val="en-GB" w:eastAsia="zh-CN"/>
        </w:rPr>
      </w:pPr>
      <w:r w:rsidRPr="00174AC5">
        <w:rPr>
          <w:rFonts w:eastAsia="SimSun"/>
          <w:szCs w:val="28"/>
          <w:lang w:val="en-GB" w:eastAsia="zh-CN"/>
        </w:rPr>
        <w:t>- N</w:t>
      </w:r>
      <w:r w:rsidRPr="00174AC5">
        <w:rPr>
          <w:rFonts w:eastAsia="SimSun"/>
          <w:szCs w:val="28"/>
          <w:lang w:val="vi-VN" w:eastAsia="zh-CN"/>
        </w:rPr>
        <w:t xml:space="preserve">âng cao năng lực dự báo, cảnh báo cấp tỉnh; </w:t>
      </w:r>
      <w:r w:rsidRPr="00174AC5">
        <w:rPr>
          <w:rFonts w:eastAsia="SimSun"/>
          <w:szCs w:val="28"/>
          <w:lang w:val="en-GB" w:eastAsia="zh-CN"/>
        </w:rPr>
        <w:t xml:space="preserve"> </w:t>
      </w:r>
    </w:p>
    <w:p w14:paraId="079B1B8C" w14:textId="77777777" w:rsidR="00350AAB" w:rsidRPr="00174AC5" w:rsidRDefault="00350AAB" w:rsidP="00350AAB">
      <w:pPr>
        <w:shd w:val="clear" w:color="auto" w:fill="FFFFFF" w:themeFill="background1"/>
        <w:autoSpaceDE w:val="0"/>
        <w:autoSpaceDN w:val="0"/>
        <w:spacing w:before="60" w:after="60" w:line="276" w:lineRule="auto"/>
        <w:ind w:right="-20" w:firstLine="720"/>
        <w:jc w:val="both"/>
        <w:rPr>
          <w:rFonts w:eastAsia="SimSun"/>
          <w:szCs w:val="28"/>
          <w:lang w:val="en-GB" w:eastAsia="zh-CN"/>
        </w:rPr>
      </w:pPr>
      <w:r w:rsidRPr="00174AC5">
        <w:rPr>
          <w:rFonts w:eastAsia="SimSun"/>
          <w:szCs w:val="28"/>
          <w:lang w:val="en-GB" w:eastAsia="zh-CN"/>
        </w:rPr>
        <w:t>- N</w:t>
      </w:r>
      <w:r w:rsidRPr="00174AC5">
        <w:rPr>
          <w:rFonts w:eastAsia="SimSun"/>
          <w:szCs w:val="28"/>
          <w:lang w:val="vi-VN" w:eastAsia="zh-CN"/>
        </w:rPr>
        <w:t xml:space="preserve">âng cao nhận thức, kiến thức cho cộng đồng; </w:t>
      </w:r>
    </w:p>
    <w:p w14:paraId="647C7444" w14:textId="77777777" w:rsidR="00350AAB" w:rsidRPr="00174AC5" w:rsidRDefault="00350AAB" w:rsidP="00350AAB">
      <w:pPr>
        <w:shd w:val="clear" w:color="auto" w:fill="FFFFFF" w:themeFill="background1"/>
        <w:autoSpaceDE w:val="0"/>
        <w:autoSpaceDN w:val="0"/>
        <w:spacing w:before="60" w:after="60" w:line="276" w:lineRule="auto"/>
        <w:ind w:right="-20" w:firstLine="720"/>
        <w:jc w:val="both"/>
        <w:rPr>
          <w:rFonts w:eastAsia="SimSun"/>
          <w:szCs w:val="28"/>
          <w:lang w:val="en-GB" w:eastAsia="zh-CN"/>
        </w:rPr>
      </w:pPr>
      <w:r w:rsidRPr="00174AC5">
        <w:rPr>
          <w:rFonts w:eastAsia="SimSun"/>
          <w:szCs w:val="28"/>
          <w:lang w:val="en-GB" w:eastAsia="zh-CN"/>
        </w:rPr>
        <w:t>- T</w:t>
      </w:r>
      <w:r w:rsidRPr="00174AC5">
        <w:rPr>
          <w:rFonts w:eastAsia="SimSun"/>
          <w:szCs w:val="28"/>
          <w:lang w:val="vi-VN" w:eastAsia="zh-CN"/>
        </w:rPr>
        <w:t>ổ chức diễn tập phòng, chống thiên tai ở quy mô cấp huyện ứng với một</w:t>
      </w:r>
      <w:r w:rsidRPr="00174AC5">
        <w:rPr>
          <w:rFonts w:eastAsia="SimSun"/>
          <w:szCs w:val="28"/>
          <w:lang w:eastAsia="zh-CN"/>
        </w:rPr>
        <w:t xml:space="preserve"> số</w:t>
      </w:r>
      <w:r w:rsidRPr="00174AC5">
        <w:rPr>
          <w:rFonts w:eastAsia="SimSun"/>
          <w:szCs w:val="28"/>
          <w:lang w:val="vi-VN" w:eastAsia="zh-CN"/>
        </w:rPr>
        <w:t xml:space="preserve"> </w:t>
      </w:r>
      <w:r w:rsidRPr="00174AC5">
        <w:rPr>
          <w:rFonts w:eastAsia="SimSun"/>
          <w:szCs w:val="28"/>
          <w:lang w:eastAsia="zh-CN"/>
        </w:rPr>
        <w:t>kịch bản</w:t>
      </w:r>
      <w:r w:rsidRPr="00174AC5">
        <w:rPr>
          <w:rFonts w:eastAsia="SimSun"/>
          <w:szCs w:val="28"/>
          <w:lang w:val="vi-VN" w:eastAsia="zh-CN"/>
        </w:rPr>
        <w:t xml:space="preserve"> và cấp độ rủi ro thiên tai cụ thể;</w:t>
      </w:r>
    </w:p>
    <w:p w14:paraId="15854D91" w14:textId="77777777" w:rsidR="00350AAB" w:rsidRPr="00174AC5" w:rsidRDefault="00350AAB" w:rsidP="00350AAB">
      <w:pPr>
        <w:shd w:val="clear" w:color="auto" w:fill="FFFFFF" w:themeFill="background1"/>
        <w:autoSpaceDE w:val="0"/>
        <w:autoSpaceDN w:val="0"/>
        <w:spacing w:before="60" w:after="60" w:line="276" w:lineRule="auto"/>
        <w:ind w:right="-20" w:firstLine="720"/>
        <w:jc w:val="both"/>
        <w:rPr>
          <w:rFonts w:eastAsia="SimSun"/>
          <w:szCs w:val="28"/>
          <w:lang w:val="en-GB" w:eastAsia="zh-CN"/>
        </w:rPr>
      </w:pPr>
      <w:r w:rsidRPr="00174AC5">
        <w:rPr>
          <w:rFonts w:eastAsia="SimSun"/>
          <w:szCs w:val="28"/>
          <w:lang w:val="en-GB" w:eastAsia="zh-CN"/>
        </w:rPr>
        <w:t>- Thực hiện</w:t>
      </w:r>
      <w:r w:rsidRPr="00174AC5">
        <w:rPr>
          <w:rFonts w:eastAsia="SimSun"/>
          <w:szCs w:val="28"/>
          <w:lang w:val="vi-VN" w:eastAsia="zh-CN"/>
        </w:rPr>
        <w:t xml:space="preserve"> chương trình trồng</w:t>
      </w:r>
      <w:r w:rsidRPr="00174AC5">
        <w:rPr>
          <w:rFonts w:eastAsia="SimSun"/>
          <w:szCs w:val="28"/>
          <w:lang w:val="en-GB" w:eastAsia="zh-CN"/>
        </w:rPr>
        <w:t>, quản lý</w:t>
      </w:r>
      <w:r w:rsidRPr="00174AC5">
        <w:rPr>
          <w:rFonts w:eastAsia="SimSun"/>
          <w:szCs w:val="28"/>
          <w:lang w:val="vi-VN" w:eastAsia="zh-CN"/>
        </w:rPr>
        <w:t xml:space="preserve"> và bảo vệ rừng.</w:t>
      </w:r>
    </w:p>
    <w:p w14:paraId="35FD66A1" w14:textId="77777777" w:rsidR="00350AAB" w:rsidRPr="00174AC5" w:rsidRDefault="00350AAB" w:rsidP="00350AAB">
      <w:pPr>
        <w:shd w:val="clear" w:color="auto" w:fill="FFFFFF"/>
        <w:autoSpaceDE w:val="0"/>
        <w:autoSpaceDN w:val="0"/>
        <w:spacing w:before="60" w:after="60" w:line="276" w:lineRule="auto"/>
        <w:ind w:right="-20" w:firstLine="720"/>
        <w:jc w:val="both"/>
        <w:rPr>
          <w:rFonts w:eastAsia="SimSun"/>
          <w:b/>
          <w:szCs w:val="28"/>
          <w:lang w:val="en-GB" w:eastAsia="zh-CN"/>
        </w:rPr>
      </w:pPr>
      <w:r w:rsidRPr="00174AC5">
        <w:rPr>
          <w:rFonts w:eastAsia="SimSun"/>
          <w:b/>
          <w:szCs w:val="28"/>
          <w:lang w:eastAsia="zh-CN"/>
        </w:rPr>
        <w:t xml:space="preserve">2. </w:t>
      </w:r>
      <w:r w:rsidRPr="00174AC5">
        <w:rPr>
          <w:rFonts w:eastAsia="SimSun"/>
          <w:b/>
          <w:szCs w:val="28"/>
          <w:lang w:val="vi-VN" w:eastAsia="zh-CN"/>
        </w:rPr>
        <w:t>Bi</w:t>
      </w:r>
      <w:r w:rsidRPr="00174AC5">
        <w:rPr>
          <w:rFonts w:eastAsia="SimSun"/>
          <w:b/>
          <w:szCs w:val="28"/>
          <w:lang w:eastAsia="zh-CN"/>
        </w:rPr>
        <w:t>ệ</w:t>
      </w:r>
      <w:r w:rsidRPr="00174AC5">
        <w:rPr>
          <w:rFonts w:eastAsia="SimSun"/>
          <w:b/>
          <w:szCs w:val="28"/>
          <w:lang w:val="vi-VN" w:eastAsia="zh-CN"/>
        </w:rPr>
        <w:t xml:space="preserve">n pháp ứng phó: </w:t>
      </w:r>
    </w:p>
    <w:p w14:paraId="5556F5BE" w14:textId="77777777" w:rsidR="00350AAB" w:rsidRPr="00582549" w:rsidRDefault="00350AAB" w:rsidP="00350AAB">
      <w:pPr>
        <w:shd w:val="clear" w:color="auto" w:fill="FFFFFF"/>
        <w:autoSpaceDE w:val="0"/>
        <w:autoSpaceDN w:val="0"/>
        <w:spacing w:before="60" w:after="60" w:line="276" w:lineRule="auto"/>
        <w:ind w:right="-20" w:firstLine="720"/>
        <w:jc w:val="both"/>
        <w:rPr>
          <w:rFonts w:eastAsia="SimSun"/>
          <w:spacing w:val="-2"/>
          <w:szCs w:val="28"/>
          <w:lang w:eastAsia="zh-CN"/>
        </w:rPr>
      </w:pPr>
      <w:r w:rsidRPr="00582549">
        <w:rPr>
          <w:rFonts w:eastAsia="SimSun"/>
          <w:spacing w:val="-2"/>
          <w:szCs w:val="28"/>
          <w:lang w:val="vi-VN" w:eastAsia="zh-CN"/>
        </w:rPr>
        <w:t>Xây dựng phương án ứng phó với các cấp độ rủi ro thiên tai</w:t>
      </w:r>
      <w:r w:rsidRPr="00582549">
        <w:rPr>
          <w:rFonts w:eastAsia="SimSun"/>
          <w:spacing w:val="-2"/>
          <w:szCs w:val="28"/>
          <w:lang w:eastAsia="zh-CN"/>
        </w:rPr>
        <w:t xml:space="preserve"> </w:t>
      </w:r>
      <w:r w:rsidRPr="00582549">
        <w:rPr>
          <w:spacing w:val="-2"/>
          <w:szCs w:val="28"/>
          <w:lang w:val="en-GB"/>
        </w:rPr>
        <w:t>theo hướng dẫn của Ban chỉ đạo quốc gia về phòng, chống thiên tai</w:t>
      </w:r>
      <w:r w:rsidRPr="00582549">
        <w:rPr>
          <w:rFonts w:eastAsia="SimSun"/>
          <w:spacing w:val="-2"/>
          <w:szCs w:val="28"/>
          <w:lang w:val="vi-VN" w:eastAsia="zh-CN"/>
        </w:rPr>
        <w:t>;</w:t>
      </w:r>
      <w:r w:rsidRPr="00582549">
        <w:rPr>
          <w:rFonts w:eastAsia="SimSun"/>
          <w:spacing w:val="-2"/>
          <w:szCs w:val="28"/>
          <w:lang w:eastAsia="zh-CN"/>
        </w:rPr>
        <w:t xml:space="preserve"> phân giao</w:t>
      </w:r>
      <w:r w:rsidRPr="00582549">
        <w:rPr>
          <w:rFonts w:eastAsia="SimSun"/>
          <w:spacing w:val="-2"/>
          <w:szCs w:val="28"/>
          <w:lang w:val="vi-VN" w:eastAsia="zh-CN"/>
        </w:rPr>
        <w:t xml:space="preserve"> trách nhiệm ứng phó với từng cấp độ rủi ro thiên tai của</w:t>
      </w:r>
      <w:r w:rsidRPr="00582549">
        <w:rPr>
          <w:spacing w:val="-2"/>
          <w:szCs w:val="28"/>
          <w:lang w:val="en-GB"/>
        </w:rPr>
        <w:t xml:space="preserve"> Ủy ban nhân dân các cấp</w:t>
      </w:r>
      <w:r w:rsidRPr="00582549">
        <w:rPr>
          <w:rFonts w:eastAsia="SimSun"/>
          <w:spacing w:val="-2"/>
          <w:szCs w:val="28"/>
          <w:lang w:eastAsia="zh-CN"/>
        </w:rPr>
        <w:t>. Xây dựng các phương án ứng phó với các loại hình thiên tai thường gặp xảy ra, trong đó chủ yếu tập trung các loại hình thiên tai chính: Đối với bão, mưa, lũ lớn, ngập lụt; sạt lở đất lũ quét; lốc, sét; hạn hán; rét hại; một số biện pháp chung trong ứng phó như sau:</w:t>
      </w:r>
    </w:p>
    <w:p w14:paraId="041E7044"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 Tuyên truyền, thông báo trên các phương tiện phát thanh, truyền hình về dự báo, cảnh báo thời gian có khả năng xuất hiện thiên tai, thời tiết nguy hiểm;</w:t>
      </w:r>
    </w:p>
    <w:p w14:paraId="1EC585F2" w14:textId="77777777" w:rsidR="00350AAB" w:rsidRPr="00582549" w:rsidRDefault="00350AAB" w:rsidP="00350AAB">
      <w:pPr>
        <w:widowControl w:val="0"/>
        <w:tabs>
          <w:tab w:val="left" w:pos="720"/>
          <w:tab w:val="left" w:pos="993"/>
        </w:tabs>
        <w:spacing w:before="60" w:after="60" w:line="276" w:lineRule="auto"/>
        <w:jc w:val="both"/>
        <w:rPr>
          <w:rFonts w:eastAsia="SimSun"/>
          <w:spacing w:val="-2"/>
          <w:szCs w:val="28"/>
          <w:lang w:eastAsia="zh-CN"/>
        </w:rPr>
      </w:pPr>
      <w:r w:rsidRPr="00174AC5">
        <w:rPr>
          <w:rFonts w:eastAsia="SimSun"/>
          <w:szCs w:val="28"/>
          <w:lang w:eastAsia="zh-CN"/>
        </w:rPr>
        <w:tab/>
      </w:r>
      <w:r w:rsidRPr="00582549">
        <w:rPr>
          <w:rFonts w:eastAsia="SimSun"/>
          <w:spacing w:val="-2"/>
          <w:szCs w:val="28"/>
          <w:lang w:eastAsia="zh-CN"/>
        </w:rPr>
        <w:t xml:space="preserve">- Đôn đốc nhân dân chằng chống nhà cửa, chuồng trại </w:t>
      </w:r>
      <w:r w:rsidRPr="00582549">
        <w:rPr>
          <w:rFonts w:eastAsia="SimSun"/>
          <w:i/>
          <w:spacing w:val="-2"/>
          <w:szCs w:val="28"/>
          <w:lang w:eastAsia="zh-CN"/>
        </w:rPr>
        <w:t>(đối với bão)</w:t>
      </w:r>
      <w:r w:rsidRPr="00582549">
        <w:rPr>
          <w:rFonts w:eastAsia="SimSun"/>
          <w:spacing w:val="-2"/>
          <w:szCs w:val="28"/>
          <w:lang w:eastAsia="zh-CN"/>
        </w:rPr>
        <w:t xml:space="preserve">, sơ tán các hộ có nguy cơ cao ảnh hưởng thiên tai đến nơi ở an toàn theo phương án đã xây </w:t>
      </w:r>
      <w:r w:rsidRPr="00582549">
        <w:rPr>
          <w:rFonts w:eastAsia="SimSun"/>
          <w:spacing w:val="-2"/>
          <w:szCs w:val="28"/>
          <w:lang w:eastAsia="zh-CN"/>
        </w:rPr>
        <w:lastRenderedPageBreak/>
        <w:t>dựng; cắt tỉa cành cây, bảo vệ đàn gia súc, gia cầm, lồng bè nuôi trồng thủy sản;</w:t>
      </w:r>
    </w:p>
    <w:p w14:paraId="1AB052F5"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pacing w:val="-4"/>
          <w:szCs w:val="28"/>
          <w:lang w:eastAsia="zh-CN"/>
        </w:rPr>
        <w:tab/>
      </w:r>
      <w:r w:rsidRPr="00174AC5">
        <w:rPr>
          <w:rFonts w:eastAsia="SimSun"/>
          <w:szCs w:val="28"/>
          <w:lang w:eastAsia="zh-CN"/>
        </w:rPr>
        <w:t>- Chỉ đạo nhân dân thu hoạch sớm hoa màu, lúa, thủy sản để giảm thiểu thiệt hại;</w:t>
      </w:r>
    </w:p>
    <w:p w14:paraId="796B43C3" w14:textId="77777777" w:rsidR="00350AAB" w:rsidRPr="00174AC5" w:rsidRDefault="00350AAB" w:rsidP="00350AAB">
      <w:pPr>
        <w:widowControl w:val="0"/>
        <w:tabs>
          <w:tab w:val="left" w:pos="720"/>
          <w:tab w:val="left" w:pos="993"/>
        </w:tabs>
        <w:spacing w:before="60" w:after="60" w:line="276" w:lineRule="auto"/>
        <w:jc w:val="both"/>
        <w:rPr>
          <w:rFonts w:eastAsia="SimSun"/>
          <w:spacing w:val="-2"/>
          <w:szCs w:val="28"/>
          <w:lang w:eastAsia="zh-CN"/>
        </w:rPr>
      </w:pPr>
      <w:r w:rsidRPr="00174AC5">
        <w:rPr>
          <w:rFonts w:eastAsia="SimSun"/>
          <w:szCs w:val="28"/>
          <w:lang w:eastAsia="zh-CN"/>
        </w:rPr>
        <w:tab/>
      </w:r>
      <w:r w:rsidRPr="00174AC5">
        <w:rPr>
          <w:rFonts w:eastAsia="SimSun"/>
          <w:spacing w:val="-2"/>
          <w:szCs w:val="28"/>
          <w:lang w:eastAsia="zh-CN"/>
        </w:rPr>
        <w:t>- Chỉ đạo việc giám sát, hướng dẫn và chủ động thực hiện việc hạn chế hoặc cấm người, phương tiện đi vào các tuyến đường bị ngập sâu, các cống ngầm qua đường; khu vực có nguy cơ cao sạt lở đất và các khu vực nguy hiểm khác;</w:t>
      </w:r>
    </w:p>
    <w:p w14:paraId="231389FA"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 xml:space="preserve">- Chỉ đạo thực hiện chuyển đổi, bố trí cơ cấu cây trồng, vật nuôi, thời vụ phù hợp với khả năng nguồn nước; </w:t>
      </w:r>
    </w:p>
    <w:p w14:paraId="3FA0F24B"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 Chỉ đạo việc kiểm tra các công trình thủy lợi, nạo vét kênh mương, khơi thông dòng chảy, hoàn thiện hệ thống kênh phục vụ tưới tiêu, quản lý phân phối nước tưới luân phiên, tiết kiệm nước, thực hiện bơm chống hạn ở những vùng có điều kiện đảm bảo nguồn nước chống hạn;</w:t>
      </w:r>
    </w:p>
    <w:p w14:paraId="1C7C031C" w14:textId="77777777" w:rsidR="00350AAB" w:rsidRPr="00174AC5" w:rsidRDefault="00350AAB" w:rsidP="00350AAB">
      <w:pPr>
        <w:shd w:val="clear" w:color="auto" w:fill="FFFFFF"/>
        <w:autoSpaceDE w:val="0"/>
        <w:autoSpaceDN w:val="0"/>
        <w:spacing w:before="60" w:after="60" w:line="276" w:lineRule="auto"/>
        <w:ind w:right="-20" w:firstLine="720"/>
        <w:jc w:val="both"/>
        <w:rPr>
          <w:rFonts w:eastAsia="SimSun"/>
          <w:szCs w:val="28"/>
          <w:lang w:val="vi-VN" w:eastAsia="zh-CN"/>
        </w:rPr>
      </w:pPr>
      <w:r w:rsidRPr="00174AC5">
        <w:rPr>
          <w:rFonts w:eastAsia="SimSun"/>
          <w:szCs w:val="28"/>
          <w:lang w:val="en-GB" w:eastAsia="zh-CN"/>
        </w:rPr>
        <w:t>- Chỉ đạo c</w:t>
      </w:r>
      <w:r w:rsidRPr="00174AC5">
        <w:rPr>
          <w:rFonts w:eastAsia="SimSun"/>
          <w:szCs w:val="28"/>
          <w:lang w:val="vi-VN" w:eastAsia="zh-CN"/>
        </w:rPr>
        <w:t>ác Sở, ngành</w:t>
      </w:r>
      <w:r w:rsidRPr="00174AC5">
        <w:rPr>
          <w:rFonts w:eastAsia="SimSun"/>
          <w:szCs w:val="28"/>
          <w:lang w:val="en-GB" w:eastAsia="zh-CN"/>
        </w:rPr>
        <w:t>, địa phương</w:t>
      </w:r>
      <w:r w:rsidRPr="00174AC5">
        <w:rPr>
          <w:rFonts w:eastAsia="SimSun"/>
          <w:szCs w:val="28"/>
          <w:lang w:val="vi-VN" w:eastAsia="zh-CN"/>
        </w:rPr>
        <w:t xml:space="preserve"> rà soát, đánh giá, xác định nguồn lực phục vụ ứng phó thiên tai;</w:t>
      </w:r>
    </w:p>
    <w:p w14:paraId="5C90172C" w14:textId="77777777" w:rsidR="00350AAB" w:rsidRPr="00174AC5" w:rsidRDefault="00350AAB" w:rsidP="00350AAB">
      <w:pPr>
        <w:shd w:val="clear" w:color="auto" w:fill="FFFFFF"/>
        <w:autoSpaceDE w:val="0"/>
        <w:autoSpaceDN w:val="0"/>
        <w:spacing w:before="60" w:after="60" w:line="276" w:lineRule="auto"/>
        <w:ind w:right="-20" w:firstLine="720"/>
        <w:jc w:val="both"/>
        <w:rPr>
          <w:rFonts w:eastAsia="SimSun"/>
          <w:b/>
          <w:szCs w:val="28"/>
          <w:lang w:val="vi-VN" w:eastAsia="zh-CN"/>
        </w:rPr>
      </w:pPr>
      <w:r w:rsidRPr="00174AC5">
        <w:rPr>
          <w:rFonts w:eastAsia="SimSun"/>
          <w:b/>
          <w:szCs w:val="28"/>
          <w:lang w:val="vi-VN" w:eastAsia="zh-CN"/>
        </w:rPr>
        <w:t>3. Biện pháp khắc phục hậu quả, tái thiết:</w:t>
      </w:r>
    </w:p>
    <w:p w14:paraId="1ED5D033" w14:textId="77777777" w:rsidR="00350AAB" w:rsidRPr="00174AC5" w:rsidRDefault="00350AAB" w:rsidP="00350AAB">
      <w:pPr>
        <w:shd w:val="clear" w:color="auto" w:fill="FFFFFF"/>
        <w:autoSpaceDE w:val="0"/>
        <w:autoSpaceDN w:val="0"/>
        <w:spacing w:before="60" w:after="60" w:line="276" w:lineRule="auto"/>
        <w:ind w:right="-20" w:firstLine="720"/>
        <w:jc w:val="both"/>
        <w:rPr>
          <w:rFonts w:eastAsia="SimSun"/>
          <w:szCs w:val="28"/>
          <w:lang w:val="vi-VN" w:eastAsia="zh-CN"/>
        </w:rPr>
      </w:pPr>
      <w:r w:rsidRPr="00174AC5">
        <w:rPr>
          <w:rFonts w:eastAsia="SimSun"/>
          <w:szCs w:val="28"/>
          <w:lang w:val="vi-VN" w:eastAsia="zh-CN"/>
        </w:rPr>
        <w:t xml:space="preserve">a) Triển khai công tác tìm kiếm cứu nạn, cứu hộ, hỗ trợ lương thực, thực phẩm, thuốc chữa bệnh, nhu yếu phẩm thiết yếu gồm: </w:t>
      </w:r>
    </w:p>
    <w:p w14:paraId="0BA0E682" w14:textId="77777777" w:rsidR="00350AAB" w:rsidRPr="00174AC5" w:rsidRDefault="00350AAB" w:rsidP="00350AAB">
      <w:pPr>
        <w:shd w:val="clear" w:color="auto" w:fill="FFFFFF"/>
        <w:autoSpaceDE w:val="0"/>
        <w:autoSpaceDN w:val="0"/>
        <w:spacing w:before="60" w:after="60" w:line="276" w:lineRule="auto"/>
        <w:ind w:right="-20" w:firstLine="720"/>
        <w:jc w:val="both"/>
        <w:rPr>
          <w:rFonts w:eastAsia="SimSun"/>
          <w:szCs w:val="28"/>
          <w:lang w:val="vi-VN" w:eastAsia="zh-CN"/>
        </w:rPr>
      </w:pPr>
      <w:r w:rsidRPr="00174AC5">
        <w:rPr>
          <w:rFonts w:eastAsia="SimSun"/>
          <w:szCs w:val="28"/>
          <w:lang w:val="vi-VN" w:eastAsia="zh-CN"/>
        </w:rPr>
        <w:t xml:space="preserve">- Lực lượng cứu hộ, cứu nạn, y tế tổ chức cấp cứu kịp thời người gặp nguy hiểm về tính mạng, tìm kiếm người, phương tiện bị mất tích, </w:t>
      </w:r>
      <w:r w:rsidRPr="00174AC5">
        <w:rPr>
          <w:szCs w:val="28"/>
          <w:lang w:val="vi-VN"/>
        </w:rPr>
        <w:t>ưu tiên các đối tượng dễ bị tổn thương</w:t>
      </w:r>
      <w:r w:rsidRPr="00174AC5">
        <w:rPr>
          <w:rFonts w:eastAsia="SimSun"/>
          <w:szCs w:val="28"/>
          <w:lang w:val="vi-VN" w:eastAsia="zh-CN"/>
        </w:rPr>
        <w:t xml:space="preserve">; </w:t>
      </w:r>
    </w:p>
    <w:p w14:paraId="36B7C29F" w14:textId="77777777" w:rsidR="00350AAB" w:rsidRPr="00174AC5" w:rsidRDefault="00350AAB" w:rsidP="00350AAB">
      <w:pPr>
        <w:shd w:val="clear" w:color="auto" w:fill="FFFFFF"/>
        <w:autoSpaceDE w:val="0"/>
        <w:autoSpaceDN w:val="0"/>
        <w:spacing w:before="60" w:after="60" w:line="276" w:lineRule="auto"/>
        <w:ind w:right="-20" w:firstLine="720"/>
        <w:jc w:val="both"/>
        <w:rPr>
          <w:rFonts w:eastAsia="SimSun"/>
          <w:szCs w:val="28"/>
          <w:lang w:val="vi-VN" w:eastAsia="zh-CN"/>
        </w:rPr>
      </w:pPr>
      <w:r w:rsidRPr="00174AC5">
        <w:rPr>
          <w:rFonts w:eastAsia="SimSun"/>
          <w:szCs w:val="28"/>
          <w:lang w:val="vi-VN" w:eastAsia="zh-CN"/>
        </w:rPr>
        <w:t>- Lập các trạm cấp cứu lưu động hoặc phối hợp với địa phương trưng dụng các cơ quan, trường học cơ sở y tế tại các khu vực xảy ra thiên tai để tiếp nhận và sơ, cấp cứu người bị nạn;</w:t>
      </w:r>
    </w:p>
    <w:p w14:paraId="42B22CD9" w14:textId="77777777" w:rsidR="00350AAB" w:rsidRPr="00174AC5" w:rsidRDefault="00350AAB" w:rsidP="00350AAB">
      <w:pPr>
        <w:shd w:val="clear" w:color="auto" w:fill="FFFFFF"/>
        <w:autoSpaceDE w:val="0"/>
        <w:autoSpaceDN w:val="0"/>
        <w:spacing w:before="60" w:after="60" w:line="276" w:lineRule="auto"/>
        <w:ind w:right="-20" w:firstLine="720"/>
        <w:jc w:val="both"/>
        <w:rPr>
          <w:rFonts w:eastAsia="SimSun"/>
          <w:szCs w:val="28"/>
          <w:lang w:val="vi-VN" w:eastAsia="zh-CN"/>
        </w:rPr>
      </w:pPr>
      <w:r w:rsidRPr="00174AC5">
        <w:rPr>
          <w:rFonts w:eastAsia="SimSun"/>
          <w:szCs w:val="28"/>
          <w:lang w:val="vi-VN" w:eastAsia="zh-CN"/>
        </w:rPr>
        <w:t>- Xác định đối tượng, xây dựng biện pháp cứu trợ, hỗ trợ;</w:t>
      </w:r>
    </w:p>
    <w:p w14:paraId="486F4790" w14:textId="77777777" w:rsidR="00350AAB" w:rsidRPr="00174AC5" w:rsidRDefault="00350AAB" w:rsidP="00350AAB">
      <w:pPr>
        <w:shd w:val="clear" w:color="auto" w:fill="FFFFFF"/>
        <w:autoSpaceDE w:val="0"/>
        <w:autoSpaceDN w:val="0"/>
        <w:spacing w:before="60" w:after="60" w:line="276" w:lineRule="auto"/>
        <w:ind w:right="-20" w:firstLine="720"/>
        <w:jc w:val="both"/>
        <w:rPr>
          <w:rFonts w:eastAsia="SimSun"/>
          <w:szCs w:val="28"/>
          <w:lang w:val="vi-VN" w:eastAsia="zh-CN"/>
        </w:rPr>
      </w:pPr>
      <w:r w:rsidRPr="00174AC5">
        <w:rPr>
          <w:rFonts w:eastAsia="SimSun"/>
          <w:szCs w:val="28"/>
          <w:lang w:val="vi-VN" w:eastAsia="zh-CN"/>
        </w:rPr>
        <w:t>- Xây dựng các lán trại tạm thời cho người bị mất nhà cửa, tiến hành cấp phát lương thực, thực phẩm, nước uống cho người dân.</w:t>
      </w:r>
    </w:p>
    <w:p w14:paraId="70194B22" w14:textId="77777777" w:rsidR="00350AAB" w:rsidRPr="00174AC5" w:rsidRDefault="00350AAB" w:rsidP="00350AAB">
      <w:pPr>
        <w:shd w:val="clear" w:color="auto" w:fill="FFFFFF"/>
        <w:autoSpaceDE w:val="0"/>
        <w:autoSpaceDN w:val="0"/>
        <w:spacing w:before="60" w:after="60" w:line="276" w:lineRule="auto"/>
        <w:ind w:right="-20" w:firstLine="720"/>
        <w:jc w:val="both"/>
        <w:rPr>
          <w:rFonts w:eastAsia="SimSun"/>
          <w:szCs w:val="28"/>
          <w:lang w:val="vi-VN" w:eastAsia="zh-CN"/>
        </w:rPr>
      </w:pPr>
      <w:r w:rsidRPr="00174AC5">
        <w:rPr>
          <w:rFonts w:eastAsia="SimSun"/>
          <w:szCs w:val="28"/>
          <w:lang w:val="vi-VN" w:eastAsia="zh-CN"/>
        </w:rPr>
        <w:t xml:space="preserve">b) Thống kê, đánh giá thiệt hại, nhu cầu hỗ trợ gồm: </w:t>
      </w:r>
    </w:p>
    <w:p w14:paraId="15643FCE" w14:textId="77777777" w:rsidR="00350AAB" w:rsidRPr="00174AC5" w:rsidRDefault="00350AAB" w:rsidP="00350AAB">
      <w:pPr>
        <w:shd w:val="clear" w:color="auto" w:fill="FFFFFF"/>
        <w:autoSpaceDE w:val="0"/>
        <w:autoSpaceDN w:val="0"/>
        <w:spacing w:before="60" w:after="60" w:line="276" w:lineRule="auto"/>
        <w:ind w:right="-20" w:firstLine="720"/>
        <w:jc w:val="both"/>
        <w:rPr>
          <w:rFonts w:eastAsia="SimSun"/>
          <w:szCs w:val="28"/>
          <w:lang w:val="vi-VN" w:eastAsia="zh-CN"/>
        </w:rPr>
      </w:pPr>
      <w:r w:rsidRPr="00174AC5">
        <w:rPr>
          <w:rFonts w:eastAsia="SimSun"/>
          <w:szCs w:val="28"/>
          <w:lang w:val="vi-VN" w:eastAsia="zh-CN"/>
        </w:rPr>
        <w:t>- Tổ chức thống kê, đánh giá mức độ thiệt hại do thiên tai gây ra, xác định nhu cầu hỗ trợ, đề xuất phương án khắc phục hậu quả kịp thời;</w:t>
      </w:r>
    </w:p>
    <w:p w14:paraId="41F07D67" w14:textId="77777777" w:rsidR="00350AAB" w:rsidRPr="00174AC5" w:rsidRDefault="00350AAB" w:rsidP="00350AAB">
      <w:pPr>
        <w:shd w:val="clear" w:color="auto" w:fill="FFFFFF"/>
        <w:autoSpaceDE w:val="0"/>
        <w:autoSpaceDN w:val="0"/>
        <w:spacing w:before="60" w:after="60" w:line="276" w:lineRule="auto"/>
        <w:ind w:right="-20" w:firstLine="720"/>
        <w:jc w:val="both"/>
        <w:rPr>
          <w:rFonts w:eastAsia="SimSun"/>
          <w:szCs w:val="28"/>
          <w:lang w:val="vi-VN" w:eastAsia="zh-CN"/>
        </w:rPr>
      </w:pPr>
      <w:r w:rsidRPr="00174AC5">
        <w:rPr>
          <w:rFonts w:eastAsia="SimSun"/>
          <w:szCs w:val="28"/>
          <w:lang w:val="vi-VN" w:eastAsia="zh-CN"/>
        </w:rPr>
        <w:t>- Đề xuất kiến nghị hỗ trợ lương thực, thực phẩm, thuốc chữa bệnh, giống cây trồng, vật nuôi để kịp thời ổn định đời sống người dân, khôi phục sản xuất;</w:t>
      </w:r>
    </w:p>
    <w:p w14:paraId="4207C1C4" w14:textId="77777777" w:rsidR="00350AAB" w:rsidRPr="00174AC5" w:rsidRDefault="00350AAB" w:rsidP="00350AAB">
      <w:pPr>
        <w:shd w:val="clear" w:color="auto" w:fill="FFFFFF"/>
        <w:autoSpaceDE w:val="0"/>
        <w:autoSpaceDN w:val="0"/>
        <w:spacing w:before="60" w:after="60" w:line="276" w:lineRule="auto"/>
        <w:ind w:right="-20" w:firstLine="720"/>
        <w:jc w:val="both"/>
        <w:rPr>
          <w:rFonts w:eastAsia="SimSun"/>
          <w:szCs w:val="28"/>
          <w:lang w:val="vi-VN" w:eastAsia="zh-CN"/>
        </w:rPr>
      </w:pPr>
      <w:r w:rsidRPr="00174AC5">
        <w:rPr>
          <w:rFonts w:eastAsia="SimSun"/>
          <w:szCs w:val="28"/>
          <w:lang w:val="vi-VN" w:eastAsia="zh-CN"/>
        </w:rPr>
        <w:t>- Vệ sinh môi trường, phòng, chống dịch bệnh tại các khu vực bị ảnh hưởng bởi thiên tai;</w:t>
      </w:r>
    </w:p>
    <w:p w14:paraId="3EA164E1" w14:textId="77777777" w:rsidR="00350AAB" w:rsidRPr="00174AC5" w:rsidRDefault="00350AAB" w:rsidP="00350AAB">
      <w:pPr>
        <w:shd w:val="clear" w:color="auto" w:fill="FFFFFF"/>
        <w:autoSpaceDE w:val="0"/>
        <w:autoSpaceDN w:val="0"/>
        <w:spacing w:before="60" w:after="60" w:line="276" w:lineRule="auto"/>
        <w:ind w:right="-20" w:firstLine="720"/>
        <w:jc w:val="both"/>
        <w:rPr>
          <w:rFonts w:eastAsia="SimSun"/>
          <w:szCs w:val="28"/>
          <w:lang w:val="vi-VN" w:eastAsia="zh-CN"/>
        </w:rPr>
      </w:pPr>
      <w:r w:rsidRPr="00174AC5">
        <w:rPr>
          <w:rFonts w:eastAsia="SimSun"/>
          <w:szCs w:val="28"/>
          <w:lang w:val="vi-VN" w:eastAsia="zh-CN"/>
        </w:rPr>
        <w:t>- Huy động lực lượng, đề xuất giải pháp khôi phục, sửa chữa, nâng cấp công trình phòng, chống thiên tai, công trình công cộng.</w:t>
      </w:r>
    </w:p>
    <w:p w14:paraId="50A7DC10" w14:textId="77777777" w:rsidR="00350AAB" w:rsidRPr="00174AC5" w:rsidRDefault="00350AAB" w:rsidP="00350AAB">
      <w:pPr>
        <w:shd w:val="clear" w:color="auto" w:fill="FFFFFF"/>
        <w:autoSpaceDE w:val="0"/>
        <w:autoSpaceDN w:val="0"/>
        <w:spacing w:before="60" w:after="60" w:line="276" w:lineRule="auto"/>
        <w:ind w:right="-20" w:firstLine="720"/>
        <w:jc w:val="both"/>
        <w:rPr>
          <w:rFonts w:eastAsia="SimSun"/>
          <w:szCs w:val="28"/>
          <w:lang w:val="vi-VN" w:eastAsia="zh-CN"/>
        </w:rPr>
      </w:pPr>
      <w:r w:rsidRPr="00174AC5">
        <w:rPr>
          <w:rFonts w:eastAsia="SimSun"/>
          <w:szCs w:val="28"/>
          <w:lang w:val="vi-VN" w:eastAsia="zh-CN"/>
        </w:rPr>
        <w:t>c) Xây dựng tái thiết gồm:</w:t>
      </w:r>
    </w:p>
    <w:p w14:paraId="52B220DC" w14:textId="77777777" w:rsidR="00350AAB" w:rsidRPr="00174AC5" w:rsidRDefault="00350AAB" w:rsidP="00350AAB">
      <w:pPr>
        <w:shd w:val="clear" w:color="auto" w:fill="FFFFFF"/>
        <w:autoSpaceDE w:val="0"/>
        <w:autoSpaceDN w:val="0"/>
        <w:spacing w:before="60" w:after="60" w:line="276" w:lineRule="auto"/>
        <w:ind w:right="-20" w:firstLine="720"/>
        <w:jc w:val="both"/>
        <w:rPr>
          <w:rFonts w:eastAsia="SimSun"/>
          <w:szCs w:val="28"/>
          <w:lang w:val="vi-VN" w:eastAsia="zh-CN"/>
        </w:rPr>
      </w:pPr>
      <w:r w:rsidRPr="00174AC5">
        <w:rPr>
          <w:rFonts w:eastAsia="SimSun"/>
          <w:szCs w:val="28"/>
          <w:lang w:val="vi-VN" w:eastAsia="zh-CN"/>
        </w:rPr>
        <w:lastRenderedPageBreak/>
        <w:t>- Hỗ trợ người dân bị thiệt hại về người, dân sinh, sản xuất theo quy định;</w:t>
      </w:r>
    </w:p>
    <w:p w14:paraId="16A389F7" w14:textId="77777777" w:rsidR="00350AAB" w:rsidRPr="00174AC5" w:rsidRDefault="00350AAB" w:rsidP="00350AAB">
      <w:pPr>
        <w:shd w:val="clear" w:color="auto" w:fill="FFFFFF"/>
        <w:autoSpaceDE w:val="0"/>
        <w:autoSpaceDN w:val="0"/>
        <w:spacing w:before="60" w:after="60" w:line="276" w:lineRule="auto"/>
        <w:ind w:right="-20" w:firstLine="720"/>
        <w:jc w:val="both"/>
        <w:rPr>
          <w:rFonts w:eastAsia="SimSun"/>
          <w:szCs w:val="28"/>
          <w:lang w:val="vi-VN" w:eastAsia="zh-CN"/>
        </w:rPr>
      </w:pPr>
      <w:r w:rsidRPr="00174AC5">
        <w:rPr>
          <w:rFonts w:eastAsia="SimSun"/>
          <w:szCs w:val="28"/>
          <w:lang w:val="vi-VN" w:eastAsia="zh-CN"/>
        </w:rPr>
        <w:t>- Phân bổ kinh phí hỗ trợ từ Trung ương và nguồn kinh phí dự phòng của địa phương để đầu tư sửa chữa, nâng cấp cơ sở hạ tầng bị thiệt hại sau thiên tai theo thứ tự ưu tiên;</w:t>
      </w:r>
    </w:p>
    <w:p w14:paraId="1AF08DBE" w14:textId="77777777" w:rsidR="00350AAB" w:rsidRPr="00174AC5" w:rsidRDefault="00350AAB" w:rsidP="00350AAB">
      <w:pPr>
        <w:shd w:val="clear" w:color="auto" w:fill="FFFFFF"/>
        <w:autoSpaceDE w:val="0"/>
        <w:autoSpaceDN w:val="0"/>
        <w:spacing w:before="60" w:after="60" w:line="276" w:lineRule="auto"/>
        <w:ind w:right="-20" w:firstLine="720"/>
        <w:jc w:val="both"/>
        <w:rPr>
          <w:rFonts w:eastAsia="SimSun"/>
          <w:szCs w:val="28"/>
          <w:lang w:val="vi-VN" w:eastAsia="zh-CN"/>
        </w:rPr>
      </w:pPr>
      <w:r w:rsidRPr="00174AC5">
        <w:rPr>
          <w:rFonts w:eastAsia="SimSun"/>
          <w:szCs w:val="28"/>
          <w:lang w:val="vi-VN" w:eastAsia="zh-CN"/>
        </w:rPr>
        <w:t>- Tổ chức rà soát lại cấp độ rủi ro của loại hình thiên tai vừa xảy ra so với kết quả đánh giá, điều chỉnh kế hoạch cho phù hợp;</w:t>
      </w:r>
    </w:p>
    <w:p w14:paraId="197A70AB" w14:textId="77777777" w:rsidR="00350AAB" w:rsidRPr="00174AC5" w:rsidRDefault="00350AAB" w:rsidP="00350AAB">
      <w:pPr>
        <w:widowControl w:val="0"/>
        <w:shd w:val="clear" w:color="auto" w:fill="FFFFFF"/>
        <w:tabs>
          <w:tab w:val="left" w:pos="1134"/>
        </w:tabs>
        <w:spacing w:before="60" w:after="60" w:line="276" w:lineRule="auto"/>
        <w:ind w:firstLine="709"/>
        <w:jc w:val="both"/>
        <w:outlineLvl w:val="1"/>
        <w:rPr>
          <w:rFonts w:eastAsia="SimSun"/>
          <w:szCs w:val="28"/>
          <w:lang w:val="vi-VN" w:eastAsia="zh-CN"/>
        </w:rPr>
      </w:pPr>
      <w:r w:rsidRPr="00174AC5">
        <w:rPr>
          <w:rFonts w:eastAsia="SimSun"/>
          <w:szCs w:val="28"/>
          <w:lang w:val="vi-VN" w:eastAsia="zh-CN"/>
        </w:rPr>
        <w:t>- Tổ chức thực hiện các dự án, chương trình theo kế hoạch cập nhật mới, trong đó có dự án bố trí, sắp xếp dân cư nhằm phòng tránh và giảm nhẹ thiên tai.</w:t>
      </w:r>
    </w:p>
    <w:p w14:paraId="1CC60FA9" w14:textId="08C7E551" w:rsidR="00350AAB" w:rsidRDefault="00350AAB">
      <w:pPr>
        <w:spacing w:after="0" w:line="240" w:lineRule="auto"/>
        <w:rPr>
          <w:rFonts w:eastAsia="Times New Roman"/>
          <w:szCs w:val="28"/>
          <w:lang w:val="en-GB"/>
        </w:rPr>
      </w:pPr>
      <w:r>
        <w:rPr>
          <w:rFonts w:eastAsia="Times New Roman"/>
          <w:szCs w:val="28"/>
          <w:lang w:val="en-GB"/>
        </w:rPr>
        <w:br w:type="page"/>
      </w:r>
    </w:p>
    <w:p w14:paraId="28B16BD4" w14:textId="77777777" w:rsidR="00350AAB" w:rsidRPr="00174AC5" w:rsidRDefault="00350AAB" w:rsidP="00350AAB">
      <w:pPr>
        <w:widowControl w:val="0"/>
        <w:shd w:val="clear" w:color="auto" w:fill="FFFFFF" w:themeFill="background1"/>
        <w:adjustRightInd w:val="0"/>
        <w:spacing w:after="0" w:line="240" w:lineRule="auto"/>
        <w:jc w:val="center"/>
        <w:textAlignment w:val="baseline"/>
        <w:rPr>
          <w:rFonts w:eastAsia="SimSun"/>
          <w:b/>
          <w:bCs/>
          <w:szCs w:val="28"/>
          <w:lang w:val="vi-VN" w:eastAsia="zh-CN"/>
        </w:rPr>
      </w:pPr>
      <w:r w:rsidRPr="00174AC5">
        <w:rPr>
          <w:rFonts w:eastAsia="SimSun"/>
          <w:b/>
          <w:bCs/>
          <w:szCs w:val="28"/>
          <w:lang w:val="vi-VN" w:eastAsia="zh-CN"/>
        </w:rPr>
        <w:lastRenderedPageBreak/>
        <w:t>Phụ lục IV</w:t>
      </w:r>
    </w:p>
    <w:p w14:paraId="398276BD" w14:textId="77777777" w:rsidR="00350AAB" w:rsidRPr="00174AC5" w:rsidRDefault="00350AAB" w:rsidP="00350AAB">
      <w:pPr>
        <w:widowControl w:val="0"/>
        <w:shd w:val="clear" w:color="auto" w:fill="FFFFFF" w:themeFill="background1"/>
        <w:adjustRightInd w:val="0"/>
        <w:spacing w:after="0" w:line="240" w:lineRule="auto"/>
        <w:jc w:val="center"/>
        <w:textAlignment w:val="baseline"/>
        <w:rPr>
          <w:rFonts w:ascii="Times New Roman Bold" w:hAnsi="Times New Roman Bold"/>
          <w:b/>
          <w:spacing w:val="-4"/>
          <w:szCs w:val="28"/>
          <w:lang w:val="vi-VN"/>
        </w:rPr>
      </w:pPr>
      <w:r w:rsidRPr="00174AC5">
        <w:rPr>
          <w:rFonts w:ascii="Times New Roman Bold" w:hAnsi="Times New Roman Bold"/>
          <w:b/>
          <w:spacing w:val="-4"/>
          <w:szCs w:val="28"/>
          <w:lang w:val="vi-VN"/>
        </w:rPr>
        <w:t>BIỆN PH</w:t>
      </w:r>
      <w:r w:rsidRPr="00174AC5">
        <w:rPr>
          <w:rFonts w:ascii="Times New Roman Bold" w:hAnsi="Times New Roman Bold" w:hint="eastAsia"/>
          <w:b/>
          <w:spacing w:val="-4"/>
          <w:szCs w:val="28"/>
          <w:lang w:val="vi-VN"/>
        </w:rPr>
        <w:t>Á</w:t>
      </w:r>
      <w:r w:rsidRPr="00174AC5">
        <w:rPr>
          <w:rFonts w:ascii="Times New Roman Bold" w:hAnsi="Times New Roman Bold"/>
          <w:b/>
          <w:spacing w:val="-4"/>
          <w:szCs w:val="28"/>
          <w:lang w:val="vi-VN"/>
        </w:rPr>
        <w:t>P C</w:t>
      </w:r>
      <w:r w:rsidRPr="00174AC5">
        <w:rPr>
          <w:rFonts w:ascii="Times New Roman Bold" w:hAnsi="Times New Roman Bold" w:hint="eastAsia"/>
          <w:b/>
          <w:spacing w:val="-4"/>
          <w:szCs w:val="28"/>
          <w:lang w:val="vi-VN"/>
        </w:rPr>
        <w:t>Ơ</w:t>
      </w:r>
      <w:r w:rsidRPr="00174AC5">
        <w:rPr>
          <w:rFonts w:ascii="Times New Roman Bold" w:hAnsi="Times New Roman Bold"/>
          <w:b/>
          <w:spacing w:val="-4"/>
          <w:szCs w:val="28"/>
          <w:lang w:val="vi-VN"/>
        </w:rPr>
        <w:t xml:space="preserve"> BẢN PH</w:t>
      </w:r>
      <w:r w:rsidRPr="00174AC5">
        <w:rPr>
          <w:rFonts w:ascii="Times New Roman Bold" w:hAnsi="Times New Roman Bold" w:hint="eastAsia"/>
          <w:b/>
          <w:spacing w:val="-4"/>
          <w:szCs w:val="28"/>
          <w:lang w:val="vi-VN"/>
        </w:rPr>
        <w:t>Ò</w:t>
      </w:r>
      <w:r w:rsidRPr="00174AC5">
        <w:rPr>
          <w:rFonts w:ascii="Times New Roman Bold" w:hAnsi="Times New Roman Bold"/>
          <w:b/>
          <w:spacing w:val="-4"/>
          <w:szCs w:val="28"/>
          <w:lang w:val="vi-VN"/>
        </w:rPr>
        <w:t>NG</w:t>
      </w:r>
      <w:r w:rsidRPr="00174AC5">
        <w:rPr>
          <w:rFonts w:asciiTheme="minorHAnsi" w:hAnsiTheme="minorHAnsi"/>
          <w:b/>
          <w:spacing w:val="-4"/>
          <w:szCs w:val="28"/>
          <w:lang w:val="en-GB"/>
        </w:rPr>
        <w:t>,</w:t>
      </w:r>
      <w:r w:rsidRPr="00174AC5">
        <w:rPr>
          <w:rFonts w:ascii="Times New Roman Bold" w:hAnsi="Times New Roman Bold"/>
          <w:b/>
          <w:spacing w:val="-4"/>
          <w:szCs w:val="28"/>
          <w:lang w:val="vi-VN"/>
        </w:rPr>
        <w:t xml:space="preserve"> CHỐNG THI</w:t>
      </w:r>
      <w:r w:rsidRPr="00174AC5">
        <w:rPr>
          <w:rFonts w:ascii="Times New Roman Bold" w:hAnsi="Times New Roman Bold" w:hint="eastAsia"/>
          <w:b/>
          <w:spacing w:val="-4"/>
          <w:szCs w:val="28"/>
          <w:lang w:val="vi-VN"/>
        </w:rPr>
        <w:t>Ê</w:t>
      </w:r>
      <w:r w:rsidRPr="00174AC5">
        <w:rPr>
          <w:rFonts w:ascii="Times New Roman Bold" w:hAnsi="Times New Roman Bold"/>
          <w:b/>
          <w:spacing w:val="-4"/>
          <w:szCs w:val="28"/>
          <w:lang w:val="vi-VN"/>
        </w:rPr>
        <w:t xml:space="preserve">N TAI CẤP HUYỆN </w:t>
      </w:r>
    </w:p>
    <w:p w14:paraId="5D11F884" w14:textId="77777777" w:rsidR="00350AAB" w:rsidRPr="00174AC5" w:rsidRDefault="00350AAB" w:rsidP="00350AAB">
      <w:pPr>
        <w:widowControl w:val="0"/>
        <w:shd w:val="clear" w:color="auto" w:fill="FFFFFF" w:themeFill="background1"/>
        <w:adjustRightInd w:val="0"/>
        <w:spacing w:after="0" w:line="240" w:lineRule="auto"/>
        <w:jc w:val="center"/>
        <w:textAlignment w:val="baseline"/>
        <w:rPr>
          <w:rStyle w:val="fontstyle01"/>
          <w:color w:val="auto"/>
          <w:lang w:val="vi-VN"/>
        </w:rPr>
      </w:pPr>
      <w:r w:rsidRPr="00174AC5">
        <w:rPr>
          <w:rStyle w:val="fontstyle01"/>
          <w:color w:val="auto"/>
          <w:lang w:val="vi-VN"/>
        </w:rPr>
        <w:t xml:space="preserve"> (Ban hành kèm theo Thông tư số:  </w:t>
      </w:r>
      <w:r w:rsidRPr="00174AC5">
        <w:rPr>
          <w:rStyle w:val="fontstyle01"/>
          <w:color w:val="auto"/>
          <w:lang w:val="en-GB"/>
        </w:rPr>
        <w:t xml:space="preserve">    /</w:t>
      </w:r>
      <w:r w:rsidRPr="00174AC5">
        <w:rPr>
          <w:rStyle w:val="fontstyle01"/>
          <w:color w:val="auto"/>
          <w:lang w:val="vi-VN"/>
        </w:rPr>
        <w:t xml:space="preserve">2021/TT-BNNPTNT ngày </w:t>
      </w:r>
      <w:r w:rsidRPr="00174AC5">
        <w:rPr>
          <w:rStyle w:val="fontstyle01"/>
          <w:color w:val="auto"/>
          <w:lang w:val="en-GB"/>
        </w:rPr>
        <w:t xml:space="preserve">  </w:t>
      </w:r>
      <w:r w:rsidRPr="00174AC5">
        <w:rPr>
          <w:rStyle w:val="fontstyle01"/>
          <w:color w:val="auto"/>
          <w:lang w:val="vi-VN"/>
        </w:rPr>
        <w:t xml:space="preserve">  tháng</w:t>
      </w:r>
      <w:r w:rsidRPr="00174AC5">
        <w:rPr>
          <w:rFonts w:ascii="TimesNewRomanPS-ItalicMT" w:hAnsi="TimesNewRomanPS-ItalicMT"/>
          <w:i/>
          <w:iCs/>
          <w:szCs w:val="28"/>
          <w:lang w:val="vi-VN"/>
        </w:rPr>
        <w:br/>
      </w:r>
      <w:r w:rsidRPr="00174AC5">
        <w:rPr>
          <w:rStyle w:val="fontstyle01"/>
          <w:color w:val="auto"/>
          <w:lang w:val="vi-VN"/>
        </w:rPr>
        <w:t xml:space="preserve">năm 2021 của Bộ trưởng Bộ </w:t>
      </w:r>
      <w:r>
        <w:rPr>
          <w:rStyle w:val="fontstyle01"/>
          <w:color w:val="auto"/>
        </w:rPr>
        <w:t>N</w:t>
      </w:r>
      <w:r w:rsidRPr="00174AC5">
        <w:rPr>
          <w:rStyle w:val="fontstyle01"/>
          <w:color w:val="auto"/>
          <w:lang w:val="vi-VN"/>
        </w:rPr>
        <w:t>ông nghiệp và Phát triển nông thôn)</w:t>
      </w:r>
    </w:p>
    <w:p w14:paraId="1577C137" w14:textId="77777777" w:rsidR="00350AAB" w:rsidRPr="00174AC5" w:rsidRDefault="00350AAB" w:rsidP="00350AAB">
      <w:pPr>
        <w:widowControl w:val="0"/>
        <w:shd w:val="clear" w:color="auto" w:fill="FFFFFF" w:themeFill="background1"/>
        <w:adjustRightInd w:val="0"/>
        <w:spacing w:after="0" w:line="240" w:lineRule="auto"/>
        <w:jc w:val="center"/>
        <w:textAlignment w:val="baseline"/>
        <w:rPr>
          <w:rStyle w:val="fontstyle01"/>
          <w:color w:val="auto"/>
          <w:lang w:val="vi-VN"/>
        </w:rPr>
      </w:pPr>
    </w:p>
    <w:p w14:paraId="2E3C059E" w14:textId="77777777" w:rsidR="00350AAB" w:rsidRPr="00174AC5" w:rsidRDefault="00350AAB" w:rsidP="00350AAB">
      <w:pPr>
        <w:widowControl w:val="0"/>
        <w:tabs>
          <w:tab w:val="left" w:pos="720"/>
          <w:tab w:val="left" w:pos="993"/>
        </w:tabs>
        <w:spacing w:before="60" w:after="60" w:line="276" w:lineRule="auto"/>
        <w:jc w:val="both"/>
        <w:rPr>
          <w:rFonts w:eastAsia="SimSun"/>
          <w:b/>
          <w:szCs w:val="28"/>
          <w:lang w:val="vi-VN" w:eastAsia="zh-CN"/>
        </w:rPr>
      </w:pPr>
      <w:r w:rsidRPr="00174AC5">
        <w:rPr>
          <w:rFonts w:eastAsia="SimSun"/>
          <w:b/>
          <w:szCs w:val="28"/>
          <w:lang w:val="vi-VN" w:eastAsia="zh-CN"/>
        </w:rPr>
        <w:tab/>
        <w:t xml:space="preserve">1. Biện pháp phòng ngừa, giảm thiểu: </w:t>
      </w:r>
    </w:p>
    <w:p w14:paraId="4FB03F70"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val="vi-VN" w:eastAsia="zh-CN"/>
        </w:rPr>
        <w:tab/>
      </w:r>
      <w:r w:rsidRPr="00174AC5">
        <w:rPr>
          <w:rFonts w:eastAsia="SimSun"/>
          <w:szCs w:val="28"/>
          <w:lang w:eastAsia="zh-CN"/>
        </w:rPr>
        <w:t>a) Biện pháp công trình:</w:t>
      </w:r>
    </w:p>
    <w:p w14:paraId="377E78A4"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 Xây dựng các công trình phòng, chống thiên tai theo phân cấp;</w:t>
      </w:r>
    </w:p>
    <w:p w14:paraId="09E6F3F6"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 Xây dựng các công trình cầu giao thông thay thế dần các ngầm tràn, đặc biệt là những nơi có nhiều người qua lại;</w:t>
      </w:r>
    </w:p>
    <w:p w14:paraId="7C29E9AC" w14:textId="77777777" w:rsidR="00350AAB" w:rsidRPr="00174AC5" w:rsidRDefault="00350AAB" w:rsidP="00350AAB">
      <w:pPr>
        <w:widowControl w:val="0"/>
        <w:tabs>
          <w:tab w:val="left" w:pos="720"/>
          <w:tab w:val="left" w:pos="993"/>
        </w:tabs>
        <w:spacing w:before="60" w:after="60" w:line="276" w:lineRule="auto"/>
        <w:jc w:val="both"/>
        <w:rPr>
          <w:szCs w:val="28"/>
        </w:rPr>
      </w:pPr>
      <w:r w:rsidRPr="00174AC5">
        <w:rPr>
          <w:rFonts w:eastAsia="SimSun"/>
          <w:szCs w:val="28"/>
          <w:lang w:eastAsia="zh-CN"/>
        </w:rPr>
        <w:tab/>
        <w:t xml:space="preserve">- Xử lý </w:t>
      </w:r>
      <w:r w:rsidRPr="00174AC5">
        <w:rPr>
          <w:szCs w:val="28"/>
        </w:rPr>
        <w:t>các trọng điểm, xung yếu có nguy cơ bị ảnh hưởng, gây nguy hại cho người dân khi thiên tai xảy ra;</w:t>
      </w:r>
    </w:p>
    <w:p w14:paraId="6EF66C5C"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 Lồng ghép các nội dung phòng, chống thiên tai trong các chương trình, dự án tại địa phương (chương trình nông thôn mới, chương trình 30A…);</w:t>
      </w:r>
      <w:r>
        <w:rPr>
          <w:rFonts w:eastAsia="SimSun"/>
          <w:szCs w:val="28"/>
          <w:lang w:eastAsia="zh-CN"/>
        </w:rPr>
        <w:t>.</w:t>
      </w:r>
    </w:p>
    <w:p w14:paraId="7EA7EF71"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b) Bi</w:t>
      </w:r>
      <w:r>
        <w:rPr>
          <w:rFonts w:eastAsia="SimSun"/>
          <w:szCs w:val="28"/>
          <w:lang w:eastAsia="zh-CN"/>
        </w:rPr>
        <w:t>ện</w:t>
      </w:r>
      <w:r w:rsidRPr="00174AC5">
        <w:rPr>
          <w:rFonts w:eastAsia="SimSun"/>
          <w:szCs w:val="28"/>
          <w:lang w:eastAsia="zh-CN"/>
        </w:rPr>
        <w:t xml:space="preserve"> pháp phi công trình:</w:t>
      </w:r>
    </w:p>
    <w:p w14:paraId="0B99C328" w14:textId="77777777" w:rsidR="00350AAB" w:rsidRPr="00174AC5" w:rsidRDefault="00350AAB" w:rsidP="00350AAB">
      <w:pPr>
        <w:widowControl w:val="0"/>
        <w:tabs>
          <w:tab w:val="left" w:pos="720"/>
          <w:tab w:val="left" w:pos="993"/>
        </w:tabs>
        <w:spacing w:before="60" w:after="60" w:line="276" w:lineRule="auto"/>
        <w:jc w:val="both"/>
        <w:rPr>
          <w:szCs w:val="28"/>
        </w:rPr>
      </w:pPr>
      <w:r w:rsidRPr="00174AC5">
        <w:rPr>
          <w:rFonts w:eastAsia="SimSun"/>
          <w:szCs w:val="28"/>
          <w:lang w:eastAsia="zh-CN"/>
        </w:rPr>
        <w:tab/>
      </w:r>
      <w:r w:rsidRPr="00174AC5">
        <w:rPr>
          <w:szCs w:val="28"/>
        </w:rPr>
        <w:t xml:space="preserve">- In </w:t>
      </w:r>
      <w:r w:rsidRPr="00174AC5">
        <w:rPr>
          <w:rFonts w:eastAsia="SimSun"/>
          <w:szCs w:val="28"/>
          <w:lang w:eastAsia="zh-CN"/>
        </w:rPr>
        <w:t>ấn</w:t>
      </w:r>
      <w:r w:rsidRPr="00174AC5">
        <w:rPr>
          <w:szCs w:val="28"/>
        </w:rPr>
        <w:t xml:space="preserve"> các tài liệu, áp phích</w:t>
      </w:r>
      <w:r>
        <w:rPr>
          <w:szCs w:val="28"/>
        </w:rPr>
        <w:t>,</w:t>
      </w:r>
      <w:r w:rsidRPr="00174AC5">
        <w:rPr>
          <w:szCs w:val="28"/>
        </w:rPr>
        <w:t xml:space="preserve"> tranh ảnh, tổ chức sinh hoạt văn hóa, diễn kịch, truyền thanh, nhằm tuyên truyền nâng cao nhận thức cộng đồng về phòng, chống thiên tai;</w:t>
      </w:r>
    </w:p>
    <w:p w14:paraId="24E087CF"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 Xây dựng hoàn thiện hệ thống truyền thanh, mua sắm loa cầm tay, máy phát điện đảm bảo hệ thống thông tin cảnh báo được thông suốt, đảm bảo phần lớn người dân được nhận thông tin về cảnh báo thiên tai</w:t>
      </w:r>
      <w:r>
        <w:rPr>
          <w:rFonts w:eastAsia="SimSun"/>
          <w:szCs w:val="28"/>
          <w:lang w:eastAsia="zh-CN"/>
        </w:rPr>
        <w:t>;</w:t>
      </w:r>
    </w:p>
    <w:p w14:paraId="54C6E577"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 Tổ chức xác định các khu vực nguy hiểm do các loại hình thiên tai gây ra trên địa bàn, xây dựng bản đồ rủi ro thiên tai để phục vụ công tác chỉ huy phòng, chống thiên tai và cảnh báo người dân;</w:t>
      </w:r>
    </w:p>
    <w:p w14:paraId="6D5DFB31" w14:textId="77777777" w:rsidR="00350AAB" w:rsidRPr="00174AC5" w:rsidRDefault="00350AAB" w:rsidP="00350AAB">
      <w:pPr>
        <w:widowControl w:val="0"/>
        <w:tabs>
          <w:tab w:val="left" w:pos="720"/>
          <w:tab w:val="left" w:pos="993"/>
        </w:tabs>
        <w:spacing w:before="60" w:after="60" w:line="276" w:lineRule="auto"/>
        <w:jc w:val="both"/>
        <w:rPr>
          <w:szCs w:val="28"/>
        </w:rPr>
      </w:pPr>
      <w:r w:rsidRPr="00174AC5">
        <w:rPr>
          <w:rFonts w:eastAsia="SimSun"/>
          <w:szCs w:val="28"/>
          <w:lang w:eastAsia="zh-CN"/>
        </w:rPr>
        <w:tab/>
      </w:r>
      <w:r w:rsidRPr="00174AC5">
        <w:rPr>
          <w:szCs w:val="28"/>
        </w:rPr>
        <w:t xml:space="preserve">- </w:t>
      </w:r>
      <w:r w:rsidRPr="00174AC5">
        <w:rPr>
          <w:rFonts w:eastAsia="SimSun"/>
          <w:szCs w:val="28"/>
          <w:lang w:eastAsia="zh-CN"/>
        </w:rPr>
        <w:t>Tổ</w:t>
      </w:r>
      <w:r w:rsidRPr="00174AC5">
        <w:rPr>
          <w:szCs w:val="28"/>
        </w:rPr>
        <w:t xml:space="preserve"> chức tập huấn nâng cao năng lực cho cán bộ làm công tác phòng, chống thiên tai; tổ chức hoặc lồng ghép tập huấn trong các chương trình, dự án của địa phương về nâng cao kiến thức và kỹ năng phòng, chống thiên tai cho người dân;</w:t>
      </w:r>
    </w:p>
    <w:p w14:paraId="497A7565"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 Hằng năm tổ chức các đợt diễn tập ở quy mô cấp xã ứng phó với một tình huống và cấp độ rủi ro thiên tai cụ thể.</w:t>
      </w:r>
    </w:p>
    <w:p w14:paraId="79F6816C" w14:textId="77777777" w:rsidR="00350AAB" w:rsidRPr="00174AC5" w:rsidRDefault="00350AAB" w:rsidP="00350AAB">
      <w:pPr>
        <w:widowControl w:val="0"/>
        <w:tabs>
          <w:tab w:val="left" w:pos="720"/>
          <w:tab w:val="left" w:pos="993"/>
        </w:tabs>
        <w:spacing w:before="40" w:after="40" w:line="276" w:lineRule="auto"/>
        <w:jc w:val="both"/>
        <w:rPr>
          <w:rFonts w:eastAsia="SimSun"/>
          <w:b/>
          <w:szCs w:val="28"/>
          <w:lang w:eastAsia="zh-CN"/>
        </w:rPr>
      </w:pPr>
      <w:r w:rsidRPr="00174AC5">
        <w:rPr>
          <w:rFonts w:eastAsia="SimSun"/>
          <w:b/>
          <w:szCs w:val="28"/>
          <w:lang w:eastAsia="zh-CN"/>
        </w:rPr>
        <w:tab/>
        <w:t xml:space="preserve">2. Biện pháp ứng phó: </w:t>
      </w:r>
    </w:p>
    <w:p w14:paraId="00D0155B" w14:textId="77777777" w:rsidR="00350AAB" w:rsidRPr="00174AC5" w:rsidRDefault="00350AAB" w:rsidP="00350AAB">
      <w:pPr>
        <w:widowControl w:val="0"/>
        <w:tabs>
          <w:tab w:val="left" w:pos="720"/>
          <w:tab w:val="left" w:pos="993"/>
        </w:tabs>
        <w:spacing w:before="40" w:after="40" w:line="276" w:lineRule="auto"/>
        <w:jc w:val="both"/>
        <w:rPr>
          <w:rFonts w:eastAsia="SimSun"/>
          <w:szCs w:val="28"/>
          <w:lang w:eastAsia="zh-CN"/>
        </w:rPr>
      </w:pPr>
      <w:r w:rsidRPr="00174AC5">
        <w:rPr>
          <w:rFonts w:eastAsia="SimSun"/>
          <w:szCs w:val="28"/>
          <w:lang w:eastAsia="zh-CN"/>
        </w:rPr>
        <w:tab/>
        <w:t xml:space="preserve">Xây dựng các phương án ứng phó với các loại hình thiên tai thường gặp xảy ra, trong đó chủ yếu tập trung các loại hình thiên tai chính: Đối với bão, mưa, lũ lớn, ngập lụt; sạt lở đất lũ quét; lốc, sét; hạn hán; rét hại; </w:t>
      </w:r>
      <w:r>
        <w:rPr>
          <w:rFonts w:eastAsia="SimSun"/>
          <w:szCs w:val="28"/>
          <w:lang w:eastAsia="zh-CN"/>
        </w:rPr>
        <w:t>m</w:t>
      </w:r>
      <w:r w:rsidRPr="00174AC5">
        <w:rPr>
          <w:rFonts w:eastAsia="SimSun"/>
          <w:szCs w:val="28"/>
          <w:lang w:eastAsia="zh-CN"/>
        </w:rPr>
        <w:t>ột số biện pháp chung trong ứng phó như sau:</w:t>
      </w:r>
    </w:p>
    <w:p w14:paraId="49D0071F"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 Tuyên truyền, thông báo trên các phương tiện truyền thanh về dự báo, cảnh báo thời gian có khả năng xuất hiện thiên tai, thời tiết nguy hiểm;</w:t>
      </w:r>
    </w:p>
    <w:p w14:paraId="4CADF98B" w14:textId="77777777" w:rsidR="00350AAB" w:rsidRPr="00582549" w:rsidRDefault="00350AAB" w:rsidP="00350AAB">
      <w:pPr>
        <w:widowControl w:val="0"/>
        <w:tabs>
          <w:tab w:val="left" w:pos="720"/>
          <w:tab w:val="left" w:pos="993"/>
        </w:tabs>
        <w:spacing w:before="60" w:after="60" w:line="276" w:lineRule="auto"/>
        <w:jc w:val="both"/>
        <w:rPr>
          <w:rFonts w:eastAsia="SimSun"/>
          <w:spacing w:val="-2"/>
          <w:szCs w:val="28"/>
          <w:lang w:eastAsia="zh-CN"/>
        </w:rPr>
      </w:pPr>
      <w:r w:rsidRPr="00174AC5">
        <w:rPr>
          <w:rFonts w:eastAsia="SimSun"/>
          <w:szCs w:val="28"/>
          <w:lang w:eastAsia="zh-CN"/>
        </w:rPr>
        <w:tab/>
      </w:r>
      <w:r w:rsidRPr="00582549">
        <w:rPr>
          <w:rFonts w:eastAsia="SimSun"/>
          <w:spacing w:val="-2"/>
          <w:szCs w:val="28"/>
          <w:lang w:eastAsia="zh-CN"/>
        </w:rPr>
        <w:t xml:space="preserve">- Đôn đốc nhân dân chằng chống nhà cửa, chuồng trại </w:t>
      </w:r>
      <w:r w:rsidRPr="00582549">
        <w:rPr>
          <w:rFonts w:eastAsia="SimSun"/>
          <w:i/>
          <w:spacing w:val="-2"/>
          <w:szCs w:val="28"/>
          <w:lang w:eastAsia="zh-CN"/>
        </w:rPr>
        <w:t>(đối với bão)</w:t>
      </w:r>
      <w:r w:rsidRPr="00582549">
        <w:rPr>
          <w:rFonts w:eastAsia="SimSun"/>
          <w:spacing w:val="-2"/>
          <w:szCs w:val="28"/>
          <w:lang w:eastAsia="zh-CN"/>
        </w:rPr>
        <w:t xml:space="preserve">, sơ tán </w:t>
      </w:r>
      <w:r w:rsidRPr="00582549">
        <w:rPr>
          <w:rFonts w:eastAsia="SimSun"/>
          <w:spacing w:val="-2"/>
          <w:szCs w:val="28"/>
          <w:lang w:eastAsia="zh-CN"/>
        </w:rPr>
        <w:lastRenderedPageBreak/>
        <w:t>các hộ có nguy cơ cao ảnh hưởng thiên tai đến nơi ở an toàn theo phương án đã xây dựng; cắt tỉa cành cây, bảo vệ đàn gia súc, gia cầm, lồng bè nuôi trồng thủy sản;</w:t>
      </w:r>
    </w:p>
    <w:p w14:paraId="494B2129"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pacing w:val="-4"/>
          <w:szCs w:val="28"/>
          <w:lang w:eastAsia="zh-CN"/>
        </w:rPr>
        <w:tab/>
      </w:r>
      <w:r w:rsidRPr="00174AC5">
        <w:rPr>
          <w:rFonts w:eastAsia="SimSun"/>
          <w:szCs w:val="28"/>
          <w:lang w:eastAsia="zh-CN"/>
        </w:rPr>
        <w:t>- Chỉ đạo nhân dân thu hoạch sớm hoa màu, lúa, thủy sản để giảm thiểu thiệt hại;</w:t>
      </w:r>
    </w:p>
    <w:p w14:paraId="62440FAA"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 Giám sát, hướng dẫn và chủ động thực hiện việc hạn chế hoặc cấm người, phương tiện đi vào các tuyến đường bị ngập sâu, các cống ngầm qua đường; khu vực có nguy cơ cao sạt lở đất và các khu vực nguy hiểm khác;</w:t>
      </w:r>
    </w:p>
    <w:p w14:paraId="6819CA91"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 xml:space="preserve">- Chuyển đổi, bố trí cơ cấu cây trồng, vật nuôi, thời vụ phù hợp với khả năng nguồn nước; </w:t>
      </w:r>
    </w:p>
    <w:p w14:paraId="407D0666"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w:t>
      </w:r>
      <w:r>
        <w:rPr>
          <w:rFonts w:eastAsia="SimSun"/>
          <w:szCs w:val="28"/>
          <w:lang w:eastAsia="zh-CN"/>
        </w:rPr>
        <w:t xml:space="preserve"> </w:t>
      </w:r>
      <w:r w:rsidRPr="00174AC5">
        <w:rPr>
          <w:rFonts w:eastAsia="SimSun"/>
          <w:szCs w:val="28"/>
          <w:lang w:eastAsia="zh-CN"/>
        </w:rPr>
        <w:t>Thường xuyên kiểm tra các công trình thủy lợi, nạo vét kênh mương, khơi thông dòng chảy, hoàn thiện hệ thống kênh mương nội đồng phục vụ tưới tiêu, quản lý phân phối nước tưới luân phiên, tiết kiệm nước, thực hiện bơm chống hạn ở những vùng có điều kiện đảm bảo nguồn nước chống hạn</w:t>
      </w:r>
      <w:r>
        <w:rPr>
          <w:rFonts w:eastAsia="SimSun"/>
          <w:szCs w:val="28"/>
          <w:lang w:eastAsia="zh-CN"/>
        </w:rPr>
        <w:t>.</w:t>
      </w:r>
    </w:p>
    <w:p w14:paraId="176B5C36" w14:textId="77777777" w:rsidR="00350AAB" w:rsidRPr="00174AC5" w:rsidRDefault="00350AAB" w:rsidP="00350AAB">
      <w:pPr>
        <w:widowControl w:val="0"/>
        <w:tabs>
          <w:tab w:val="left" w:pos="720"/>
          <w:tab w:val="left" w:pos="993"/>
        </w:tabs>
        <w:spacing w:before="60" w:after="60" w:line="276" w:lineRule="auto"/>
        <w:jc w:val="both"/>
        <w:rPr>
          <w:rFonts w:eastAsia="SimSun"/>
          <w:b/>
          <w:szCs w:val="28"/>
          <w:lang w:eastAsia="zh-CN"/>
        </w:rPr>
      </w:pPr>
      <w:r w:rsidRPr="00174AC5">
        <w:rPr>
          <w:rFonts w:eastAsia="SimSun"/>
          <w:b/>
          <w:szCs w:val="28"/>
          <w:lang w:eastAsia="zh-CN"/>
        </w:rPr>
        <w:tab/>
        <w:t>3. Biện pháp khắc phục:</w:t>
      </w:r>
    </w:p>
    <w:p w14:paraId="0CBD3F57" w14:textId="77777777" w:rsidR="00350AAB" w:rsidRPr="00174AC5" w:rsidRDefault="00350AAB" w:rsidP="00350AAB">
      <w:pPr>
        <w:widowControl w:val="0"/>
        <w:tabs>
          <w:tab w:val="left" w:pos="720"/>
          <w:tab w:val="left" w:pos="993"/>
        </w:tabs>
        <w:spacing w:before="60" w:after="60" w:line="276" w:lineRule="auto"/>
        <w:jc w:val="both"/>
        <w:rPr>
          <w:rFonts w:eastAsia="SimSun"/>
          <w:spacing w:val="-8"/>
          <w:szCs w:val="28"/>
          <w:lang w:eastAsia="zh-CN"/>
        </w:rPr>
      </w:pPr>
      <w:r w:rsidRPr="00174AC5">
        <w:rPr>
          <w:rFonts w:eastAsia="SimSun"/>
          <w:szCs w:val="28"/>
          <w:lang w:eastAsia="zh-CN"/>
        </w:rPr>
        <w:tab/>
      </w:r>
      <w:r w:rsidRPr="00174AC5">
        <w:rPr>
          <w:rFonts w:eastAsia="SimSun"/>
          <w:spacing w:val="-8"/>
          <w:szCs w:val="28"/>
          <w:lang w:eastAsia="zh-CN"/>
        </w:rPr>
        <w:t>- Tiếp tục di dời dân ra khỏi nơi nguy hiểm, ưu tiên đối tượng dễ bị tổn thương;</w:t>
      </w:r>
    </w:p>
    <w:p w14:paraId="5333972A"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 Tổng hợp, thống kê tình hình thiệt hại, lập báo cáo gửi cấp trên;</w:t>
      </w:r>
    </w:p>
    <w:p w14:paraId="7D3B06B0"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 Xác định đối tượng cần được cứu trợ: Người bị thương, hộ gia đình có người bị chết; hộ gia đình, cá nhân bị mất nhà ở, không có lương thực, nước uống và nhu yếu phẩm khác có nguy cơ ảnh hưởng tới tính mạng và sức khỏe. Cấp phát lương thực, thực phẩm, thuốc chữa bệnh, nước sạch và nhu yếu phẩm;</w:t>
      </w:r>
    </w:p>
    <w:p w14:paraId="5C7C855F"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 Thống kê, đánh giá thiệt hại do thiên tai gây ra, nhu cầu cứu trợ, hỗ trợ và đề xuất phương án án khắc phục;</w:t>
      </w:r>
    </w:p>
    <w:p w14:paraId="30157C08"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 Kiến nghị hỗ trợ giống cây trồng vật nuôi, vật tư, trang thiết bị, nhiên liệu để phục hồi sản xuất;</w:t>
      </w:r>
    </w:p>
    <w:p w14:paraId="434415AC" w14:textId="77777777" w:rsidR="00350AAB" w:rsidRPr="00174AC5" w:rsidRDefault="00350AAB" w:rsidP="00350AAB">
      <w:pPr>
        <w:widowControl w:val="0"/>
        <w:tabs>
          <w:tab w:val="left" w:pos="720"/>
          <w:tab w:val="left" w:pos="993"/>
        </w:tabs>
        <w:spacing w:before="60" w:after="60" w:line="276" w:lineRule="auto"/>
        <w:jc w:val="both"/>
        <w:rPr>
          <w:rFonts w:eastAsia="SimSun"/>
          <w:spacing w:val="-6"/>
          <w:szCs w:val="28"/>
          <w:lang w:eastAsia="zh-CN"/>
        </w:rPr>
      </w:pPr>
      <w:r w:rsidRPr="00174AC5">
        <w:rPr>
          <w:rFonts w:eastAsia="SimSun"/>
          <w:szCs w:val="28"/>
          <w:lang w:eastAsia="zh-CN"/>
        </w:rPr>
        <w:tab/>
      </w:r>
      <w:r w:rsidRPr="00174AC5">
        <w:rPr>
          <w:rFonts w:eastAsia="SimSun"/>
          <w:spacing w:val="-6"/>
          <w:szCs w:val="28"/>
          <w:lang w:eastAsia="zh-CN"/>
        </w:rPr>
        <w:t>- Thực hiện các hoạt động tiêu độc khử trùng, vệ sinh môi trường sau thiên tai;</w:t>
      </w:r>
    </w:p>
    <w:p w14:paraId="26004E5D" w14:textId="77777777" w:rsidR="00350AAB" w:rsidRPr="00174AC5" w:rsidRDefault="00350AAB" w:rsidP="00350AAB">
      <w:pPr>
        <w:widowControl w:val="0"/>
        <w:tabs>
          <w:tab w:val="left" w:pos="720"/>
          <w:tab w:val="left" w:pos="993"/>
        </w:tabs>
        <w:spacing w:before="60" w:after="60" w:line="276" w:lineRule="auto"/>
        <w:jc w:val="both"/>
        <w:rPr>
          <w:rFonts w:eastAsia="SimSun"/>
          <w:szCs w:val="28"/>
          <w:lang w:eastAsia="zh-CN"/>
        </w:rPr>
      </w:pPr>
      <w:r w:rsidRPr="00174AC5">
        <w:rPr>
          <w:rFonts w:eastAsia="SimSun"/>
          <w:szCs w:val="28"/>
          <w:lang w:eastAsia="zh-CN"/>
        </w:rPr>
        <w:tab/>
        <w:t>- Lập kế hoạch và đề xuất sửa chữa, khôi phục, nâng cấp các công trình phòng, chống thiên tai, các công trình cơ sở hạ tầng bị thiệt hại.</w:t>
      </w:r>
    </w:p>
    <w:p w14:paraId="77B5062D" w14:textId="407EDD94" w:rsidR="00350AAB" w:rsidRDefault="00350AAB">
      <w:pPr>
        <w:spacing w:after="0" w:line="240" w:lineRule="auto"/>
        <w:rPr>
          <w:rFonts w:eastAsia="Times New Roman"/>
          <w:szCs w:val="28"/>
          <w:lang w:val="en-GB"/>
        </w:rPr>
      </w:pPr>
      <w:r>
        <w:rPr>
          <w:rFonts w:eastAsia="Times New Roman"/>
          <w:szCs w:val="28"/>
          <w:lang w:val="en-GB"/>
        </w:rPr>
        <w:br w:type="page"/>
      </w:r>
    </w:p>
    <w:p w14:paraId="6FDCD37B" w14:textId="77777777" w:rsidR="00350AAB" w:rsidRPr="00174AC5" w:rsidRDefault="00350AAB" w:rsidP="00350AAB">
      <w:pPr>
        <w:widowControl w:val="0"/>
        <w:shd w:val="clear" w:color="auto" w:fill="FFFFFF" w:themeFill="background1"/>
        <w:adjustRightInd w:val="0"/>
        <w:spacing w:after="0" w:line="240" w:lineRule="auto"/>
        <w:jc w:val="center"/>
        <w:textAlignment w:val="baseline"/>
        <w:rPr>
          <w:rFonts w:eastAsia="SimSun"/>
          <w:b/>
          <w:bCs/>
          <w:szCs w:val="28"/>
          <w:lang w:val="vi-VN" w:eastAsia="zh-CN"/>
        </w:rPr>
      </w:pPr>
      <w:r w:rsidRPr="00174AC5">
        <w:rPr>
          <w:rFonts w:eastAsia="SimSun"/>
          <w:b/>
          <w:bCs/>
          <w:szCs w:val="28"/>
          <w:lang w:val="vi-VN" w:eastAsia="zh-CN"/>
        </w:rPr>
        <w:lastRenderedPageBreak/>
        <w:t>Phụ lục V</w:t>
      </w:r>
    </w:p>
    <w:p w14:paraId="05A9F8D1" w14:textId="77777777" w:rsidR="00350AAB" w:rsidRPr="00174AC5" w:rsidRDefault="00350AAB" w:rsidP="00350AAB">
      <w:pPr>
        <w:widowControl w:val="0"/>
        <w:shd w:val="clear" w:color="auto" w:fill="FFFFFF" w:themeFill="background1"/>
        <w:adjustRightInd w:val="0"/>
        <w:spacing w:after="0" w:line="240" w:lineRule="auto"/>
        <w:jc w:val="center"/>
        <w:textAlignment w:val="baseline"/>
        <w:rPr>
          <w:b/>
          <w:spacing w:val="-4"/>
          <w:szCs w:val="28"/>
          <w:lang w:val="vi-VN"/>
        </w:rPr>
      </w:pPr>
      <w:r w:rsidRPr="00174AC5">
        <w:rPr>
          <w:b/>
          <w:spacing w:val="-4"/>
          <w:szCs w:val="28"/>
          <w:lang w:val="vi-VN"/>
        </w:rPr>
        <w:t>MẪU</w:t>
      </w:r>
      <w:r w:rsidRPr="00174AC5">
        <w:rPr>
          <w:b/>
          <w:spacing w:val="-4"/>
          <w:szCs w:val="28"/>
          <w:lang w:val="en-GB"/>
        </w:rPr>
        <w:t xml:space="preserve"> BÁO CÁO KẾT QUẢ THỰC HIỆN </w:t>
      </w:r>
      <w:r>
        <w:rPr>
          <w:b/>
          <w:spacing w:val="-4"/>
          <w:szCs w:val="28"/>
          <w:lang w:val="en-GB"/>
        </w:rPr>
        <w:t xml:space="preserve">CÁC NHIỆM VỤ, CHƯƠNG TRÌNH, ĐỀ ÁN, DỰ ÁN TẠI </w:t>
      </w:r>
      <w:r w:rsidRPr="00174AC5">
        <w:rPr>
          <w:b/>
          <w:spacing w:val="-4"/>
          <w:szCs w:val="28"/>
          <w:lang w:val="en-GB"/>
        </w:rPr>
        <w:t xml:space="preserve">KẾ HOẠCH </w:t>
      </w:r>
      <w:r w:rsidRPr="00174AC5">
        <w:rPr>
          <w:b/>
          <w:spacing w:val="-4"/>
          <w:szCs w:val="28"/>
          <w:lang w:val="vi-VN"/>
        </w:rPr>
        <w:t>PHÒNG</w:t>
      </w:r>
      <w:r w:rsidRPr="00174AC5">
        <w:rPr>
          <w:b/>
          <w:spacing w:val="-4"/>
          <w:szCs w:val="28"/>
          <w:lang w:val="en-GB"/>
        </w:rPr>
        <w:t>,</w:t>
      </w:r>
      <w:r w:rsidRPr="00174AC5">
        <w:rPr>
          <w:b/>
          <w:spacing w:val="-4"/>
          <w:szCs w:val="28"/>
          <w:lang w:val="vi-VN"/>
        </w:rPr>
        <w:t xml:space="preserve"> CHỐNG THIÊN TAI </w:t>
      </w:r>
      <w:r w:rsidRPr="00174AC5">
        <w:rPr>
          <w:b/>
          <w:spacing w:val="-4"/>
          <w:szCs w:val="28"/>
          <w:lang w:val="en-GB"/>
        </w:rPr>
        <w:t xml:space="preserve">CÁC </w:t>
      </w:r>
      <w:r w:rsidRPr="00174AC5">
        <w:rPr>
          <w:b/>
          <w:spacing w:val="-4"/>
          <w:szCs w:val="28"/>
          <w:lang w:val="vi-VN"/>
        </w:rPr>
        <w:t xml:space="preserve">CẤP </w:t>
      </w:r>
    </w:p>
    <w:p w14:paraId="64BB2963" w14:textId="77777777" w:rsidR="00350AAB" w:rsidRPr="00174AC5" w:rsidRDefault="00350AAB" w:rsidP="00350AAB">
      <w:pPr>
        <w:widowControl w:val="0"/>
        <w:shd w:val="clear" w:color="auto" w:fill="FFFFFF" w:themeFill="background1"/>
        <w:adjustRightInd w:val="0"/>
        <w:spacing w:after="0" w:line="240" w:lineRule="auto"/>
        <w:jc w:val="center"/>
        <w:textAlignment w:val="baseline"/>
        <w:rPr>
          <w:rStyle w:val="fontstyle01"/>
          <w:color w:val="auto"/>
          <w:lang w:val="en-GB"/>
        </w:rPr>
      </w:pPr>
      <w:r w:rsidRPr="00174AC5">
        <w:rPr>
          <w:rStyle w:val="fontstyle01"/>
          <w:color w:val="auto"/>
          <w:lang w:val="vi-VN"/>
        </w:rPr>
        <w:t xml:space="preserve"> (Ban hành kèm theo Thông tư số:  </w:t>
      </w:r>
      <w:r w:rsidRPr="00174AC5">
        <w:rPr>
          <w:rStyle w:val="fontstyle01"/>
          <w:color w:val="auto"/>
          <w:lang w:val="en-GB"/>
        </w:rPr>
        <w:t xml:space="preserve">  </w:t>
      </w:r>
      <w:r>
        <w:rPr>
          <w:rStyle w:val="fontstyle01"/>
          <w:color w:val="auto"/>
          <w:lang w:val="en-GB"/>
        </w:rPr>
        <w:t xml:space="preserve">   </w:t>
      </w:r>
      <w:r w:rsidRPr="00174AC5">
        <w:rPr>
          <w:rStyle w:val="fontstyle01"/>
          <w:color w:val="auto"/>
          <w:lang w:val="en-GB"/>
        </w:rPr>
        <w:t xml:space="preserve">  /</w:t>
      </w:r>
      <w:r w:rsidRPr="00174AC5">
        <w:rPr>
          <w:rStyle w:val="fontstyle01"/>
          <w:color w:val="auto"/>
          <w:lang w:val="vi-VN"/>
        </w:rPr>
        <w:t xml:space="preserve">2021/TT-BNNPTNT ngày </w:t>
      </w:r>
      <w:r w:rsidRPr="00174AC5">
        <w:rPr>
          <w:rStyle w:val="fontstyle01"/>
          <w:color w:val="auto"/>
          <w:lang w:val="en-GB"/>
        </w:rPr>
        <w:t xml:space="preserve">  </w:t>
      </w:r>
      <w:r w:rsidRPr="00174AC5">
        <w:rPr>
          <w:rStyle w:val="fontstyle01"/>
          <w:color w:val="auto"/>
          <w:lang w:val="vi-VN"/>
        </w:rPr>
        <w:t xml:space="preserve">  tháng</w:t>
      </w:r>
      <w:r w:rsidRPr="00174AC5">
        <w:rPr>
          <w:rFonts w:ascii="TimesNewRomanPS-ItalicMT" w:hAnsi="TimesNewRomanPS-ItalicMT"/>
          <w:i/>
          <w:iCs/>
          <w:szCs w:val="28"/>
          <w:lang w:val="vi-VN"/>
        </w:rPr>
        <w:br/>
      </w:r>
      <w:r w:rsidRPr="00174AC5">
        <w:rPr>
          <w:rStyle w:val="fontstyle01"/>
          <w:color w:val="auto"/>
          <w:lang w:val="vi-VN"/>
        </w:rPr>
        <w:t xml:space="preserve">năm 2021 của Bộ trưởng Bộ </w:t>
      </w:r>
      <w:r>
        <w:rPr>
          <w:rStyle w:val="fontstyle01"/>
          <w:color w:val="auto"/>
        </w:rPr>
        <w:t>N</w:t>
      </w:r>
      <w:r w:rsidRPr="00174AC5">
        <w:rPr>
          <w:rStyle w:val="fontstyle01"/>
          <w:color w:val="auto"/>
          <w:lang w:val="vi-VN"/>
        </w:rPr>
        <w:t>ông nghiệp và Phát triển nông thôn)</w:t>
      </w:r>
    </w:p>
    <w:p w14:paraId="7B2FB565" w14:textId="77777777" w:rsidR="00350AAB" w:rsidRPr="00174AC5" w:rsidRDefault="00350AAB" w:rsidP="00350AAB">
      <w:pPr>
        <w:spacing w:after="0" w:line="240" w:lineRule="auto"/>
        <w:jc w:val="right"/>
        <w:rPr>
          <w:rFonts w:eastAsia="Times New Roman"/>
          <w:szCs w:val="28"/>
          <w:lang w:val="en-GB"/>
        </w:rPr>
      </w:pPr>
    </w:p>
    <w:p w14:paraId="704EDC40" w14:textId="77777777" w:rsidR="00350AAB" w:rsidRPr="00174AC5" w:rsidRDefault="00350AAB" w:rsidP="00350AAB">
      <w:pPr>
        <w:widowControl w:val="0"/>
        <w:spacing w:before="60" w:after="60" w:line="360" w:lineRule="exact"/>
        <w:ind w:firstLine="709"/>
        <w:jc w:val="both"/>
        <w:rPr>
          <w:rFonts w:eastAsia="Times New Roman"/>
          <w:b/>
          <w:szCs w:val="30"/>
        </w:rPr>
      </w:pPr>
      <w:r w:rsidRPr="00174AC5">
        <w:rPr>
          <w:rFonts w:eastAsia="Times New Roman"/>
          <w:b/>
          <w:szCs w:val="28"/>
        </w:rPr>
        <w:t>1. Danh mục nhiệm vụ/dự án về phòng, chống thiên tai đã thực hiện trong năm...</w:t>
      </w:r>
      <w:r>
        <w:rPr>
          <w:rFonts w:eastAsia="Times New Roman"/>
          <w:b/>
          <w:szCs w:val="28"/>
        </w:rPr>
        <w:t>(</w:t>
      </w:r>
      <w:r w:rsidRPr="00880E8D">
        <w:rPr>
          <w:rFonts w:eastAsia="Times New Roman"/>
          <w:i/>
          <w:szCs w:val="28"/>
        </w:rPr>
        <w:t>năm báo cáo</w:t>
      </w:r>
      <w:r>
        <w:rPr>
          <w:rFonts w:eastAsia="Times New Roman"/>
          <w:b/>
          <w:szCs w:val="28"/>
        </w:rPr>
        <w:t>)</w:t>
      </w:r>
    </w:p>
    <w:p w14:paraId="1C646722" w14:textId="77777777" w:rsidR="00350AAB" w:rsidRPr="00174AC5" w:rsidRDefault="00350AAB" w:rsidP="00350AAB">
      <w:pPr>
        <w:spacing w:before="60" w:after="60" w:line="360" w:lineRule="exact"/>
        <w:ind w:firstLine="720"/>
        <w:jc w:val="both"/>
        <w:rPr>
          <w:rFonts w:eastAsia="Times New Roman"/>
          <w:szCs w:val="28"/>
          <w:lang w:val="da-DK"/>
        </w:rPr>
      </w:pPr>
      <w:r w:rsidRPr="00174AC5">
        <w:rPr>
          <w:rFonts w:eastAsia="Times New Roman"/>
          <w:szCs w:val="28"/>
          <w:lang w:val="da-DK"/>
        </w:rPr>
        <w:t xml:space="preserve">- Trong năm ......, trên địa bàn </w:t>
      </w:r>
      <w:r w:rsidRPr="0030023D">
        <w:rPr>
          <w:rFonts w:eastAsia="Times New Roman"/>
          <w:szCs w:val="28"/>
          <w:lang w:val="da-DK"/>
        </w:rPr>
        <w:t xml:space="preserve">cấp </w:t>
      </w:r>
      <w:r w:rsidRPr="00174AC5">
        <w:rPr>
          <w:rFonts w:eastAsia="Times New Roman"/>
          <w:szCs w:val="26"/>
        </w:rPr>
        <w:t>tỉnh</w:t>
      </w:r>
      <w:r>
        <w:rPr>
          <w:rFonts w:eastAsia="Times New Roman"/>
          <w:szCs w:val="26"/>
        </w:rPr>
        <w:t>/huyện/xã</w:t>
      </w:r>
      <w:r w:rsidRPr="00174AC5">
        <w:rPr>
          <w:rFonts w:eastAsia="Times New Roman"/>
          <w:szCs w:val="28"/>
          <w:lang w:val="da-DK"/>
        </w:rPr>
        <w:t xml:space="preserve"> đã triển khai cơ bản các nội dung tại </w:t>
      </w:r>
      <w:r w:rsidRPr="00174AC5">
        <w:rPr>
          <w:rFonts w:eastAsia="Times New Roman"/>
          <w:szCs w:val="26"/>
        </w:rPr>
        <w:t>Quyết định số  ........./QĐ-UBND ngày ......./..... /....... của UBND ....... kế hoạch phòng</w:t>
      </w:r>
      <w:r>
        <w:rPr>
          <w:rFonts w:eastAsia="Times New Roman"/>
          <w:szCs w:val="26"/>
        </w:rPr>
        <w:t>,</w:t>
      </w:r>
      <w:r w:rsidRPr="00174AC5">
        <w:rPr>
          <w:rFonts w:eastAsia="Times New Roman"/>
          <w:szCs w:val="26"/>
        </w:rPr>
        <w:t xml:space="preserve"> chống thiên tai giai đoạn ...... - ...... tỉnh</w:t>
      </w:r>
      <w:r>
        <w:rPr>
          <w:rFonts w:eastAsia="Times New Roman"/>
          <w:szCs w:val="26"/>
        </w:rPr>
        <w:t>/huyện/xã</w:t>
      </w:r>
      <w:r w:rsidRPr="00174AC5">
        <w:rPr>
          <w:rFonts w:eastAsia="Times New Roman"/>
          <w:szCs w:val="26"/>
        </w:rPr>
        <w:t xml:space="preserve"> ......... năm ......... (năm thực hiện</w:t>
      </w:r>
      <w:r>
        <w:rPr>
          <w:rFonts w:eastAsia="Times New Roman"/>
          <w:szCs w:val="26"/>
        </w:rPr>
        <w:t xml:space="preserve"> báo cáo</w:t>
      </w:r>
      <w:r w:rsidRPr="00174AC5">
        <w:rPr>
          <w:rFonts w:eastAsia="Times New Roman"/>
          <w:szCs w:val="26"/>
        </w:rPr>
        <w:t xml:space="preserve">) </w:t>
      </w:r>
      <w:r w:rsidRPr="00174AC5">
        <w:rPr>
          <w:rFonts w:eastAsia="Times New Roman"/>
          <w:szCs w:val="28"/>
          <w:lang w:val="da-DK"/>
        </w:rPr>
        <w:t xml:space="preserve">với tổng số kinh phí theo kế hoạch là ....... triệu đồng; kinh phí được cấp là ....... triệu đồng, chi tiết theo bảng sau </w:t>
      </w:r>
      <w:r w:rsidRPr="00174AC5">
        <w:rPr>
          <w:rFonts w:eastAsia="Times New Roman"/>
          <w:i/>
          <w:szCs w:val="28"/>
          <w:lang w:val="da-DK"/>
        </w:rPr>
        <w:t>(có thể lập phụ lục kèm theo)</w:t>
      </w:r>
      <w:r w:rsidRPr="00174AC5">
        <w:rPr>
          <w:rFonts w:eastAsia="Times New Roman"/>
          <w:szCs w:val="28"/>
          <w:lang w:val="da-DK"/>
        </w:rPr>
        <w:t>:</w:t>
      </w:r>
    </w:p>
    <w:p w14:paraId="52D53BC6" w14:textId="77777777" w:rsidR="00350AAB" w:rsidRPr="00744928" w:rsidRDefault="00350AAB" w:rsidP="00350AAB">
      <w:pPr>
        <w:spacing w:after="160" w:line="259" w:lineRule="auto"/>
        <w:jc w:val="center"/>
        <w:rPr>
          <w:rFonts w:eastAsia="Times New Roman"/>
          <w:b/>
          <w:szCs w:val="28"/>
        </w:rPr>
      </w:pPr>
      <w:r w:rsidRPr="00744928">
        <w:rPr>
          <w:rFonts w:eastAsia="Times New Roman"/>
          <w:b/>
          <w:szCs w:val="28"/>
          <w:lang w:val="da-DK"/>
        </w:rPr>
        <w:t xml:space="preserve">Bảng 1: </w:t>
      </w:r>
      <w:r w:rsidRPr="00744928">
        <w:rPr>
          <w:rFonts w:eastAsia="Times New Roman"/>
          <w:b/>
          <w:szCs w:val="28"/>
        </w:rPr>
        <w:t xml:space="preserve">Danh mục nhiệm vụ/dự án phòng, chống thiên tai </w:t>
      </w:r>
      <w:r>
        <w:rPr>
          <w:rFonts w:eastAsia="Times New Roman"/>
          <w:b/>
          <w:szCs w:val="28"/>
        </w:rPr>
        <w:br/>
      </w:r>
      <w:r w:rsidRPr="00744928">
        <w:rPr>
          <w:rFonts w:eastAsia="Times New Roman"/>
          <w:b/>
          <w:szCs w:val="28"/>
        </w:rPr>
        <w:t>thực hiện trong năm...</w:t>
      </w:r>
    </w:p>
    <w:tbl>
      <w:tblPr>
        <w:tblStyle w:val="TableGrid3"/>
        <w:tblW w:w="5000" w:type="pct"/>
        <w:tblLook w:val="04A0" w:firstRow="1" w:lastRow="0" w:firstColumn="1" w:lastColumn="0" w:noHBand="0" w:noVBand="1"/>
      </w:tblPr>
      <w:tblGrid>
        <w:gridCol w:w="738"/>
        <w:gridCol w:w="1930"/>
        <w:gridCol w:w="1174"/>
        <w:gridCol w:w="1278"/>
        <w:gridCol w:w="1705"/>
        <w:gridCol w:w="1015"/>
        <w:gridCol w:w="1222"/>
      </w:tblGrid>
      <w:tr w:rsidR="00350AAB" w:rsidRPr="00174AC5" w14:paraId="1E2AA098" w14:textId="77777777" w:rsidTr="006E3B4B">
        <w:tc>
          <w:tcPr>
            <w:tcW w:w="407" w:type="pct"/>
            <w:vMerge w:val="restart"/>
            <w:vAlign w:val="center"/>
          </w:tcPr>
          <w:p w14:paraId="5962EC27" w14:textId="77777777" w:rsidR="00350AAB" w:rsidRPr="00174AC5" w:rsidRDefault="00350AAB" w:rsidP="006E3B4B">
            <w:pPr>
              <w:widowControl w:val="0"/>
              <w:spacing w:before="60" w:after="60" w:line="360" w:lineRule="exact"/>
              <w:jc w:val="center"/>
              <w:rPr>
                <w:rFonts w:eastAsia="Times New Roman"/>
                <w:b/>
                <w:sz w:val="26"/>
                <w:szCs w:val="26"/>
                <w:lang w:val="da-DK"/>
              </w:rPr>
            </w:pPr>
            <w:r w:rsidRPr="00174AC5">
              <w:rPr>
                <w:rFonts w:eastAsia="Times New Roman"/>
                <w:b/>
                <w:sz w:val="26"/>
                <w:szCs w:val="26"/>
                <w:lang w:val="da-DK"/>
              </w:rPr>
              <w:t>TT</w:t>
            </w:r>
          </w:p>
        </w:tc>
        <w:tc>
          <w:tcPr>
            <w:tcW w:w="1065" w:type="pct"/>
            <w:vMerge w:val="restart"/>
            <w:vAlign w:val="center"/>
          </w:tcPr>
          <w:p w14:paraId="430A6A1C" w14:textId="77777777" w:rsidR="00350AAB" w:rsidRPr="00174AC5" w:rsidRDefault="00350AAB" w:rsidP="006E3B4B">
            <w:pPr>
              <w:widowControl w:val="0"/>
              <w:spacing w:before="60" w:after="60" w:line="240" w:lineRule="auto"/>
              <w:jc w:val="center"/>
              <w:rPr>
                <w:rFonts w:eastAsia="Times New Roman"/>
                <w:b/>
                <w:sz w:val="26"/>
                <w:szCs w:val="26"/>
                <w:lang w:val="da-DK"/>
              </w:rPr>
            </w:pPr>
            <w:r w:rsidRPr="00174AC5">
              <w:rPr>
                <w:rFonts w:eastAsia="Times New Roman"/>
                <w:b/>
                <w:sz w:val="26"/>
                <w:szCs w:val="26"/>
                <w:lang w:val="da-DK"/>
              </w:rPr>
              <w:t>Danh mục</w:t>
            </w:r>
          </w:p>
          <w:p w14:paraId="01959B21" w14:textId="77777777" w:rsidR="00350AAB" w:rsidRPr="00174AC5" w:rsidRDefault="00350AAB" w:rsidP="006E3B4B">
            <w:pPr>
              <w:widowControl w:val="0"/>
              <w:spacing w:before="60" w:after="60" w:line="240" w:lineRule="auto"/>
              <w:jc w:val="center"/>
              <w:rPr>
                <w:rFonts w:eastAsia="Times New Roman"/>
                <w:b/>
                <w:sz w:val="26"/>
                <w:szCs w:val="26"/>
                <w:lang w:val="da-DK"/>
              </w:rPr>
            </w:pPr>
            <w:r w:rsidRPr="00174AC5">
              <w:rPr>
                <w:rFonts w:eastAsia="Times New Roman"/>
                <w:b/>
                <w:sz w:val="26"/>
                <w:szCs w:val="26"/>
                <w:lang w:val="da-DK"/>
              </w:rPr>
              <w:t xml:space="preserve"> nhiệm vụ/</w:t>
            </w:r>
          </w:p>
          <w:p w14:paraId="636CE421" w14:textId="77777777" w:rsidR="00350AAB" w:rsidRPr="00174AC5" w:rsidRDefault="00350AAB" w:rsidP="006E3B4B">
            <w:pPr>
              <w:widowControl w:val="0"/>
              <w:spacing w:before="60" w:after="60" w:line="240" w:lineRule="auto"/>
              <w:jc w:val="center"/>
              <w:rPr>
                <w:rFonts w:eastAsia="Times New Roman"/>
                <w:b/>
                <w:sz w:val="26"/>
                <w:szCs w:val="26"/>
                <w:lang w:val="da-DK"/>
              </w:rPr>
            </w:pPr>
            <w:r w:rsidRPr="00174AC5">
              <w:rPr>
                <w:rFonts w:eastAsia="Times New Roman"/>
                <w:b/>
                <w:sz w:val="26"/>
                <w:szCs w:val="26"/>
                <w:lang w:val="da-DK"/>
              </w:rPr>
              <w:t xml:space="preserve"> dự án</w:t>
            </w:r>
          </w:p>
        </w:tc>
        <w:tc>
          <w:tcPr>
            <w:tcW w:w="2294" w:type="pct"/>
            <w:gridSpan w:val="3"/>
            <w:vAlign w:val="center"/>
          </w:tcPr>
          <w:p w14:paraId="6378A718" w14:textId="77777777" w:rsidR="00350AAB" w:rsidRPr="00174AC5" w:rsidRDefault="00350AAB" w:rsidP="006E3B4B">
            <w:pPr>
              <w:widowControl w:val="0"/>
              <w:spacing w:before="60" w:after="60" w:line="360" w:lineRule="exact"/>
              <w:jc w:val="center"/>
              <w:rPr>
                <w:rFonts w:eastAsia="Times New Roman"/>
                <w:b/>
                <w:sz w:val="26"/>
                <w:szCs w:val="26"/>
                <w:lang w:val="da-DK"/>
              </w:rPr>
            </w:pPr>
            <w:r w:rsidRPr="00174AC5">
              <w:rPr>
                <w:rFonts w:eastAsia="Times New Roman"/>
                <w:b/>
                <w:sz w:val="26"/>
                <w:szCs w:val="26"/>
                <w:lang w:val="da-DK"/>
              </w:rPr>
              <w:t xml:space="preserve">Kinh phí </w:t>
            </w:r>
            <w:r w:rsidRPr="00174AC5">
              <w:rPr>
                <w:rFonts w:eastAsia="Times New Roman"/>
                <w:sz w:val="26"/>
                <w:szCs w:val="26"/>
                <w:lang w:val="da-DK"/>
              </w:rPr>
              <w:t>(triệu đồng)</w:t>
            </w:r>
          </w:p>
        </w:tc>
        <w:tc>
          <w:tcPr>
            <w:tcW w:w="560" w:type="pct"/>
            <w:vMerge w:val="restart"/>
            <w:vAlign w:val="center"/>
          </w:tcPr>
          <w:p w14:paraId="26AF389C" w14:textId="77777777" w:rsidR="00350AAB" w:rsidRPr="00174AC5" w:rsidRDefault="00350AAB" w:rsidP="006E3B4B">
            <w:pPr>
              <w:widowControl w:val="0"/>
              <w:spacing w:before="60" w:after="60" w:line="360" w:lineRule="exact"/>
              <w:jc w:val="center"/>
              <w:rPr>
                <w:rFonts w:eastAsia="Times New Roman"/>
                <w:b/>
                <w:sz w:val="26"/>
                <w:szCs w:val="26"/>
                <w:lang w:val="da-DK"/>
              </w:rPr>
            </w:pPr>
            <w:r w:rsidRPr="00174AC5">
              <w:rPr>
                <w:rFonts w:eastAsia="Times New Roman"/>
                <w:b/>
                <w:sz w:val="26"/>
                <w:szCs w:val="26"/>
                <w:lang w:val="da-DK"/>
              </w:rPr>
              <w:t>Nguồn vốn</w:t>
            </w:r>
          </w:p>
        </w:tc>
        <w:tc>
          <w:tcPr>
            <w:tcW w:w="674" w:type="pct"/>
            <w:vMerge w:val="restart"/>
          </w:tcPr>
          <w:p w14:paraId="2B1B79F0" w14:textId="77777777" w:rsidR="00350AAB" w:rsidRPr="00174AC5" w:rsidRDefault="00350AAB" w:rsidP="006E3B4B">
            <w:pPr>
              <w:widowControl w:val="0"/>
              <w:spacing w:before="60" w:after="60" w:line="360" w:lineRule="exact"/>
              <w:jc w:val="center"/>
              <w:rPr>
                <w:rFonts w:eastAsia="Times New Roman"/>
                <w:b/>
                <w:sz w:val="26"/>
                <w:szCs w:val="26"/>
                <w:lang w:val="da-DK"/>
              </w:rPr>
            </w:pPr>
            <w:r w:rsidRPr="00174AC5">
              <w:rPr>
                <w:rFonts w:eastAsia="Times New Roman"/>
                <w:b/>
                <w:sz w:val="26"/>
                <w:szCs w:val="26"/>
                <w:lang w:val="da-DK"/>
              </w:rPr>
              <w:t xml:space="preserve">Kết quả thực hiện </w:t>
            </w:r>
          </w:p>
          <w:p w14:paraId="5821A7AE" w14:textId="77777777" w:rsidR="00350AAB" w:rsidRPr="00174AC5" w:rsidRDefault="00350AAB" w:rsidP="006E3B4B">
            <w:pPr>
              <w:widowControl w:val="0"/>
              <w:spacing w:before="60" w:after="60" w:line="360" w:lineRule="exact"/>
              <w:jc w:val="center"/>
              <w:rPr>
                <w:rFonts w:eastAsia="Times New Roman"/>
                <w:sz w:val="26"/>
                <w:szCs w:val="26"/>
                <w:lang w:val="da-DK"/>
              </w:rPr>
            </w:pPr>
            <w:r w:rsidRPr="00174AC5">
              <w:rPr>
                <w:rFonts w:eastAsia="Times New Roman"/>
                <w:sz w:val="26"/>
                <w:szCs w:val="26"/>
                <w:lang w:val="da-DK"/>
              </w:rPr>
              <w:t>(%)</w:t>
            </w:r>
          </w:p>
        </w:tc>
      </w:tr>
      <w:tr w:rsidR="00350AAB" w:rsidRPr="00174AC5" w14:paraId="2005916D" w14:textId="77777777" w:rsidTr="006E3B4B">
        <w:tc>
          <w:tcPr>
            <w:tcW w:w="407" w:type="pct"/>
            <w:vMerge/>
            <w:vAlign w:val="center"/>
          </w:tcPr>
          <w:p w14:paraId="645FADA6" w14:textId="77777777" w:rsidR="00350AAB" w:rsidRPr="00174AC5" w:rsidRDefault="00350AAB" w:rsidP="006E3B4B">
            <w:pPr>
              <w:widowControl w:val="0"/>
              <w:spacing w:before="60" w:after="60" w:line="360" w:lineRule="exact"/>
              <w:jc w:val="center"/>
              <w:rPr>
                <w:rFonts w:eastAsia="Times New Roman"/>
                <w:b/>
                <w:sz w:val="26"/>
                <w:szCs w:val="26"/>
                <w:lang w:val="da-DK"/>
              </w:rPr>
            </w:pPr>
          </w:p>
        </w:tc>
        <w:tc>
          <w:tcPr>
            <w:tcW w:w="1065" w:type="pct"/>
            <w:vMerge/>
          </w:tcPr>
          <w:p w14:paraId="4595AF9E"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648" w:type="pct"/>
          </w:tcPr>
          <w:p w14:paraId="1A7F12F9" w14:textId="77777777" w:rsidR="00350AAB" w:rsidRPr="00174AC5" w:rsidRDefault="00350AAB" w:rsidP="006E3B4B">
            <w:pPr>
              <w:widowControl w:val="0"/>
              <w:spacing w:before="60" w:after="60" w:line="360" w:lineRule="exact"/>
              <w:jc w:val="center"/>
              <w:rPr>
                <w:rFonts w:eastAsia="Times New Roman"/>
                <w:b/>
                <w:sz w:val="26"/>
                <w:szCs w:val="26"/>
                <w:lang w:val="da-DK"/>
              </w:rPr>
            </w:pPr>
            <w:r w:rsidRPr="00174AC5">
              <w:rPr>
                <w:rFonts w:eastAsia="Times New Roman"/>
                <w:b/>
                <w:sz w:val="26"/>
                <w:szCs w:val="26"/>
                <w:lang w:val="da-DK"/>
              </w:rPr>
              <w:t>Theo kế hoạch</w:t>
            </w:r>
          </w:p>
        </w:tc>
        <w:tc>
          <w:tcPr>
            <w:tcW w:w="705" w:type="pct"/>
          </w:tcPr>
          <w:p w14:paraId="18079461" w14:textId="77777777" w:rsidR="00350AAB" w:rsidRPr="00174AC5" w:rsidRDefault="00350AAB" w:rsidP="006E3B4B">
            <w:pPr>
              <w:widowControl w:val="0"/>
              <w:spacing w:before="60" w:after="60" w:line="360" w:lineRule="exact"/>
              <w:jc w:val="center"/>
              <w:rPr>
                <w:rFonts w:eastAsia="Times New Roman"/>
                <w:b/>
                <w:sz w:val="26"/>
                <w:szCs w:val="26"/>
                <w:lang w:val="da-DK"/>
              </w:rPr>
            </w:pPr>
            <w:r w:rsidRPr="00174AC5">
              <w:rPr>
                <w:rFonts w:eastAsia="Times New Roman"/>
                <w:b/>
                <w:sz w:val="26"/>
                <w:szCs w:val="26"/>
                <w:lang w:val="da-DK"/>
              </w:rPr>
              <w:t>Đã Được phân bổ</w:t>
            </w:r>
          </w:p>
        </w:tc>
        <w:tc>
          <w:tcPr>
            <w:tcW w:w="941" w:type="pct"/>
          </w:tcPr>
          <w:p w14:paraId="75D4105F" w14:textId="77777777" w:rsidR="00350AAB" w:rsidRPr="00174AC5" w:rsidRDefault="00350AAB" w:rsidP="006E3B4B">
            <w:pPr>
              <w:widowControl w:val="0"/>
              <w:spacing w:before="60" w:after="60" w:line="360" w:lineRule="exact"/>
              <w:jc w:val="center"/>
              <w:rPr>
                <w:rFonts w:eastAsia="Times New Roman"/>
                <w:b/>
                <w:sz w:val="26"/>
                <w:szCs w:val="26"/>
                <w:lang w:val="da-DK"/>
              </w:rPr>
            </w:pPr>
            <w:r w:rsidRPr="00174AC5">
              <w:rPr>
                <w:rFonts w:eastAsia="Times New Roman"/>
                <w:b/>
                <w:sz w:val="26"/>
                <w:szCs w:val="26"/>
                <w:lang w:val="da-DK"/>
              </w:rPr>
              <w:t>Dự kiến phân bổ năm tiếp theo</w:t>
            </w:r>
          </w:p>
        </w:tc>
        <w:tc>
          <w:tcPr>
            <w:tcW w:w="560" w:type="pct"/>
            <w:vMerge/>
          </w:tcPr>
          <w:p w14:paraId="6385031F"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674" w:type="pct"/>
            <w:vMerge/>
          </w:tcPr>
          <w:p w14:paraId="00D5AAC9" w14:textId="77777777" w:rsidR="00350AAB" w:rsidRPr="00174AC5" w:rsidRDefault="00350AAB" w:rsidP="006E3B4B">
            <w:pPr>
              <w:widowControl w:val="0"/>
              <w:spacing w:before="60" w:after="60" w:line="360" w:lineRule="exact"/>
              <w:jc w:val="both"/>
              <w:rPr>
                <w:rFonts w:eastAsia="Times New Roman"/>
                <w:b/>
                <w:sz w:val="26"/>
                <w:szCs w:val="26"/>
                <w:lang w:val="da-DK"/>
              </w:rPr>
            </w:pPr>
          </w:p>
        </w:tc>
      </w:tr>
      <w:tr w:rsidR="00350AAB" w:rsidRPr="00174AC5" w14:paraId="6538AF0E" w14:textId="77777777" w:rsidTr="006E3B4B">
        <w:trPr>
          <w:trHeight w:val="304"/>
        </w:trPr>
        <w:tc>
          <w:tcPr>
            <w:tcW w:w="407" w:type="pct"/>
            <w:vAlign w:val="center"/>
          </w:tcPr>
          <w:p w14:paraId="10A8C31E" w14:textId="77777777" w:rsidR="00350AAB" w:rsidRPr="00174AC5" w:rsidRDefault="00350AAB" w:rsidP="006E3B4B">
            <w:pPr>
              <w:widowControl w:val="0"/>
              <w:spacing w:before="60" w:after="60" w:line="360" w:lineRule="exact"/>
              <w:jc w:val="center"/>
              <w:rPr>
                <w:rFonts w:eastAsia="Times New Roman"/>
                <w:sz w:val="26"/>
                <w:szCs w:val="26"/>
                <w:lang w:val="da-DK"/>
              </w:rPr>
            </w:pPr>
            <w:r w:rsidRPr="00174AC5">
              <w:rPr>
                <w:rFonts w:eastAsia="Times New Roman"/>
                <w:sz w:val="26"/>
                <w:szCs w:val="26"/>
                <w:lang w:val="da-DK"/>
              </w:rPr>
              <w:t>1</w:t>
            </w:r>
          </w:p>
        </w:tc>
        <w:tc>
          <w:tcPr>
            <w:tcW w:w="1065" w:type="pct"/>
          </w:tcPr>
          <w:p w14:paraId="3551FD93"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648" w:type="pct"/>
          </w:tcPr>
          <w:p w14:paraId="2579BDEB"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705" w:type="pct"/>
          </w:tcPr>
          <w:p w14:paraId="4A77A378"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941" w:type="pct"/>
          </w:tcPr>
          <w:p w14:paraId="6AC7128A"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560" w:type="pct"/>
          </w:tcPr>
          <w:p w14:paraId="721F157E"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674" w:type="pct"/>
          </w:tcPr>
          <w:p w14:paraId="2D886934" w14:textId="77777777" w:rsidR="00350AAB" w:rsidRPr="00174AC5" w:rsidRDefault="00350AAB" w:rsidP="006E3B4B">
            <w:pPr>
              <w:widowControl w:val="0"/>
              <w:spacing w:before="60" w:after="60" w:line="360" w:lineRule="exact"/>
              <w:jc w:val="both"/>
              <w:rPr>
                <w:rFonts w:eastAsia="Times New Roman"/>
                <w:b/>
                <w:sz w:val="26"/>
                <w:szCs w:val="26"/>
                <w:lang w:val="da-DK"/>
              </w:rPr>
            </w:pPr>
          </w:p>
        </w:tc>
      </w:tr>
      <w:tr w:rsidR="00350AAB" w:rsidRPr="00174AC5" w14:paraId="6A3D534C" w14:textId="77777777" w:rsidTr="006E3B4B">
        <w:tc>
          <w:tcPr>
            <w:tcW w:w="407" w:type="pct"/>
            <w:vAlign w:val="center"/>
          </w:tcPr>
          <w:p w14:paraId="4AA08AA5" w14:textId="77777777" w:rsidR="00350AAB" w:rsidRPr="00174AC5" w:rsidRDefault="00350AAB" w:rsidP="006E3B4B">
            <w:pPr>
              <w:widowControl w:val="0"/>
              <w:spacing w:before="60" w:after="60" w:line="360" w:lineRule="exact"/>
              <w:jc w:val="center"/>
              <w:rPr>
                <w:rFonts w:eastAsia="Times New Roman"/>
                <w:sz w:val="26"/>
                <w:szCs w:val="26"/>
                <w:lang w:val="da-DK"/>
              </w:rPr>
            </w:pPr>
            <w:r w:rsidRPr="00174AC5">
              <w:rPr>
                <w:rFonts w:eastAsia="Times New Roman"/>
                <w:sz w:val="26"/>
                <w:szCs w:val="26"/>
                <w:lang w:val="da-DK"/>
              </w:rPr>
              <w:t>2</w:t>
            </w:r>
          </w:p>
        </w:tc>
        <w:tc>
          <w:tcPr>
            <w:tcW w:w="1065" w:type="pct"/>
          </w:tcPr>
          <w:p w14:paraId="0BF3BEA0"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648" w:type="pct"/>
          </w:tcPr>
          <w:p w14:paraId="20E4BC12"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705" w:type="pct"/>
          </w:tcPr>
          <w:p w14:paraId="020FBE02"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941" w:type="pct"/>
          </w:tcPr>
          <w:p w14:paraId="30F9006F"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560" w:type="pct"/>
          </w:tcPr>
          <w:p w14:paraId="5B927486"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674" w:type="pct"/>
          </w:tcPr>
          <w:p w14:paraId="1C8D0D20" w14:textId="77777777" w:rsidR="00350AAB" w:rsidRPr="00174AC5" w:rsidRDefault="00350AAB" w:rsidP="006E3B4B">
            <w:pPr>
              <w:widowControl w:val="0"/>
              <w:spacing w:before="60" w:after="60" w:line="360" w:lineRule="exact"/>
              <w:jc w:val="both"/>
              <w:rPr>
                <w:rFonts w:eastAsia="Times New Roman"/>
                <w:b/>
                <w:sz w:val="26"/>
                <w:szCs w:val="26"/>
                <w:lang w:val="da-DK"/>
              </w:rPr>
            </w:pPr>
          </w:p>
        </w:tc>
      </w:tr>
      <w:tr w:rsidR="00350AAB" w:rsidRPr="00174AC5" w14:paraId="18A4D564" w14:textId="77777777" w:rsidTr="006E3B4B">
        <w:tc>
          <w:tcPr>
            <w:tcW w:w="407" w:type="pct"/>
            <w:vAlign w:val="center"/>
          </w:tcPr>
          <w:p w14:paraId="4DB1802C" w14:textId="77777777" w:rsidR="00350AAB" w:rsidRPr="00174AC5" w:rsidRDefault="00350AAB" w:rsidP="006E3B4B">
            <w:pPr>
              <w:widowControl w:val="0"/>
              <w:spacing w:before="60" w:after="60" w:line="360" w:lineRule="exact"/>
              <w:jc w:val="center"/>
              <w:rPr>
                <w:rFonts w:eastAsia="Times New Roman"/>
                <w:sz w:val="26"/>
                <w:szCs w:val="26"/>
                <w:lang w:val="da-DK"/>
              </w:rPr>
            </w:pPr>
            <w:r w:rsidRPr="00174AC5">
              <w:rPr>
                <w:rFonts w:eastAsia="Times New Roman"/>
                <w:sz w:val="26"/>
                <w:szCs w:val="26"/>
                <w:lang w:val="da-DK"/>
              </w:rPr>
              <w:t>.......</w:t>
            </w:r>
          </w:p>
        </w:tc>
        <w:tc>
          <w:tcPr>
            <w:tcW w:w="1065" w:type="pct"/>
          </w:tcPr>
          <w:p w14:paraId="2D8EF19A"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648" w:type="pct"/>
          </w:tcPr>
          <w:p w14:paraId="5FD75DB6"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705" w:type="pct"/>
          </w:tcPr>
          <w:p w14:paraId="6432F4DE"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941" w:type="pct"/>
          </w:tcPr>
          <w:p w14:paraId="11E8DC1E"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560" w:type="pct"/>
          </w:tcPr>
          <w:p w14:paraId="2D511ADB"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674" w:type="pct"/>
          </w:tcPr>
          <w:p w14:paraId="1B8000A1" w14:textId="77777777" w:rsidR="00350AAB" w:rsidRPr="00174AC5" w:rsidRDefault="00350AAB" w:rsidP="006E3B4B">
            <w:pPr>
              <w:widowControl w:val="0"/>
              <w:spacing w:before="60" w:after="60" w:line="360" w:lineRule="exact"/>
              <w:jc w:val="both"/>
              <w:rPr>
                <w:rFonts w:eastAsia="Times New Roman"/>
                <w:b/>
                <w:sz w:val="26"/>
                <w:szCs w:val="26"/>
                <w:lang w:val="da-DK"/>
              </w:rPr>
            </w:pPr>
          </w:p>
        </w:tc>
      </w:tr>
      <w:tr w:rsidR="00350AAB" w:rsidRPr="00174AC5" w14:paraId="695088EC" w14:textId="77777777" w:rsidTr="006E3B4B">
        <w:tc>
          <w:tcPr>
            <w:tcW w:w="407" w:type="pct"/>
          </w:tcPr>
          <w:p w14:paraId="069B19F3"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1065" w:type="pct"/>
          </w:tcPr>
          <w:p w14:paraId="073F30BC" w14:textId="77777777" w:rsidR="00350AAB" w:rsidRPr="00174AC5" w:rsidRDefault="00350AAB" w:rsidP="006E3B4B">
            <w:pPr>
              <w:widowControl w:val="0"/>
              <w:spacing w:before="60" w:after="60" w:line="360" w:lineRule="exact"/>
              <w:jc w:val="center"/>
              <w:rPr>
                <w:rFonts w:eastAsia="Times New Roman"/>
                <w:b/>
                <w:sz w:val="26"/>
                <w:szCs w:val="26"/>
                <w:lang w:val="da-DK"/>
              </w:rPr>
            </w:pPr>
            <w:r w:rsidRPr="00174AC5">
              <w:rPr>
                <w:rFonts w:eastAsia="Times New Roman"/>
                <w:b/>
                <w:sz w:val="26"/>
                <w:szCs w:val="26"/>
                <w:lang w:val="da-DK"/>
              </w:rPr>
              <w:t>Cộng</w:t>
            </w:r>
          </w:p>
        </w:tc>
        <w:tc>
          <w:tcPr>
            <w:tcW w:w="648" w:type="pct"/>
          </w:tcPr>
          <w:p w14:paraId="1E3D4B48"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705" w:type="pct"/>
          </w:tcPr>
          <w:p w14:paraId="307DB85D"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941" w:type="pct"/>
          </w:tcPr>
          <w:p w14:paraId="62168BE5"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560" w:type="pct"/>
          </w:tcPr>
          <w:p w14:paraId="1601AE4E"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674" w:type="pct"/>
          </w:tcPr>
          <w:p w14:paraId="59889F35" w14:textId="77777777" w:rsidR="00350AAB" w:rsidRPr="00174AC5" w:rsidRDefault="00350AAB" w:rsidP="006E3B4B">
            <w:pPr>
              <w:widowControl w:val="0"/>
              <w:spacing w:before="60" w:after="60" w:line="360" w:lineRule="exact"/>
              <w:jc w:val="both"/>
              <w:rPr>
                <w:rFonts w:eastAsia="Times New Roman"/>
                <w:b/>
                <w:sz w:val="26"/>
                <w:szCs w:val="26"/>
                <w:lang w:val="da-DK"/>
              </w:rPr>
            </w:pPr>
          </w:p>
        </w:tc>
      </w:tr>
    </w:tbl>
    <w:p w14:paraId="51A1A950" w14:textId="77777777" w:rsidR="00350AAB" w:rsidRPr="00174AC5" w:rsidRDefault="00350AAB" w:rsidP="00350AAB">
      <w:pPr>
        <w:spacing w:before="60" w:after="60" w:line="360" w:lineRule="exact"/>
        <w:ind w:firstLine="720"/>
        <w:jc w:val="both"/>
        <w:rPr>
          <w:rFonts w:eastAsia="Times New Roman"/>
          <w:b/>
          <w:szCs w:val="28"/>
          <w:lang w:val="da-DK"/>
        </w:rPr>
      </w:pPr>
      <w:r w:rsidRPr="00174AC5">
        <w:rPr>
          <w:rFonts w:eastAsia="Times New Roman"/>
          <w:b/>
          <w:szCs w:val="28"/>
          <w:lang w:val="da-DK"/>
        </w:rPr>
        <w:t>2. Đánh giá kết quả thực hiện</w:t>
      </w:r>
    </w:p>
    <w:p w14:paraId="41E94B43" w14:textId="77777777" w:rsidR="00350AAB" w:rsidRPr="00174AC5" w:rsidRDefault="00350AAB" w:rsidP="00350AAB">
      <w:pPr>
        <w:spacing w:before="60" w:after="60" w:line="360" w:lineRule="exact"/>
        <w:ind w:firstLine="720"/>
        <w:jc w:val="both"/>
        <w:rPr>
          <w:rFonts w:eastAsia="Times New Roman"/>
          <w:szCs w:val="28"/>
          <w:lang w:val="da-DK"/>
        </w:rPr>
      </w:pPr>
      <w:r w:rsidRPr="00174AC5">
        <w:rPr>
          <w:rFonts w:eastAsia="Times New Roman"/>
          <w:szCs w:val="28"/>
          <w:lang w:val="da-DK"/>
        </w:rPr>
        <w:t>- Theo đánh giá sơ bộ,về tổng thể cơ bản đã hoàn thành .......% kế hoạch đề ra, .......% các nhiệm vụ kéo dài sang năm tiếp, do... (nêu nguyên nhân, lý do).</w:t>
      </w:r>
    </w:p>
    <w:p w14:paraId="2DF92414" w14:textId="77777777" w:rsidR="00350AAB" w:rsidRPr="00BC305B" w:rsidRDefault="00350AAB" w:rsidP="00350AAB">
      <w:pPr>
        <w:spacing w:before="60" w:after="60" w:line="360" w:lineRule="exact"/>
        <w:ind w:firstLine="720"/>
        <w:jc w:val="both"/>
        <w:rPr>
          <w:rFonts w:eastAsia="Times New Roman"/>
          <w:szCs w:val="28"/>
          <w:lang w:val="da-DK"/>
        </w:rPr>
      </w:pPr>
      <w:r w:rsidRPr="00BC305B">
        <w:rPr>
          <w:rFonts w:eastAsia="Times New Roman"/>
          <w:szCs w:val="28"/>
          <w:lang w:val="da-DK"/>
        </w:rPr>
        <w:t xml:space="preserve">- Đánh giá những thuận lợi: </w:t>
      </w:r>
    </w:p>
    <w:p w14:paraId="49E9EBD5" w14:textId="77777777" w:rsidR="00350AAB" w:rsidRPr="00BC305B" w:rsidRDefault="00350AAB" w:rsidP="00350AAB">
      <w:pPr>
        <w:widowControl w:val="0"/>
        <w:spacing w:before="60" w:after="60" w:line="360" w:lineRule="exact"/>
        <w:ind w:firstLine="720"/>
        <w:jc w:val="both"/>
        <w:rPr>
          <w:rFonts w:eastAsia="Times New Roman"/>
          <w:szCs w:val="28"/>
          <w:lang w:val="da-DK"/>
        </w:rPr>
      </w:pPr>
      <w:r w:rsidRPr="00BC305B">
        <w:rPr>
          <w:rFonts w:eastAsia="Times New Roman"/>
          <w:szCs w:val="28"/>
          <w:lang w:val="da-DK"/>
        </w:rPr>
        <w:t>- Khó khăn, vướng mắc trong quá trình thực hiện:</w:t>
      </w:r>
    </w:p>
    <w:p w14:paraId="2E0918AE" w14:textId="77777777" w:rsidR="00350AAB" w:rsidRPr="00BC305B" w:rsidRDefault="00350AAB" w:rsidP="00350AAB">
      <w:pPr>
        <w:widowControl w:val="0"/>
        <w:spacing w:before="60" w:after="60" w:line="360" w:lineRule="exact"/>
        <w:ind w:firstLine="720"/>
        <w:jc w:val="both"/>
        <w:rPr>
          <w:rFonts w:eastAsia="Times New Roman"/>
          <w:szCs w:val="28"/>
          <w:lang w:val="da-DK"/>
        </w:rPr>
      </w:pPr>
      <w:r w:rsidRPr="00BC305B">
        <w:rPr>
          <w:rFonts w:eastAsia="Times New Roman"/>
          <w:szCs w:val="28"/>
          <w:lang w:val="da-DK"/>
        </w:rPr>
        <w:t>- Đề xuất kiến nghị:</w:t>
      </w:r>
    </w:p>
    <w:p w14:paraId="2E049DEF" w14:textId="77777777" w:rsidR="00350AAB" w:rsidRPr="00174AC5" w:rsidRDefault="00350AAB" w:rsidP="00350AAB">
      <w:pPr>
        <w:widowControl w:val="0"/>
        <w:spacing w:before="60" w:after="60" w:line="360" w:lineRule="exact"/>
        <w:ind w:firstLine="720"/>
        <w:jc w:val="both"/>
        <w:rPr>
          <w:rFonts w:eastAsia="Times New Roman"/>
          <w:i/>
          <w:szCs w:val="28"/>
          <w:lang w:val="da-DK"/>
        </w:rPr>
      </w:pPr>
      <w:r>
        <w:rPr>
          <w:rFonts w:eastAsia="Times New Roman"/>
          <w:b/>
          <w:szCs w:val="28"/>
          <w:lang w:val="da-DK"/>
        </w:rPr>
        <w:t>3</w:t>
      </w:r>
      <w:r w:rsidRPr="00174AC5">
        <w:rPr>
          <w:rFonts w:eastAsia="Times New Roman"/>
          <w:b/>
          <w:szCs w:val="28"/>
          <w:lang w:val="da-DK"/>
        </w:rPr>
        <w:t xml:space="preserve">. </w:t>
      </w:r>
      <w:r>
        <w:rPr>
          <w:rFonts w:eastAsia="Times New Roman"/>
          <w:b/>
          <w:szCs w:val="28"/>
          <w:lang w:val="da-DK"/>
        </w:rPr>
        <w:t xml:space="preserve">Dự kiến </w:t>
      </w:r>
      <w:r w:rsidRPr="00174AC5">
        <w:rPr>
          <w:rFonts w:eastAsia="Times New Roman"/>
          <w:b/>
          <w:szCs w:val="28"/>
          <w:lang w:val="da-DK"/>
        </w:rPr>
        <w:t xml:space="preserve">Danh mục nhiệm vụ/dự án về phòng, chống thiên tai thực hiện trong năm ... </w:t>
      </w:r>
      <w:r w:rsidRPr="00174AC5">
        <w:rPr>
          <w:rFonts w:eastAsia="Times New Roman"/>
          <w:i/>
          <w:szCs w:val="28"/>
          <w:lang w:val="da-DK"/>
        </w:rPr>
        <w:t xml:space="preserve">(năm tiếp theo) </w:t>
      </w:r>
    </w:p>
    <w:p w14:paraId="022BA1AF" w14:textId="77777777" w:rsidR="00350AAB" w:rsidRPr="00174AC5" w:rsidRDefault="00350AAB" w:rsidP="00350AAB">
      <w:pPr>
        <w:widowControl w:val="0"/>
        <w:spacing w:before="60" w:after="60" w:line="360" w:lineRule="exact"/>
        <w:ind w:firstLine="720"/>
        <w:jc w:val="both"/>
        <w:rPr>
          <w:rFonts w:eastAsia="Times New Roman"/>
          <w:szCs w:val="26"/>
        </w:rPr>
      </w:pPr>
      <w:r w:rsidRPr="00174AC5">
        <w:rPr>
          <w:rFonts w:eastAsia="Times New Roman"/>
          <w:szCs w:val="28"/>
          <w:lang w:val="da-DK"/>
        </w:rPr>
        <w:t xml:space="preserve">Trong năm ... , Ủy ban nhân dân </w:t>
      </w:r>
      <w:r w:rsidRPr="00174AC5">
        <w:rPr>
          <w:rFonts w:eastAsia="Times New Roman"/>
          <w:szCs w:val="26"/>
        </w:rPr>
        <w:t>tỉnh</w:t>
      </w:r>
      <w:r>
        <w:rPr>
          <w:rFonts w:eastAsia="Times New Roman"/>
          <w:szCs w:val="26"/>
        </w:rPr>
        <w:t>/huyện/xã</w:t>
      </w:r>
      <w:r w:rsidRPr="00174AC5">
        <w:rPr>
          <w:rFonts w:eastAsia="Times New Roman"/>
          <w:szCs w:val="26"/>
        </w:rPr>
        <w:t xml:space="preserve"> </w:t>
      </w:r>
      <w:r w:rsidRPr="00174AC5">
        <w:rPr>
          <w:rFonts w:eastAsia="Times New Roman"/>
          <w:szCs w:val="28"/>
          <w:lang w:val="da-DK"/>
        </w:rPr>
        <w:t>... dự kiến triển khai một số nội dung theo bảng sau</w:t>
      </w:r>
      <w:r w:rsidRPr="00174AC5">
        <w:rPr>
          <w:rFonts w:eastAsia="Times New Roman"/>
          <w:i/>
          <w:szCs w:val="28"/>
          <w:lang w:val="da-DK"/>
        </w:rPr>
        <w:t>:</w:t>
      </w:r>
      <w:r w:rsidRPr="00174AC5">
        <w:rPr>
          <w:rFonts w:eastAsia="Times New Roman"/>
          <w:szCs w:val="26"/>
        </w:rPr>
        <w:t xml:space="preserve"> </w:t>
      </w:r>
    </w:p>
    <w:p w14:paraId="5EE67177" w14:textId="77777777" w:rsidR="00350AAB" w:rsidRDefault="00350AAB" w:rsidP="00350AAB">
      <w:pPr>
        <w:spacing w:after="160" w:line="259" w:lineRule="auto"/>
        <w:jc w:val="center"/>
        <w:rPr>
          <w:rFonts w:eastAsia="Times New Roman"/>
          <w:szCs w:val="28"/>
        </w:rPr>
      </w:pPr>
    </w:p>
    <w:p w14:paraId="499BD998" w14:textId="77777777" w:rsidR="00350AAB" w:rsidRPr="008B187C" w:rsidRDefault="00350AAB" w:rsidP="00350AAB">
      <w:pPr>
        <w:spacing w:after="160" w:line="259" w:lineRule="auto"/>
        <w:jc w:val="center"/>
        <w:rPr>
          <w:rFonts w:eastAsia="Times New Roman"/>
          <w:b/>
          <w:szCs w:val="28"/>
        </w:rPr>
      </w:pPr>
      <w:r w:rsidRPr="00174AC5">
        <w:rPr>
          <w:rFonts w:eastAsia="Times New Roman"/>
          <w:szCs w:val="28"/>
        </w:rPr>
        <w:lastRenderedPageBreak/>
        <w:t xml:space="preserve"> </w:t>
      </w:r>
      <w:r w:rsidRPr="008B187C">
        <w:rPr>
          <w:rFonts w:eastAsia="Times New Roman"/>
          <w:b/>
          <w:szCs w:val="28"/>
        </w:rPr>
        <w:t xml:space="preserve">Bảng 2: Danh mục nhiệm vụ/dự án về phòng chống thiên tai </w:t>
      </w:r>
      <w:r w:rsidRPr="008B187C">
        <w:rPr>
          <w:rFonts w:eastAsia="Times New Roman"/>
          <w:b/>
          <w:szCs w:val="28"/>
        </w:rPr>
        <w:br/>
        <w:t>dự kiến triển khai thực hiện trong năm...</w:t>
      </w:r>
    </w:p>
    <w:tbl>
      <w:tblPr>
        <w:tblStyle w:val="TableGrid3"/>
        <w:tblW w:w="4541" w:type="pct"/>
        <w:tblInd w:w="250" w:type="dxa"/>
        <w:tblLook w:val="04A0" w:firstRow="1" w:lastRow="0" w:firstColumn="1" w:lastColumn="0" w:noHBand="0" w:noVBand="1"/>
      </w:tblPr>
      <w:tblGrid>
        <w:gridCol w:w="1109"/>
        <w:gridCol w:w="2733"/>
        <w:gridCol w:w="2935"/>
        <w:gridCol w:w="1453"/>
      </w:tblGrid>
      <w:tr w:rsidR="00350AAB" w:rsidRPr="00174AC5" w14:paraId="4975672D" w14:textId="77777777" w:rsidTr="006E3B4B">
        <w:trPr>
          <w:trHeight w:val="850"/>
        </w:trPr>
        <w:tc>
          <w:tcPr>
            <w:tcW w:w="673" w:type="pct"/>
            <w:vAlign w:val="center"/>
          </w:tcPr>
          <w:p w14:paraId="7AF77442" w14:textId="77777777" w:rsidR="00350AAB" w:rsidRPr="00174AC5" w:rsidRDefault="00350AAB" w:rsidP="006E3B4B">
            <w:pPr>
              <w:widowControl w:val="0"/>
              <w:spacing w:before="60" w:after="60" w:line="360" w:lineRule="exact"/>
              <w:jc w:val="center"/>
              <w:rPr>
                <w:rFonts w:eastAsia="Times New Roman"/>
                <w:b/>
                <w:sz w:val="26"/>
                <w:szCs w:val="26"/>
                <w:lang w:val="da-DK"/>
              </w:rPr>
            </w:pPr>
            <w:r w:rsidRPr="00174AC5">
              <w:rPr>
                <w:rFonts w:eastAsia="Times New Roman"/>
                <w:b/>
                <w:sz w:val="26"/>
                <w:szCs w:val="26"/>
                <w:lang w:val="da-DK"/>
              </w:rPr>
              <w:t>TT</w:t>
            </w:r>
          </w:p>
        </w:tc>
        <w:tc>
          <w:tcPr>
            <w:tcW w:w="1660" w:type="pct"/>
            <w:vAlign w:val="center"/>
          </w:tcPr>
          <w:p w14:paraId="0233F23B" w14:textId="77777777" w:rsidR="00350AAB" w:rsidRPr="00174AC5" w:rsidRDefault="00350AAB" w:rsidP="006E3B4B">
            <w:pPr>
              <w:widowControl w:val="0"/>
              <w:spacing w:before="60" w:after="60" w:line="240" w:lineRule="auto"/>
              <w:jc w:val="center"/>
              <w:rPr>
                <w:rFonts w:eastAsia="Times New Roman"/>
                <w:b/>
                <w:sz w:val="26"/>
                <w:szCs w:val="26"/>
                <w:lang w:val="da-DK"/>
              </w:rPr>
            </w:pPr>
            <w:r w:rsidRPr="00174AC5">
              <w:rPr>
                <w:rFonts w:eastAsia="Times New Roman"/>
                <w:b/>
                <w:sz w:val="26"/>
                <w:szCs w:val="26"/>
                <w:lang w:val="da-DK"/>
              </w:rPr>
              <w:t xml:space="preserve">Danh mục </w:t>
            </w:r>
          </w:p>
          <w:p w14:paraId="1DE0646D" w14:textId="77777777" w:rsidR="00350AAB" w:rsidRPr="00174AC5" w:rsidRDefault="00350AAB" w:rsidP="006E3B4B">
            <w:pPr>
              <w:widowControl w:val="0"/>
              <w:spacing w:before="60" w:after="60" w:line="240" w:lineRule="auto"/>
              <w:jc w:val="center"/>
              <w:rPr>
                <w:rFonts w:eastAsia="Times New Roman"/>
                <w:b/>
                <w:sz w:val="26"/>
                <w:szCs w:val="26"/>
                <w:lang w:val="da-DK"/>
              </w:rPr>
            </w:pPr>
            <w:r w:rsidRPr="00174AC5">
              <w:rPr>
                <w:rFonts w:eastAsia="Times New Roman"/>
                <w:b/>
                <w:sz w:val="26"/>
                <w:szCs w:val="26"/>
                <w:lang w:val="da-DK"/>
              </w:rPr>
              <w:t>nhiệm vụ/ dự án</w:t>
            </w:r>
          </w:p>
        </w:tc>
        <w:tc>
          <w:tcPr>
            <w:tcW w:w="1783" w:type="pct"/>
            <w:vAlign w:val="center"/>
          </w:tcPr>
          <w:p w14:paraId="44797CC5" w14:textId="77777777" w:rsidR="00350AAB" w:rsidRPr="00174AC5" w:rsidRDefault="00350AAB" w:rsidP="006E3B4B">
            <w:pPr>
              <w:widowControl w:val="0"/>
              <w:spacing w:before="60" w:after="60" w:line="360" w:lineRule="exact"/>
              <w:jc w:val="center"/>
              <w:rPr>
                <w:rFonts w:eastAsia="Times New Roman"/>
                <w:b/>
                <w:sz w:val="26"/>
                <w:szCs w:val="26"/>
                <w:lang w:val="da-DK"/>
              </w:rPr>
            </w:pPr>
            <w:r w:rsidRPr="00174AC5">
              <w:rPr>
                <w:rFonts w:eastAsia="Times New Roman"/>
                <w:b/>
                <w:sz w:val="26"/>
                <w:szCs w:val="26"/>
                <w:lang w:val="da-DK"/>
              </w:rPr>
              <w:t>Kinh phí dự kiến</w:t>
            </w:r>
          </w:p>
          <w:p w14:paraId="03B473E0" w14:textId="77777777" w:rsidR="00350AAB" w:rsidRPr="00174AC5" w:rsidRDefault="00350AAB" w:rsidP="006E3B4B">
            <w:pPr>
              <w:widowControl w:val="0"/>
              <w:spacing w:before="60" w:after="60" w:line="360" w:lineRule="exact"/>
              <w:jc w:val="center"/>
              <w:rPr>
                <w:rFonts w:eastAsia="Times New Roman"/>
                <w:b/>
                <w:sz w:val="26"/>
                <w:szCs w:val="26"/>
                <w:lang w:val="da-DK"/>
              </w:rPr>
            </w:pPr>
            <w:r w:rsidRPr="00174AC5">
              <w:rPr>
                <w:rFonts w:eastAsia="Times New Roman"/>
                <w:b/>
                <w:sz w:val="26"/>
                <w:szCs w:val="26"/>
                <w:lang w:val="da-DK"/>
              </w:rPr>
              <w:t xml:space="preserve"> </w:t>
            </w:r>
            <w:r w:rsidRPr="00174AC5">
              <w:rPr>
                <w:rFonts w:eastAsia="Times New Roman"/>
                <w:sz w:val="26"/>
                <w:szCs w:val="26"/>
                <w:lang w:val="da-DK"/>
              </w:rPr>
              <w:t>(triệu đồng)</w:t>
            </w:r>
          </w:p>
        </w:tc>
        <w:tc>
          <w:tcPr>
            <w:tcW w:w="883" w:type="pct"/>
            <w:vAlign w:val="center"/>
          </w:tcPr>
          <w:p w14:paraId="3CCE17D7" w14:textId="77777777" w:rsidR="00350AAB" w:rsidRPr="00174AC5" w:rsidRDefault="00350AAB" w:rsidP="006E3B4B">
            <w:pPr>
              <w:widowControl w:val="0"/>
              <w:spacing w:before="60" w:after="60" w:line="360" w:lineRule="exact"/>
              <w:jc w:val="center"/>
              <w:rPr>
                <w:rFonts w:eastAsia="Times New Roman"/>
                <w:b/>
                <w:sz w:val="26"/>
                <w:szCs w:val="26"/>
                <w:lang w:val="da-DK"/>
              </w:rPr>
            </w:pPr>
            <w:r w:rsidRPr="00174AC5">
              <w:rPr>
                <w:rFonts w:eastAsia="Times New Roman"/>
                <w:b/>
                <w:sz w:val="26"/>
                <w:szCs w:val="26"/>
                <w:lang w:val="da-DK"/>
              </w:rPr>
              <w:t>Nguồn vốn</w:t>
            </w:r>
          </w:p>
        </w:tc>
      </w:tr>
      <w:tr w:rsidR="00350AAB" w:rsidRPr="00174AC5" w14:paraId="52CD693F" w14:textId="77777777" w:rsidTr="006E3B4B">
        <w:tc>
          <w:tcPr>
            <w:tcW w:w="673" w:type="pct"/>
            <w:vAlign w:val="center"/>
          </w:tcPr>
          <w:p w14:paraId="3803FB8B" w14:textId="77777777" w:rsidR="00350AAB" w:rsidRPr="00174AC5" w:rsidRDefault="00350AAB" w:rsidP="006E3B4B">
            <w:pPr>
              <w:widowControl w:val="0"/>
              <w:spacing w:before="60" w:after="60" w:line="360" w:lineRule="exact"/>
              <w:jc w:val="center"/>
              <w:rPr>
                <w:rFonts w:eastAsia="Times New Roman"/>
                <w:sz w:val="26"/>
                <w:szCs w:val="26"/>
                <w:lang w:val="da-DK"/>
              </w:rPr>
            </w:pPr>
            <w:r w:rsidRPr="00174AC5">
              <w:rPr>
                <w:rFonts w:eastAsia="Times New Roman"/>
                <w:sz w:val="26"/>
                <w:szCs w:val="26"/>
                <w:lang w:val="da-DK"/>
              </w:rPr>
              <w:t>1</w:t>
            </w:r>
          </w:p>
        </w:tc>
        <w:tc>
          <w:tcPr>
            <w:tcW w:w="1660" w:type="pct"/>
          </w:tcPr>
          <w:p w14:paraId="0BD5E74E"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1783" w:type="pct"/>
          </w:tcPr>
          <w:p w14:paraId="28174CB7"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883" w:type="pct"/>
          </w:tcPr>
          <w:p w14:paraId="20E6D6DC" w14:textId="77777777" w:rsidR="00350AAB" w:rsidRPr="00174AC5" w:rsidRDefault="00350AAB" w:rsidP="006E3B4B">
            <w:pPr>
              <w:widowControl w:val="0"/>
              <w:spacing w:before="60" w:after="60" w:line="360" w:lineRule="exact"/>
              <w:jc w:val="both"/>
              <w:rPr>
                <w:rFonts w:eastAsia="Times New Roman"/>
                <w:b/>
                <w:sz w:val="26"/>
                <w:szCs w:val="26"/>
                <w:lang w:val="da-DK"/>
              </w:rPr>
            </w:pPr>
          </w:p>
        </w:tc>
      </w:tr>
      <w:tr w:rsidR="00350AAB" w:rsidRPr="00174AC5" w14:paraId="5774EA9F" w14:textId="77777777" w:rsidTr="006E3B4B">
        <w:tc>
          <w:tcPr>
            <w:tcW w:w="673" w:type="pct"/>
            <w:vAlign w:val="center"/>
          </w:tcPr>
          <w:p w14:paraId="2D4B7FFD" w14:textId="77777777" w:rsidR="00350AAB" w:rsidRPr="00174AC5" w:rsidRDefault="00350AAB" w:rsidP="006E3B4B">
            <w:pPr>
              <w:widowControl w:val="0"/>
              <w:spacing w:before="60" w:after="60" w:line="360" w:lineRule="exact"/>
              <w:jc w:val="center"/>
              <w:rPr>
                <w:rFonts w:eastAsia="Times New Roman"/>
                <w:sz w:val="26"/>
                <w:szCs w:val="26"/>
                <w:lang w:val="da-DK"/>
              </w:rPr>
            </w:pPr>
            <w:r w:rsidRPr="00174AC5">
              <w:rPr>
                <w:rFonts w:eastAsia="Times New Roman"/>
                <w:sz w:val="26"/>
                <w:szCs w:val="26"/>
                <w:lang w:val="da-DK"/>
              </w:rPr>
              <w:t>2</w:t>
            </w:r>
          </w:p>
        </w:tc>
        <w:tc>
          <w:tcPr>
            <w:tcW w:w="1660" w:type="pct"/>
          </w:tcPr>
          <w:p w14:paraId="4479C82E"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1783" w:type="pct"/>
          </w:tcPr>
          <w:p w14:paraId="0F015A31"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883" w:type="pct"/>
          </w:tcPr>
          <w:p w14:paraId="41EDB63C" w14:textId="77777777" w:rsidR="00350AAB" w:rsidRPr="00174AC5" w:rsidRDefault="00350AAB" w:rsidP="006E3B4B">
            <w:pPr>
              <w:widowControl w:val="0"/>
              <w:spacing w:before="60" w:after="60" w:line="360" w:lineRule="exact"/>
              <w:jc w:val="both"/>
              <w:rPr>
                <w:rFonts w:eastAsia="Times New Roman"/>
                <w:b/>
                <w:sz w:val="26"/>
                <w:szCs w:val="26"/>
                <w:lang w:val="da-DK"/>
              </w:rPr>
            </w:pPr>
          </w:p>
        </w:tc>
      </w:tr>
      <w:tr w:rsidR="00350AAB" w:rsidRPr="00174AC5" w14:paraId="7E1B8587" w14:textId="77777777" w:rsidTr="006E3B4B">
        <w:tc>
          <w:tcPr>
            <w:tcW w:w="673" w:type="pct"/>
            <w:vAlign w:val="center"/>
          </w:tcPr>
          <w:p w14:paraId="3B59B2E6" w14:textId="77777777" w:rsidR="00350AAB" w:rsidRPr="00174AC5" w:rsidRDefault="00350AAB" w:rsidP="006E3B4B">
            <w:pPr>
              <w:widowControl w:val="0"/>
              <w:spacing w:before="60" w:after="60" w:line="360" w:lineRule="exact"/>
              <w:jc w:val="center"/>
              <w:rPr>
                <w:rFonts w:eastAsia="Times New Roman"/>
                <w:sz w:val="26"/>
                <w:szCs w:val="26"/>
                <w:lang w:val="da-DK"/>
              </w:rPr>
            </w:pPr>
            <w:r w:rsidRPr="00174AC5">
              <w:rPr>
                <w:rFonts w:eastAsia="Times New Roman"/>
                <w:sz w:val="26"/>
                <w:szCs w:val="26"/>
                <w:lang w:val="da-DK"/>
              </w:rPr>
              <w:t>.......</w:t>
            </w:r>
          </w:p>
        </w:tc>
        <w:tc>
          <w:tcPr>
            <w:tcW w:w="1660" w:type="pct"/>
          </w:tcPr>
          <w:p w14:paraId="7B30F2EC"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1783" w:type="pct"/>
          </w:tcPr>
          <w:p w14:paraId="1FE451FB"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883" w:type="pct"/>
          </w:tcPr>
          <w:p w14:paraId="1529C29C" w14:textId="77777777" w:rsidR="00350AAB" w:rsidRPr="00174AC5" w:rsidRDefault="00350AAB" w:rsidP="006E3B4B">
            <w:pPr>
              <w:widowControl w:val="0"/>
              <w:spacing w:before="60" w:after="60" w:line="360" w:lineRule="exact"/>
              <w:jc w:val="both"/>
              <w:rPr>
                <w:rFonts w:eastAsia="Times New Roman"/>
                <w:b/>
                <w:sz w:val="26"/>
                <w:szCs w:val="26"/>
                <w:lang w:val="da-DK"/>
              </w:rPr>
            </w:pPr>
          </w:p>
        </w:tc>
      </w:tr>
      <w:tr w:rsidR="00350AAB" w:rsidRPr="00174AC5" w14:paraId="1C2D643C" w14:textId="77777777" w:rsidTr="006E3B4B">
        <w:tc>
          <w:tcPr>
            <w:tcW w:w="673" w:type="pct"/>
          </w:tcPr>
          <w:p w14:paraId="00DE885A"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1660" w:type="pct"/>
          </w:tcPr>
          <w:p w14:paraId="7421A55B" w14:textId="77777777" w:rsidR="00350AAB" w:rsidRPr="00174AC5" w:rsidRDefault="00350AAB" w:rsidP="006E3B4B">
            <w:pPr>
              <w:widowControl w:val="0"/>
              <w:spacing w:before="60" w:after="60" w:line="360" w:lineRule="exact"/>
              <w:jc w:val="both"/>
              <w:rPr>
                <w:rFonts w:eastAsia="Times New Roman"/>
                <w:b/>
                <w:sz w:val="26"/>
                <w:szCs w:val="26"/>
                <w:lang w:val="da-DK"/>
              </w:rPr>
            </w:pPr>
            <w:r w:rsidRPr="00174AC5">
              <w:rPr>
                <w:rFonts w:eastAsia="Times New Roman"/>
                <w:b/>
                <w:sz w:val="26"/>
                <w:szCs w:val="26"/>
                <w:lang w:val="da-DK"/>
              </w:rPr>
              <w:t>Cộng</w:t>
            </w:r>
          </w:p>
        </w:tc>
        <w:tc>
          <w:tcPr>
            <w:tcW w:w="1783" w:type="pct"/>
          </w:tcPr>
          <w:p w14:paraId="49D18AE5" w14:textId="77777777" w:rsidR="00350AAB" w:rsidRPr="00174AC5" w:rsidRDefault="00350AAB" w:rsidP="006E3B4B">
            <w:pPr>
              <w:widowControl w:val="0"/>
              <w:spacing w:before="60" w:after="60" w:line="360" w:lineRule="exact"/>
              <w:jc w:val="both"/>
              <w:rPr>
                <w:rFonts w:eastAsia="Times New Roman"/>
                <w:b/>
                <w:sz w:val="26"/>
                <w:szCs w:val="26"/>
                <w:lang w:val="da-DK"/>
              </w:rPr>
            </w:pPr>
          </w:p>
        </w:tc>
        <w:tc>
          <w:tcPr>
            <w:tcW w:w="883" w:type="pct"/>
          </w:tcPr>
          <w:p w14:paraId="06CA5BB8" w14:textId="77777777" w:rsidR="00350AAB" w:rsidRPr="00174AC5" w:rsidRDefault="00350AAB" w:rsidP="006E3B4B">
            <w:pPr>
              <w:widowControl w:val="0"/>
              <w:spacing w:before="60" w:after="60" w:line="360" w:lineRule="exact"/>
              <w:jc w:val="both"/>
              <w:rPr>
                <w:rFonts w:eastAsia="Times New Roman"/>
                <w:b/>
                <w:sz w:val="26"/>
                <w:szCs w:val="26"/>
                <w:lang w:val="da-DK"/>
              </w:rPr>
            </w:pPr>
          </w:p>
        </w:tc>
      </w:tr>
    </w:tbl>
    <w:p w14:paraId="146B02BA" w14:textId="77777777" w:rsidR="00350AAB" w:rsidRPr="00174AC5" w:rsidRDefault="00350AAB" w:rsidP="00350AAB">
      <w:pPr>
        <w:widowControl w:val="0"/>
        <w:spacing w:before="60" w:after="60" w:line="360" w:lineRule="exact"/>
        <w:ind w:firstLine="720"/>
        <w:jc w:val="both"/>
        <w:rPr>
          <w:rFonts w:eastAsia="Times New Roman"/>
          <w:szCs w:val="28"/>
          <w:lang w:val="da-DK"/>
        </w:rPr>
      </w:pPr>
      <w:r w:rsidRPr="00174AC5">
        <w:rPr>
          <w:rFonts w:eastAsia="Times New Roman"/>
          <w:szCs w:val="28"/>
          <w:lang w:val="da-DK"/>
        </w:rPr>
        <w:t>Tổng số kinh phí dự kiến là ....... triệu đồng trong đó:</w:t>
      </w:r>
    </w:p>
    <w:p w14:paraId="6854647F" w14:textId="77777777" w:rsidR="00350AAB" w:rsidRPr="00174AC5" w:rsidRDefault="00350AAB" w:rsidP="00350AAB">
      <w:pPr>
        <w:widowControl w:val="0"/>
        <w:spacing w:before="60" w:after="60" w:line="360" w:lineRule="exact"/>
        <w:ind w:firstLine="720"/>
        <w:jc w:val="both"/>
        <w:rPr>
          <w:rFonts w:eastAsia="Times New Roman"/>
          <w:szCs w:val="28"/>
          <w:lang w:val="da-DK"/>
        </w:rPr>
      </w:pPr>
      <w:r w:rsidRPr="00174AC5">
        <w:rPr>
          <w:rFonts w:eastAsia="Times New Roman"/>
          <w:szCs w:val="28"/>
          <w:lang w:val="da-DK"/>
        </w:rPr>
        <w:t>- Ngân sách trung ương:..... triệu đồng;</w:t>
      </w:r>
    </w:p>
    <w:p w14:paraId="08A04E8E" w14:textId="77777777" w:rsidR="00350AAB" w:rsidRPr="00174AC5" w:rsidRDefault="00350AAB" w:rsidP="00350AAB">
      <w:pPr>
        <w:widowControl w:val="0"/>
        <w:spacing w:before="60" w:after="60" w:line="360" w:lineRule="exact"/>
        <w:ind w:firstLine="720"/>
        <w:jc w:val="both"/>
        <w:rPr>
          <w:rFonts w:eastAsia="Times New Roman"/>
          <w:szCs w:val="28"/>
          <w:lang w:val="da-DK"/>
        </w:rPr>
      </w:pPr>
      <w:r w:rsidRPr="00174AC5">
        <w:rPr>
          <w:rFonts w:eastAsia="Times New Roman"/>
          <w:szCs w:val="28"/>
          <w:lang w:val="da-DK"/>
        </w:rPr>
        <w:t>- Ngân sách tỉnh:...... triệu đồng;</w:t>
      </w:r>
    </w:p>
    <w:p w14:paraId="08F25F14" w14:textId="77777777" w:rsidR="00350AAB" w:rsidRPr="00174AC5" w:rsidRDefault="00350AAB" w:rsidP="00350AAB">
      <w:pPr>
        <w:widowControl w:val="0"/>
        <w:spacing w:before="60" w:after="60" w:line="360" w:lineRule="exact"/>
        <w:ind w:firstLine="720"/>
        <w:jc w:val="both"/>
        <w:rPr>
          <w:rFonts w:eastAsia="Times New Roman"/>
          <w:szCs w:val="28"/>
          <w:lang w:val="da-DK"/>
        </w:rPr>
      </w:pPr>
      <w:r w:rsidRPr="00174AC5">
        <w:rPr>
          <w:rFonts w:eastAsia="Times New Roman"/>
          <w:szCs w:val="28"/>
          <w:lang w:val="da-DK"/>
        </w:rPr>
        <w:t>- Quỹ Phòng</w:t>
      </w:r>
      <w:r>
        <w:rPr>
          <w:rFonts w:eastAsia="Times New Roman"/>
          <w:szCs w:val="28"/>
          <w:lang w:val="da-DK"/>
        </w:rPr>
        <w:t>,</w:t>
      </w:r>
      <w:r w:rsidRPr="00174AC5">
        <w:rPr>
          <w:rFonts w:eastAsia="Times New Roman"/>
          <w:szCs w:val="28"/>
          <w:lang w:val="da-DK"/>
        </w:rPr>
        <w:t xml:space="preserve"> chống thiên tai:......... triệu đồng;</w:t>
      </w:r>
    </w:p>
    <w:p w14:paraId="55362C4D" w14:textId="77777777" w:rsidR="00350AAB" w:rsidRPr="00174AC5" w:rsidRDefault="00350AAB" w:rsidP="00350AAB">
      <w:pPr>
        <w:widowControl w:val="0"/>
        <w:spacing w:before="60" w:after="60" w:line="360" w:lineRule="exact"/>
        <w:ind w:firstLine="720"/>
        <w:jc w:val="both"/>
        <w:rPr>
          <w:rFonts w:eastAsia="Times New Roman"/>
          <w:szCs w:val="28"/>
          <w:lang w:val="da-DK"/>
        </w:rPr>
      </w:pPr>
      <w:r w:rsidRPr="00174AC5">
        <w:rPr>
          <w:rFonts w:eastAsia="Times New Roman"/>
          <w:szCs w:val="28"/>
          <w:lang w:val="da-DK"/>
        </w:rPr>
        <w:t>- Nguồn hợp pháp khác:.......... triệu đồng.</w:t>
      </w:r>
    </w:p>
    <w:p w14:paraId="5E074A89" w14:textId="77777777" w:rsidR="00247EF3" w:rsidRPr="00174AC5" w:rsidRDefault="00247EF3" w:rsidP="00AB10B8">
      <w:pPr>
        <w:widowControl w:val="0"/>
        <w:shd w:val="clear" w:color="auto" w:fill="FFFFFF" w:themeFill="background1"/>
        <w:adjustRightInd w:val="0"/>
        <w:spacing w:after="0" w:line="240" w:lineRule="auto"/>
        <w:jc w:val="both"/>
        <w:textAlignment w:val="baseline"/>
        <w:rPr>
          <w:rFonts w:eastAsia="Times New Roman"/>
          <w:szCs w:val="28"/>
          <w:lang w:val="en-GB"/>
        </w:rPr>
      </w:pPr>
    </w:p>
    <w:sectPr w:rsidR="00247EF3" w:rsidRPr="00174AC5" w:rsidSect="00273B10">
      <w:headerReference w:type="default" r:id="rId8"/>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5E021" w14:textId="77777777" w:rsidR="0086791B" w:rsidRDefault="0086791B" w:rsidP="00500494">
      <w:pPr>
        <w:spacing w:after="0" w:line="240" w:lineRule="auto"/>
      </w:pPr>
      <w:r>
        <w:separator/>
      </w:r>
    </w:p>
  </w:endnote>
  <w:endnote w:type="continuationSeparator" w:id="0">
    <w:p w14:paraId="20953084" w14:textId="77777777" w:rsidR="0086791B" w:rsidRDefault="0086791B" w:rsidP="0050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B95EB" w14:textId="77777777" w:rsidR="0086791B" w:rsidRDefault="0086791B" w:rsidP="00500494">
      <w:pPr>
        <w:spacing w:after="0" w:line="240" w:lineRule="auto"/>
      </w:pPr>
      <w:r>
        <w:separator/>
      </w:r>
    </w:p>
  </w:footnote>
  <w:footnote w:type="continuationSeparator" w:id="0">
    <w:p w14:paraId="4B17EBDC" w14:textId="77777777" w:rsidR="0086791B" w:rsidRDefault="0086791B" w:rsidP="00500494">
      <w:pPr>
        <w:spacing w:after="0" w:line="240" w:lineRule="auto"/>
      </w:pPr>
      <w:r>
        <w:continuationSeparator/>
      </w:r>
    </w:p>
  </w:footnote>
  <w:footnote w:id="1">
    <w:p w14:paraId="1B5C6885" w14:textId="77777777" w:rsidR="00350AAB" w:rsidRPr="00D9390A" w:rsidRDefault="00350AAB" w:rsidP="00350AAB">
      <w:pPr>
        <w:pStyle w:val="FootnoteText"/>
        <w:ind w:firstLine="567"/>
        <w:rPr>
          <w:lang w:val="en-GB"/>
        </w:rPr>
      </w:pPr>
      <w:r>
        <w:rPr>
          <w:rStyle w:val="FootnoteReference"/>
        </w:rPr>
        <w:footnoteRef/>
      </w:r>
      <w:r>
        <w:t xml:space="preserve"> </w:t>
      </w:r>
      <w:r>
        <w:rPr>
          <w:lang w:val="en-GB"/>
        </w:rPr>
        <w:t>Quyết định số 18/2021/QĐ-TTg ngày 22/4/2021 của Thủ tướng Chính phủ Quy định về dự báo, cảnh báo, truyền tin thiên tai và cấp độ rủi ro thiên 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700948"/>
      <w:docPartObj>
        <w:docPartGallery w:val="Page Numbers (Top of Page)"/>
        <w:docPartUnique/>
      </w:docPartObj>
    </w:sdtPr>
    <w:sdtEndPr>
      <w:rPr>
        <w:noProof/>
        <w:sz w:val="24"/>
        <w:szCs w:val="24"/>
      </w:rPr>
    </w:sdtEndPr>
    <w:sdtContent>
      <w:p w14:paraId="4639EAC3" w14:textId="614AB62F" w:rsidR="00D576FB" w:rsidRDefault="00D576FB" w:rsidP="009545E0">
        <w:pPr>
          <w:pStyle w:val="Header"/>
          <w:spacing w:after="0" w:line="240" w:lineRule="auto"/>
          <w:jc w:val="center"/>
        </w:pPr>
        <w:r w:rsidRPr="00FA6B32">
          <w:rPr>
            <w:sz w:val="24"/>
            <w:szCs w:val="24"/>
          </w:rPr>
          <w:fldChar w:fldCharType="begin"/>
        </w:r>
        <w:r w:rsidRPr="00FA6B32">
          <w:rPr>
            <w:sz w:val="24"/>
            <w:szCs w:val="24"/>
          </w:rPr>
          <w:instrText xml:space="preserve"> PAGE   \* MERGEFORMAT </w:instrText>
        </w:r>
        <w:r w:rsidRPr="00FA6B32">
          <w:rPr>
            <w:sz w:val="24"/>
            <w:szCs w:val="24"/>
          </w:rPr>
          <w:fldChar w:fldCharType="separate"/>
        </w:r>
        <w:r w:rsidR="00AB10B8">
          <w:rPr>
            <w:noProof/>
            <w:sz w:val="24"/>
            <w:szCs w:val="24"/>
          </w:rPr>
          <w:t>14</w:t>
        </w:r>
        <w:r w:rsidRPr="00FA6B32">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035DC"/>
    <w:multiLevelType w:val="multilevel"/>
    <w:tmpl w:val="8A242F6A"/>
    <w:lvl w:ilvl="0">
      <w:start w:val="1"/>
      <w:numFmt w:val="decimal"/>
      <w:lvlText w:val="CHƯƠNG %1."/>
      <w:lvlJc w:val="left"/>
      <w:pPr>
        <w:ind w:left="4950" w:firstLine="0"/>
      </w:pPr>
      <w:rPr>
        <w:b/>
        <w:i w:val="0"/>
        <w:sz w:val="26"/>
        <w:szCs w:val="26"/>
      </w:rPr>
    </w:lvl>
    <w:lvl w:ilvl="1">
      <w:start w:val="1"/>
      <w:numFmt w:val="decimal"/>
      <w:suff w:val="space"/>
      <w:lvlText w:val="%1.%2."/>
      <w:lvlJc w:val="left"/>
      <w:pPr>
        <w:ind w:left="425" w:firstLine="0"/>
      </w:pPr>
      <w:rPr>
        <w:rFonts w:ascii="Times New Roman" w:hAnsi="Times New Roman" w:cs="Times New Roman" w:hint="default"/>
        <w:b/>
        <w:i w:val="0"/>
        <w:sz w:val="26"/>
        <w:szCs w:val="26"/>
      </w:rPr>
    </w:lvl>
    <w:lvl w:ilvl="2">
      <w:start w:val="1"/>
      <w:numFmt w:val="decimal"/>
      <w:suff w:val="space"/>
      <w:lvlText w:val="%1.%2.%3."/>
      <w:lvlJc w:val="left"/>
      <w:pPr>
        <w:ind w:left="0" w:firstLine="0"/>
      </w:pPr>
      <w:rPr>
        <w:rFonts w:ascii="Times New Roman" w:hAnsi="Times New Roman" w:cs="Times New Roman" w:hint="default"/>
        <w:b w:val="0"/>
        <w:i/>
        <w:sz w:val="24"/>
        <w:szCs w:val="24"/>
      </w:rPr>
    </w:lvl>
    <w:lvl w:ilvl="3">
      <w:start w:val="1"/>
      <w:numFmt w:val="decimal"/>
      <w:pStyle w:val="LaoCai4"/>
      <w:suff w:val="space"/>
      <w:lvlText w:val="%1.%2.%3.%4."/>
      <w:lvlJc w:val="left"/>
      <w:pPr>
        <w:ind w:left="0" w:firstLine="0"/>
      </w:pPr>
      <w:rPr>
        <w:rFonts w:ascii="Times New Roman" w:hAnsi="Times New Roman" w:cs="Times New Roman" w:hint="default"/>
        <w:b w:val="0"/>
        <w:i/>
        <w:sz w:val="28"/>
        <w:szCs w:val="26"/>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B7E0C4B"/>
    <w:multiLevelType w:val="multilevel"/>
    <w:tmpl w:val="4D74DF00"/>
    <w:lvl w:ilvl="0">
      <w:start w:val="2"/>
      <w:numFmt w:val="decimal"/>
      <w:lvlText w:val="%1"/>
      <w:lvlJc w:val="left"/>
      <w:pPr>
        <w:ind w:left="360" w:hanging="360"/>
      </w:pPr>
      <w:rPr>
        <w:rFonts w:eastAsia="Times New Roman"/>
      </w:rPr>
    </w:lvl>
    <w:lvl w:ilvl="1">
      <w:start w:val="1"/>
      <w:numFmt w:val="decimal"/>
      <w:lvlText w:val="%1.%2"/>
      <w:lvlJc w:val="left"/>
      <w:pPr>
        <w:ind w:left="785" w:hanging="360"/>
      </w:pPr>
      <w:rPr>
        <w:rFonts w:eastAsia="Times New Roman"/>
      </w:rPr>
    </w:lvl>
    <w:lvl w:ilvl="2">
      <w:start w:val="1"/>
      <w:numFmt w:val="decimal"/>
      <w:pStyle w:val="LaoCai3"/>
      <w:lvlText w:val="2.4.%3"/>
      <w:lvlJc w:val="right"/>
      <w:pPr>
        <w:ind w:left="1570" w:hanging="720"/>
      </w:pPr>
    </w:lvl>
    <w:lvl w:ilvl="3">
      <w:start w:val="1"/>
      <w:numFmt w:val="decimal"/>
      <w:lvlText w:val="%1.%2.%3.%4"/>
      <w:lvlJc w:val="left"/>
      <w:pPr>
        <w:ind w:left="1995" w:hanging="720"/>
      </w:pPr>
      <w:rPr>
        <w:rFonts w:eastAsia="Times New Roman"/>
      </w:rPr>
    </w:lvl>
    <w:lvl w:ilvl="4">
      <w:start w:val="1"/>
      <w:numFmt w:val="decimal"/>
      <w:lvlText w:val="%1.%2.%3.%4.%5"/>
      <w:lvlJc w:val="left"/>
      <w:pPr>
        <w:ind w:left="2780" w:hanging="1080"/>
      </w:pPr>
      <w:rPr>
        <w:rFonts w:eastAsia="Times New Roman"/>
      </w:rPr>
    </w:lvl>
    <w:lvl w:ilvl="5">
      <w:start w:val="1"/>
      <w:numFmt w:val="decimal"/>
      <w:lvlText w:val="%1.%2.%3.%4.%5.%6"/>
      <w:lvlJc w:val="left"/>
      <w:pPr>
        <w:ind w:left="3205" w:hanging="1080"/>
      </w:pPr>
      <w:rPr>
        <w:rFonts w:eastAsia="Times New Roman"/>
      </w:rPr>
    </w:lvl>
    <w:lvl w:ilvl="6">
      <w:start w:val="1"/>
      <w:numFmt w:val="decimal"/>
      <w:lvlText w:val="%1.%2.%3.%4.%5.%6.%7"/>
      <w:lvlJc w:val="left"/>
      <w:pPr>
        <w:ind w:left="3990" w:hanging="1440"/>
      </w:pPr>
      <w:rPr>
        <w:rFonts w:eastAsia="Times New Roman"/>
      </w:rPr>
    </w:lvl>
    <w:lvl w:ilvl="7">
      <w:start w:val="1"/>
      <w:numFmt w:val="decimal"/>
      <w:lvlText w:val="%1.%2.%3.%4.%5.%6.%7.%8"/>
      <w:lvlJc w:val="left"/>
      <w:pPr>
        <w:ind w:left="4415" w:hanging="1440"/>
      </w:pPr>
      <w:rPr>
        <w:rFonts w:eastAsia="Times New Roman"/>
      </w:rPr>
    </w:lvl>
    <w:lvl w:ilvl="8">
      <w:start w:val="1"/>
      <w:numFmt w:val="decimal"/>
      <w:lvlText w:val="%1.%2.%3.%4.%5.%6.%7.%8.%9"/>
      <w:lvlJc w:val="left"/>
      <w:pPr>
        <w:ind w:left="5200" w:hanging="1800"/>
      </w:pPr>
      <w:rPr>
        <w:rFonts w:eastAsia="Times New Roman"/>
      </w:rPr>
    </w:lvl>
  </w:abstractNum>
  <w:abstractNum w:abstractNumId="2" w15:restartNumberingAfterBreak="0">
    <w:nsid w:val="0F0D0BE2"/>
    <w:multiLevelType w:val="hybridMultilevel"/>
    <w:tmpl w:val="29E473A4"/>
    <w:lvl w:ilvl="0" w:tplc="0BF658FA">
      <w:start w:val="1"/>
      <w:numFmt w:val="bullet"/>
      <w:lvlText w:val=""/>
      <w:lvlJc w:val="left"/>
      <w:pPr>
        <w:ind w:left="720" w:hanging="360"/>
      </w:pPr>
      <w:rPr>
        <w:rFonts w:ascii="Symbol" w:hAnsi="Symbol" w:hint="default"/>
      </w:rPr>
    </w:lvl>
    <w:lvl w:ilvl="1" w:tplc="DB4C763E">
      <w:start w:val="1"/>
      <w:numFmt w:val="bullet"/>
      <w:pStyle w:val="BESBulletsInden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D0435"/>
    <w:multiLevelType w:val="hybridMultilevel"/>
    <w:tmpl w:val="2CCE6696"/>
    <w:lvl w:ilvl="0" w:tplc="5038FDA4">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184B2B7B"/>
    <w:multiLevelType w:val="hybridMultilevel"/>
    <w:tmpl w:val="F970FEE6"/>
    <w:lvl w:ilvl="0" w:tplc="80DAD390">
      <w:start w:val="1"/>
      <w:numFmt w:val="decimal"/>
      <w:pStyle w:val="BESNumeri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F20848"/>
    <w:multiLevelType w:val="multilevel"/>
    <w:tmpl w:val="71E4D4DA"/>
    <w:styleLink w:val="VDMBullets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color w:val="000000"/>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4A2A1E"/>
    <w:multiLevelType w:val="hybridMultilevel"/>
    <w:tmpl w:val="340ABA8E"/>
    <w:lvl w:ilvl="0" w:tplc="79B6A14A">
      <w:start w:val="3"/>
      <w:numFmt w:val="bullet"/>
      <w:lvlText w:val="-"/>
      <w:lvlJc w:val="left"/>
      <w:pPr>
        <w:ind w:left="2912" w:hanging="360"/>
      </w:pPr>
      <w:rPr>
        <w:rFonts w:ascii="Times New Roman" w:eastAsia="Times New Roman" w:hAnsi="Times New Roman" w:cs="Times New Roman"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7" w15:restartNumberingAfterBreak="0">
    <w:nsid w:val="289C12F2"/>
    <w:multiLevelType w:val="hybridMultilevel"/>
    <w:tmpl w:val="C458FE58"/>
    <w:lvl w:ilvl="0" w:tplc="364A3A24">
      <w:start w:val="1"/>
      <w:numFmt w:val="bullet"/>
      <w:pStyle w:val="BESBullets"/>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5707C"/>
    <w:multiLevelType w:val="multilevel"/>
    <w:tmpl w:val="171A82C8"/>
    <w:lvl w:ilvl="0">
      <w:start w:val="1"/>
      <w:numFmt w:val="decimal"/>
      <w:isLgl/>
      <w:lvlText w:val="CHƯƠNG %1"/>
      <w:lvlJc w:val="left"/>
      <w:pPr>
        <w:ind w:left="785" w:hanging="360"/>
      </w:pPr>
      <w:rPr>
        <w:rFonts w:hint="default"/>
        <w:color w:val="1A1D20"/>
      </w:rPr>
    </w:lvl>
    <w:lvl w:ilvl="1">
      <w:start w:val="1"/>
      <w:numFmt w:val="decimal"/>
      <w:pStyle w:val="BES11Heading"/>
      <w:isLgl/>
      <w:lvlText w:val="%1.%2"/>
      <w:lvlJc w:val="left"/>
      <w:pPr>
        <w:ind w:left="718" w:hanging="576"/>
      </w:pPr>
      <w:rPr>
        <w:rFonts w:hint="default"/>
      </w:rPr>
    </w:lvl>
    <w:lvl w:ilvl="2">
      <w:start w:val="1"/>
      <w:numFmt w:val="decimal"/>
      <w:pStyle w:val="BES111Heading"/>
      <w:isLgl/>
      <w:lvlText w:val="%1.%2.%3"/>
      <w:lvlJc w:val="left"/>
      <w:pPr>
        <w:ind w:left="1146"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EE551FB"/>
    <w:multiLevelType w:val="multilevel"/>
    <w:tmpl w:val="2410DDB0"/>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39341F"/>
    <w:multiLevelType w:val="hybridMultilevel"/>
    <w:tmpl w:val="30DA8C18"/>
    <w:lvl w:ilvl="0" w:tplc="EB36FE7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3FBE222A"/>
    <w:multiLevelType w:val="hybridMultilevel"/>
    <w:tmpl w:val="72EAD6D2"/>
    <w:lvl w:ilvl="0" w:tplc="3384AE12">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2" w15:restartNumberingAfterBreak="0">
    <w:nsid w:val="40221E99"/>
    <w:multiLevelType w:val="hybridMultilevel"/>
    <w:tmpl w:val="D4EE5D54"/>
    <w:lvl w:ilvl="0" w:tplc="E75C599A">
      <w:numFmt w:val="bullet"/>
      <w:lvlText w:val="-"/>
      <w:lvlJc w:val="left"/>
      <w:pPr>
        <w:ind w:left="720" w:hanging="360"/>
      </w:pPr>
      <w:rPr>
        <w:rFonts w:ascii="Times New Roman" w:eastAsia="Calibri" w:hAnsi="Times New Roman" w:cs="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944D7"/>
    <w:multiLevelType w:val="hybridMultilevel"/>
    <w:tmpl w:val="7640CF1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6B6A0B00"/>
    <w:multiLevelType w:val="hybridMultilevel"/>
    <w:tmpl w:val="BEA41A16"/>
    <w:lvl w:ilvl="0" w:tplc="0994E268">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74C5680A"/>
    <w:multiLevelType w:val="hybridMultilevel"/>
    <w:tmpl w:val="580ACBAC"/>
    <w:lvl w:ilvl="0" w:tplc="A8DA66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5"/>
  </w:num>
  <w:num w:numId="3">
    <w:abstractNumId w:val="4"/>
  </w:num>
  <w:num w:numId="4">
    <w:abstractNumId w:val="2"/>
  </w:num>
  <w:num w:numId="5">
    <w:abstractNumId w:val="8"/>
  </w:num>
  <w:num w:numId="6">
    <w:abstractNumId w:val="9"/>
  </w:num>
  <w:num w:numId="7">
    <w:abstractNumId w:val="1"/>
  </w:num>
  <w:num w:numId="8">
    <w:abstractNumId w:val="0"/>
  </w:num>
  <w:num w:numId="9">
    <w:abstractNumId w:val="12"/>
  </w:num>
  <w:num w:numId="10">
    <w:abstractNumId w:val="15"/>
  </w:num>
  <w:num w:numId="11">
    <w:abstractNumId w:val="13"/>
  </w:num>
  <w:num w:numId="12">
    <w:abstractNumId w:val="11"/>
  </w:num>
  <w:num w:numId="13">
    <w:abstractNumId w:val="3"/>
  </w:num>
  <w:num w:numId="14">
    <w:abstractNumId w:val="14"/>
  </w:num>
  <w:num w:numId="15">
    <w:abstractNumId w:val="6"/>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32"/>
    <w:rsid w:val="00001E9B"/>
    <w:rsid w:val="0000468B"/>
    <w:rsid w:val="00010400"/>
    <w:rsid w:val="00010F21"/>
    <w:rsid w:val="00010F35"/>
    <w:rsid w:val="0001475A"/>
    <w:rsid w:val="00014DF9"/>
    <w:rsid w:val="00014F84"/>
    <w:rsid w:val="00015281"/>
    <w:rsid w:val="000158CD"/>
    <w:rsid w:val="0001629F"/>
    <w:rsid w:val="000169C2"/>
    <w:rsid w:val="000179CC"/>
    <w:rsid w:val="0002117A"/>
    <w:rsid w:val="00022A2A"/>
    <w:rsid w:val="0002309C"/>
    <w:rsid w:val="00025921"/>
    <w:rsid w:val="0002601D"/>
    <w:rsid w:val="000302E3"/>
    <w:rsid w:val="00032B6E"/>
    <w:rsid w:val="00033D30"/>
    <w:rsid w:val="00036626"/>
    <w:rsid w:val="000435DD"/>
    <w:rsid w:val="00044AE2"/>
    <w:rsid w:val="0004619E"/>
    <w:rsid w:val="00046C76"/>
    <w:rsid w:val="00046D2B"/>
    <w:rsid w:val="00047A21"/>
    <w:rsid w:val="000515E8"/>
    <w:rsid w:val="000522DF"/>
    <w:rsid w:val="00052F9C"/>
    <w:rsid w:val="00055363"/>
    <w:rsid w:val="000563AA"/>
    <w:rsid w:val="00057172"/>
    <w:rsid w:val="0006138B"/>
    <w:rsid w:val="00063129"/>
    <w:rsid w:val="00064D1F"/>
    <w:rsid w:val="00070880"/>
    <w:rsid w:val="00070AC2"/>
    <w:rsid w:val="0007156E"/>
    <w:rsid w:val="000715D6"/>
    <w:rsid w:val="00074013"/>
    <w:rsid w:val="00075A89"/>
    <w:rsid w:val="00077298"/>
    <w:rsid w:val="000807C3"/>
    <w:rsid w:val="00081787"/>
    <w:rsid w:val="0008179F"/>
    <w:rsid w:val="00082A69"/>
    <w:rsid w:val="000834B8"/>
    <w:rsid w:val="00083F66"/>
    <w:rsid w:val="00083F85"/>
    <w:rsid w:val="00085898"/>
    <w:rsid w:val="000863DC"/>
    <w:rsid w:val="00086591"/>
    <w:rsid w:val="0008725A"/>
    <w:rsid w:val="0009547B"/>
    <w:rsid w:val="000A0165"/>
    <w:rsid w:val="000A1511"/>
    <w:rsid w:val="000A2E4F"/>
    <w:rsid w:val="000A462E"/>
    <w:rsid w:val="000A4D95"/>
    <w:rsid w:val="000A4F83"/>
    <w:rsid w:val="000A5E34"/>
    <w:rsid w:val="000A622B"/>
    <w:rsid w:val="000A66DC"/>
    <w:rsid w:val="000A7D8E"/>
    <w:rsid w:val="000B00C7"/>
    <w:rsid w:val="000B293C"/>
    <w:rsid w:val="000B4955"/>
    <w:rsid w:val="000B4C48"/>
    <w:rsid w:val="000B5FC8"/>
    <w:rsid w:val="000B6D56"/>
    <w:rsid w:val="000B7634"/>
    <w:rsid w:val="000C1297"/>
    <w:rsid w:val="000C5BD5"/>
    <w:rsid w:val="000C770E"/>
    <w:rsid w:val="000D0A33"/>
    <w:rsid w:val="000D18FC"/>
    <w:rsid w:val="000D1B6A"/>
    <w:rsid w:val="000D1CA4"/>
    <w:rsid w:val="000D5B6C"/>
    <w:rsid w:val="000D6545"/>
    <w:rsid w:val="000E0C46"/>
    <w:rsid w:val="000E167F"/>
    <w:rsid w:val="000E16B7"/>
    <w:rsid w:val="000E2C1F"/>
    <w:rsid w:val="000E4A72"/>
    <w:rsid w:val="000E5869"/>
    <w:rsid w:val="000E5A84"/>
    <w:rsid w:val="000E7EBD"/>
    <w:rsid w:val="000F046F"/>
    <w:rsid w:val="000F3198"/>
    <w:rsid w:val="000F6191"/>
    <w:rsid w:val="000F6E16"/>
    <w:rsid w:val="00100873"/>
    <w:rsid w:val="001014C6"/>
    <w:rsid w:val="00103209"/>
    <w:rsid w:val="00103538"/>
    <w:rsid w:val="00103C74"/>
    <w:rsid w:val="00105441"/>
    <w:rsid w:val="001067D6"/>
    <w:rsid w:val="00107157"/>
    <w:rsid w:val="00110F95"/>
    <w:rsid w:val="00111702"/>
    <w:rsid w:val="00114AD9"/>
    <w:rsid w:val="00114BB3"/>
    <w:rsid w:val="001155DD"/>
    <w:rsid w:val="00117125"/>
    <w:rsid w:val="00117852"/>
    <w:rsid w:val="00117A18"/>
    <w:rsid w:val="00120967"/>
    <w:rsid w:val="00120D6F"/>
    <w:rsid w:val="00121007"/>
    <w:rsid w:val="00121B91"/>
    <w:rsid w:val="00125A61"/>
    <w:rsid w:val="00125D94"/>
    <w:rsid w:val="00126C89"/>
    <w:rsid w:val="00132766"/>
    <w:rsid w:val="00134F06"/>
    <w:rsid w:val="0013509D"/>
    <w:rsid w:val="00135412"/>
    <w:rsid w:val="0013560A"/>
    <w:rsid w:val="0013678B"/>
    <w:rsid w:val="001402C0"/>
    <w:rsid w:val="00141582"/>
    <w:rsid w:val="00141A30"/>
    <w:rsid w:val="00143762"/>
    <w:rsid w:val="0014672F"/>
    <w:rsid w:val="00146AFD"/>
    <w:rsid w:val="00146DF7"/>
    <w:rsid w:val="00147E23"/>
    <w:rsid w:val="001503D0"/>
    <w:rsid w:val="00151C6A"/>
    <w:rsid w:val="00153B4F"/>
    <w:rsid w:val="00154B8E"/>
    <w:rsid w:val="00155490"/>
    <w:rsid w:val="00155821"/>
    <w:rsid w:val="00156D76"/>
    <w:rsid w:val="00157F46"/>
    <w:rsid w:val="00160186"/>
    <w:rsid w:val="00160553"/>
    <w:rsid w:val="00160BB3"/>
    <w:rsid w:val="001611FF"/>
    <w:rsid w:val="00162BC3"/>
    <w:rsid w:val="00170FAA"/>
    <w:rsid w:val="00170FD7"/>
    <w:rsid w:val="00174AC5"/>
    <w:rsid w:val="00174D79"/>
    <w:rsid w:val="001752E0"/>
    <w:rsid w:val="00176A5C"/>
    <w:rsid w:val="00176B04"/>
    <w:rsid w:val="00176DD0"/>
    <w:rsid w:val="00180DE4"/>
    <w:rsid w:val="0018330A"/>
    <w:rsid w:val="00187D5C"/>
    <w:rsid w:val="00191D9A"/>
    <w:rsid w:val="00191EB5"/>
    <w:rsid w:val="00192A3B"/>
    <w:rsid w:val="00194920"/>
    <w:rsid w:val="00195538"/>
    <w:rsid w:val="00197CAE"/>
    <w:rsid w:val="001A0156"/>
    <w:rsid w:val="001A0C43"/>
    <w:rsid w:val="001A1E7E"/>
    <w:rsid w:val="001A2BB5"/>
    <w:rsid w:val="001A6924"/>
    <w:rsid w:val="001B0FC2"/>
    <w:rsid w:val="001B1F83"/>
    <w:rsid w:val="001B21BD"/>
    <w:rsid w:val="001B232B"/>
    <w:rsid w:val="001B3CA4"/>
    <w:rsid w:val="001B4CBD"/>
    <w:rsid w:val="001B6CDE"/>
    <w:rsid w:val="001C09F5"/>
    <w:rsid w:val="001C4D48"/>
    <w:rsid w:val="001C5A8C"/>
    <w:rsid w:val="001C638C"/>
    <w:rsid w:val="001D00C2"/>
    <w:rsid w:val="001D00FB"/>
    <w:rsid w:val="001D2EE8"/>
    <w:rsid w:val="001D3B59"/>
    <w:rsid w:val="001D3C03"/>
    <w:rsid w:val="001D71CE"/>
    <w:rsid w:val="001D74C3"/>
    <w:rsid w:val="001E2A87"/>
    <w:rsid w:val="001E3422"/>
    <w:rsid w:val="001E4D3B"/>
    <w:rsid w:val="001E523C"/>
    <w:rsid w:val="001E6EDA"/>
    <w:rsid w:val="001E701B"/>
    <w:rsid w:val="001E7E77"/>
    <w:rsid w:val="001F12E5"/>
    <w:rsid w:val="001F20D1"/>
    <w:rsid w:val="001F57DE"/>
    <w:rsid w:val="001F6E73"/>
    <w:rsid w:val="001F7619"/>
    <w:rsid w:val="002001FA"/>
    <w:rsid w:val="00201A69"/>
    <w:rsid w:val="00202353"/>
    <w:rsid w:val="002032F8"/>
    <w:rsid w:val="00203A14"/>
    <w:rsid w:val="00203D52"/>
    <w:rsid w:val="00204F09"/>
    <w:rsid w:val="00211806"/>
    <w:rsid w:val="00211866"/>
    <w:rsid w:val="002128FA"/>
    <w:rsid w:val="00212A6B"/>
    <w:rsid w:val="00213031"/>
    <w:rsid w:val="00214EB1"/>
    <w:rsid w:val="00215A69"/>
    <w:rsid w:val="002218B9"/>
    <w:rsid w:val="0022258E"/>
    <w:rsid w:val="00223D33"/>
    <w:rsid w:val="00225070"/>
    <w:rsid w:val="00227601"/>
    <w:rsid w:val="00227FA9"/>
    <w:rsid w:val="0023076A"/>
    <w:rsid w:val="002314A3"/>
    <w:rsid w:val="00233D3C"/>
    <w:rsid w:val="00234985"/>
    <w:rsid w:val="00235F08"/>
    <w:rsid w:val="002405A5"/>
    <w:rsid w:val="00240CBD"/>
    <w:rsid w:val="0024528F"/>
    <w:rsid w:val="00245317"/>
    <w:rsid w:val="00245A6F"/>
    <w:rsid w:val="00246AE7"/>
    <w:rsid w:val="00247D07"/>
    <w:rsid w:val="00247EF3"/>
    <w:rsid w:val="00252495"/>
    <w:rsid w:val="0025382F"/>
    <w:rsid w:val="00253E92"/>
    <w:rsid w:val="00254147"/>
    <w:rsid w:val="00256184"/>
    <w:rsid w:val="00257747"/>
    <w:rsid w:val="00260880"/>
    <w:rsid w:val="00264BF7"/>
    <w:rsid w:val="002662EA"/>
    <w:rsid w:val="00266F4D"/>
    <w:rsid w:val="00273B10"/>
    <w:rsid w:val="00274CF0"/>
    <w:rsid w:val="002753D6"/>
    <w:rsid w:val="002760AC"/>
    <w:rsid w:val="00277917"/>
    <w:rsid w:val="0028092C"/>
    <w:rsid w:val="00281031"/>
    <w:rsid w:val="00282AFE"/>
    <w:rsid w:val="00282CF3"/>
    <w:rsid w:val="002849F1"/>
    <w:rsid w:val="0029553F"/>
    <w:rsid w:val="002A0F83"/>
    <w:rsid w:val="002A1F51"/>
    <w:rsid w:val="002A4E95"/>
    <w:rsid w:val="002A4EB7"/>
    <w:rsid w:val="002A5F33"/>
    <w:rsid w:val="002A6ECC"/>
    <w:rsid w:val="002B0902"/>
    <w:rsid w:val="002B0A11"/>
    <w:rsid w:val="002B39EE"/>
    <w:rsid w:val="002B4762"/>
    <w:rsid w:val="002C0FA3"/>
    <w:rsid w:val="002C1D6D"/>
    <w:rsid w:val="002C3681"/>
    <w:rsid w:val="002C43E1"/>
    <w:rsid w:val="002C73AD"/>
    <w:rsid w:val="002D0530"/>
    <w:rsid w:val="002D1E68"/>
    <w:rsid w:val="002D3D08"/>
    <w:rsid w:val="002D473F"/>
    <w:rsid w:val="002D6098"/>
    <w:rsid w:val="002D70ED"/>
    <w:rsid w:val="002D70F1"/>
    <w:rsid w:val="002E058D"/>
    <w:rsid w:val="002E08A9"/>
    <w:rsid w:val="002E0D13"/>
    <w:rsid w:val="002E1631"/>
    <w:rsid w:val="002E1AE0"/>
    <w:rsid w:val="002E2975"/>
    <w:rsid w:val="002E2CFE"/>
    <w:rsid w:val="002E368E"/>
    <w:rsid w:val="002E36BD"/>
    <w:rsid w:val="002E3B85"/>
    <w:rsid w:val="002E4484"/>
    <w:rsid w:val="002E5631"/>
    <w:rsid w:val="002E5703"/>
    <w:rsid w:val="002E77B4"/>
    <w:rsid w:val="002F3C15"/>
    <w:rsid w:val="002F60CA"/>
    <w:rsid w:val="002F6184"/>
    <w:rsid w:val="002F6EB6"/>
    <w:rsid w:val="0030023D"/>
    <w:rsid w:val="00300EB3"/>
    <w:rsid w:val="00301610"/>
    <w:rsid w:val="00301DFD"/>
    <w:rsid w:val="003112EA"/>
    <w:rsid w:val="003159FC"/>
    <w:rsid w:val="003174CB"/>
    <w:rsid w:val="00322ACE"/>
    <w:rsid w:val="00323644"/>
    <w:rsid w:val="00323804"/>
    <w:rsid w:val="00323E98"/>
    <w:rsid w:val="00324228"/>
    <w:rsid w:val="00334EAB"/>
    <w:rsid w:val="00335EB8"/>
    <w:rsid w:val="00336847"/>
    <w:rsid w:val="00337337"/>
    <w:rsid w:val="00337818"/>
    <w:rsid w:val="00337BDF"/>
    <w:rsid w:val="003428C3"/>
    <w:rsid w:val="00343DBF"/>
    <w:rsid w:val="00346683"/>
    <w:rsid w:val="00346B72"/>
    <w:rsid w:val="00346D9B"/>
    <w:rsid w:val="00350AAB"/>
    <w:rsid w:val="003526D4"/>
    <w:rsid w:val="00355870"/>
    <w:rsid w:val="003559BE"/>
    <w:rsid w:val="00356BF1"/>
    <w:rsid w:val="00356DC4"/>
    <w:rsid w:val="00357059"/>
    <w:rsid w:val="0036070D"/>
    <w:rsid w:val="003614D3"/>
    <w:rsid w:val="0036226D"/>
    <w:rsid w:val="00365122"/>
    <w:rsid w:val="00367B33"/>
    <w:rsid w:val="003703B4"/>
    <w:rsid w:val="00372560"/>
    <w:rsid w:val="00372B63"/>
    <w:rsid w:val="00373E58"/>
    <w:rsid w:val="00375A91"/>
    <w:rsid w:val="00375F6E"/>
    <w:rsid w:val="00376D20"/>
    <w:rsid w:val="003803A2"/>
    <w:rsid w:val="0038057F"/>
    <w:rsid w:val="00380885"/>
    <w:rsid w:val="00380BC3"/>
    <w:rsid w:val="003825C8"/>
    <w:rsid w:val="00383B32"/>
    <w:rsid w:val="003845BF"/>
    <w:rsid w:val="00390525"/>
    <w:rsid w:val="00390D7E"/>
    <w:rsid w:val="00391B93"/>
    <w:rsid w:val="003923E9"/>
    <w:rsid w:val="003923F9"/>
    <w:rsid w:val="00392659"/>
    <w:rsid w:val="00392986"/>
    <w:rsid w:val="00392CB3"/>
    <w:rsid w:val="00392FD2"/>
    <w:rsid w:val="00393022"/>
    <w:rsid w:val="003934E1"/>
    <w:rsid w:val="00393D7B"/>
    <w:rsid w:val="00395830"/>
    <w:rsid w:val="003A10FC"/>
    <w:rsid w:val="003A25DF"/>
    <w:rsid w:val="003A4EF4"/>
    <w:rsid w:val="003A666C"/>
    <w:rsid w:val="003B1543"/>
    <w:rsid w:val="003B1DDE"/>
    <w:rsid w:val="003B3888"/>
    <w:rsid w:val="003B3E6F"/>
    <w:rsid w:val="003B5E45"/>
    <w:rsid w:val="003C2DE5"/>
    <w:rsid w:val="003C38DF"/>
    <w:rsid w:val="003D008C"/>
    <w:rsid w:val="003D2933"/>
    <w:rsid w:val="003D5C00"/>
    <w:rsid w:val="003E0BBC"/>
    <w:rsid w:val="003E450D"/>
    <w:rsid w:val="003F1C39"/>
    <w:rsid w:val="003F48EE"/>
    <w:rsid w:val="003F4C05"/>
    <w:rsid w:val="003F527F"/>
    <w:rsid w:val="003F593B"/>
    <w:rsid w:val="003F7ACD"/>
    <w:rsid w:val="0040099E"/>
    <w:rsid w:val="00401126"/>
    <w:rsid w:val="00401BF2"/>
    <w:rsid w:val="00404F27"/>
    <w:rsid w:val="0040524A"/>
    <w:rsid w:val="0040692A"/>
    <w:rsid w:val="00407468"/>
    <w:rsid w:val="004106E1"/>
    <w:rsid w:val="004112A8"/>
    <w:rsid w:val="00411D1D"/>
    <w:rsid w:val="00412AC1"/>
    <w:rsid w:val="004138EF"/>
    <w:rsid w:val="004139EC"/>
    <w:rsid w:val="004144FC"/>
    <w:rsid w:val="00415549"/>
    <w:rsid w:val="00415DE6"/>
    <w:rsid w:val="00423E52"/>
    <w:rsid w:val="004313DD"/>
    <w:rsid w:val="0043791B"/>
    <w:rsid w:val="00440E87"/>
    <w:rsid w:val="00443395"/>
    <w:rsid w:val="00443FAF"/>
    <w:rsid w:val="0044697F"/>
    <w:rsid w:val="00452F7F"/>
    <w:rsid w:val="00455C0F"/>
    <w:rsid w:val="00457556"/>
    <w:rsid w:val="00461621"/>
    <w:rsid w:val="00462C71"/>
    <w:rsid w:val="004632EF"/>
    <w:rsid w:val="00463A56"/>
    <w:rsid w:val="00465813"/>
    <w:rsid w:val="00465878"/>
    <w:rsid w:val="00465A26"/>
    <w:rsid w:val="0046739A"/>
    <w:rsid w:val="004674EC"/>
    <w:rsid w:val="00467D8D"/>
    <w:rsid w:val="004749F1"/>
    <w:rsid w:val="00476934"/>
    <w:rsid w:val="004777D0"/>
    <w:rsid w:val="00480C15"/>
    <w:rsid w:val="00480F62"/>
    <w:rsid w:val="0048258C"/>
    <w:rsid w:val="00483005"/>
    <w:rsid w:val="00485EA1"/>
    <w:rsid w:val="00490AEE"/>
    <w:rsid w:val="00491347"/>
    <w:rsid w:val="00491691"/>
    <w:rsid w:val="0049516A"/>
    <w:rsid w:val="00495201"/>
    <w:rsid w:val="004957A2"/>
    <w:rsid w:val="004976EA"/>
    <w:rsid w:val="004A077B"/>
    <w:rsid w:val="004A11AD"/>
    <w:rsid w:val="004A1A2D"/>
    <w:rsid w:val="004A46C3"/>
    <w:rsid w:val="004B213D"/>
    <w:rsid w:val="004B519D"/>
    <w:rsid w:val="004C38D5"/>
    <w:rsid w:val="004C4844"/>
    <w:rsid w:val="004C7898"/>
    <w:rsid w:val="004D23D2"/>
    <w:rsid w:val="004D29EF"/>
    <w:rsid w:val="004D45F6"/>
    <w:rsid w:val="004D6F17"/>
    <w:rsid w:val="004D7788"/>
    <w:rsid w:val="004E1245"/>
    <w:rsid w:val="004E2BA2"/>
    <w:rsid w:val="004E3C90"/>
    <w:rsid w:val="004E4BB4"/>
    <w:rsid w:val="004F0A1E"/>
    <w:rsid w:val="004F14B6"/>
    <w:rsid w:val="004F2A12"/>
    <w:rsid w:val="004F35A3"/>
    <w:rsid w:val="004F40E2"/>
    <w:rsid w:val="004F5878"/>
    <w:rsid w:val="00500494"/>
    <w:rsid w:val="00501F92"/>
    <w:rsid w:val="005020BF"/>
    <w:rsid w:val="0050225C"/>
    <w:rsid w:val="0050315E"/>
    <w:rsid w:val="0050366D"/>
    <w:rsid w:val="00506218"/>
    <w:rsid w:val="00506E19"/>
    <w:rsid w:val="0050791B"/>
    <w:rsid w:val="00510C3E"/>
    <w:rsid w:val="00511B91"/>
    <w:rsid w:val="00514698"/>
    <w:rsid w:val="00516D3B"/>
    <w:rsid w:val="005258A2"/>
    <w:rsid w:val="00525C42"/>
    <w:rsid w:val="00532964"/>
    <w:rsid w:val="005368A8"/>
    <w:rsid w:val="005370F9"/>
    <w:rsid w:val="005379F6"/>
    <w:rsid w:val="005412C4"/>
    <w:rsid w:val="005424DC"/>
    <w:rsid w:val="00542C45"/>
    <w:rsid w:val="00542EBB"/>
    <w:rsid w:val="00543129"/>
    <w:rsid w:val="005453C0"/>
    <w:rsid w:val="00546136"/>
    <w:rsid w:val="0054629D"/>
    <w:rsid w:val="005509CF"/>
    <w:rsid w:val="00550F6C"/>
    <w:rsid w:val="00551178"/>
    <w:rsid w:val="00552205"/>
    <w:rsid w:val="005535A4"/>
    <w:rsid w:val="00554F95"/>
    <w:rsid w:val="00560BF3"/>
    <w:rsid w:val="005624EB"/>
    <w:rsid w:val="00564462"/>
    <w:rsid w:val="005651AA"/>
    <w:rsid w:val="005655A9"/>
    <w:rsid w:val="00566278"/>
    <w:rsid w:val="005675CE"/>
    <w:rsid w:val="005675E1"/>
    <w:rsid w:val="00573793"/>
    <w:rsid w:val="00574543"/>
    <w:rsid w:val="00574E85"/>
    <w:rsid w:val="00582549"/>
    <w:rsid w:val="00583D32"/>
    <w:rsid w:val="0058426C"/>
    <w:rsid w:val="005858D7"/>
    <w:rsid w:val="00596423"/>
    <w:rsid w:val="005A1017"/>
    <w:rsid w:val="005A297A"/>
    <w:rsid w:val="005A415E"/>
    <w:rsid w:val="005A4167"/>
    <w:rsid w:val="005A5E39"/>
    <w:rsid w:val="005A5F3C"/>
    <w:rsid w:val="005A6FF1"/>
    <w:rsid w:val="005B0099"/>
    <w:rsid w:val="005B0593"/>
    <w:rsid w:val="005B0AAD"/>
    <w:rsid w:val="005B276D"/>
    <w:rsid w:val="005B4B01"/>
    <w:rsid w:val="005B531A"/>
    <w:rsid w:val="005C11D9"/>
    <w:rsid w:val="005C2186"/>
    <w:rsid w:val="005C2213"/>
    <w:rsid w:val="005C24E2"/>
    <w:rsid w:val="005C42CC"/>
    <w:rsid w:val="005D0AF8"/>
    <w:rsid w:val="005D2206"/>
    <w:rsid w:val="005D342F"/>
    <w:rsid w:val="005D4686"/>
    <w:rsid w:val="005D6B20"/>
    <w:rsid w:val="005D7794"/>
    <w:rsid w:val="005D7B3F"/>
    <w:rsid w:val="005E0B9B"/>
    <w:rsid w:val="005E254C"/>
    <w:rsid w:val="005E425B"/>
    <w:rsid w:val="005E51CA"/>
    <w:rsid w:val="005E6093"/>
    <w:rsid w:val="005E709F"/>
    <w:rsid w:val="005E76D3"/>
    <w:rsid w:val="005F2937"/>
    <w:rsid w:val="005F4160"/>
    <w:rsid w:val="005F41E8"/>
    <w:rsid w:val="005F4B80"/>
    <w:rsid w:val="005F57AB"/>
    <w:rsid w:val="005F71CB"/>
    <w:rsid w:val="00600343"/>
    <w:rsid w:val="00603575"/>
    <w:rsid w:val="00604B4F"/>
    <w:rsid w:val="006071AD"/>
    <w:rsid w:val="00612D44"/>
    <w:rsid w:val="006165D4"/>
    <w:rsid w:val="0062048A"/>
    <w:rsid w:val="00620973"/>
    <w:rsid w:val="006209DE"/>
    <w:rsid w:val="00620C04"/>
    <w:rsid w:val="006232CB"/>
    <w:rsid w:val="0062553F"/>
    <w:rsid w:val="006256B1"/>
    <w:rsid w:val="0063039A"/>
    <w:rsid w:val="0063121C"/>
    <w:rsid w:val="0063196E"/>
    <w:rsid w:val="00632B15"/>
    <w:rsid w:val="00635099"/>
    <w:rsid w:val="00635E2C"/>
    <w:rsid w:val="00636196"/>
    <w:rsid w:val="0064176B"/>
    <w:rsid w:val="00642001"/>
    <w:rsid w:val="006436EC"/>
    <w:rsid w:val="00643EDD"/>
    <w:rsid w:val="0064434B"/>
    <w:rsid w:val="00644F7E"/>
    <w:rsid w:val="006457A3"/>
    <w:rsid w:val="006479F8"/>
    <w:rsid w:val="00652FB0"/>
    <w:rsid w:val="00654D0E"/>
    <w:rsid w:val="00657D0D"/>
    <w:rsid w:val="00660F48"/>
    <w:rsid w:val="00662CF1"/>
    <w:rsid w:val="006645DB"/>
    <w:rsid w:val="006664C8"/>
    <w:rsid w:val="00667DF3"/>
    <w:rsid w:val="00673848"/>
    <w:rsid w:val="0067401A"/>
    <w:rsid w:val="00674A49"/>
    <w:rsid w:val="0067622B"/>
    <w:rsid w:val="00680025"/>
    <w:rsid w:val="00680C30"/>
    <w:rsid w:val="00682707"/>
    <w:rsid w:val="006854D7"/>
    <w:rsid w:val="00687F53"/>
    <w:rsid w:val="0069120E"/>
    <w:rsid w:val="00692FFA"/>
    <w:rsid w:val="00695491"/>
    <w:rsid w:val="00696042"/>
    <w:rsid w:val="00696D8E"/>
    <w:rsid w:val="006A2869"/>
    <w:rsid w:val="006A2DA8"/>
    <w:rsid w:val="006A3052"/>
    <w:rsid w:val="006A3D4E"/>
    <w:rsid w:val="006A4C9E"/>
    <w:rsid w:val="006A4D81"/>
    <w:rsid w:val="006A528B"/>
    <w:rsid w:val="006A6D5B"/>
    <w:rsid w:val="006B0304"/>
    <w:rsid w:val="006B071D"/>
    <w:rsid w:val="006B1096"/>
    <w:rsid w:val="006B168C"/>
    <w:rsid w:val="006B4554"/>
    <w:rsid w:val="006B6457"/>
    <w:rsid w:val="006C0E62"/>
    <w:rsid w:val="006C1161"/>
    <w:rsid w:val="006C3166"/>
    <w:rsid w:val="006C586F"/>
    <w:rsid w:val="006C69B7"/>
    <w:rsid w:val="006D0617"/>
    <w:rsid w:val="006D1261"/>
    <w:rsid w:val="006D3A3A"/>
    <w:rsid w:val="006D3B87"/>
    <w:rsid w:val="006D3CB4"/>
    <w:rsid w:val="006D501B"/>
    <w:rsid w:val="006D664F"/>
    <w:rsid w:val="006D75E0"/>
    <w:rsid w:val="006E05CE"/>
    <w:rsid w:val="006E0CC1"/>
    <w:rsid w:val="006E2F6F"/>
    <w:rsid w:val="006E350A"/>
    <w:rsid w:val="006E56EE"/>
    <w:rsid w:val="006E5A35"/>
    <w:rsid w:val="006E6EBC"/>
    <w:rsid w:val="006E7264"/>
    <w:rsid w:val="006F0134"/>
    <w:rsid w:val="006F0B2F"/>
    <w:rsid w:val="006F27E8"/>
    <w:rsid w:val="006F5547"/>
    <w:rsid w:val="006F7B71"/>
    <w:rsid w:val="00702642"/>
    <w:rsid w:val="00702819"/>
    <w:rsid w:val="00705083"/>
    <w:rsid w:val="00705A6F"/>
    <w:rsid w:val="0071155D"/>
    <w:rsid w:val="00712005"/>
    <w:rsid w:val="0071215B"/>
    <w:rsid w:val="00714773"/>
    <w:rsid w:val="007156D3"/>
    <w:rsid w:val="00716485"/>
    <w:rsid w:val="00717034"/>
    <w:rsid w:val="00721448"/>
    <w:rsid w:val="00730C93"/>
    <w:rsid w:val="00733E02"/>
    <w:rsid w:val="00734B4D"/>
    <w:rsid w:val="00735523"/>
    <w:rsid w:val="007360E1"/>
    <w:rsid w:val="007362E3"/>
    <w:rsid w:val="00741A53"/>
    <w:rsid w:val="007435DB"/>
    <w:rsid w:val="00743949"/>
    <w:rsid w:val="0074469E"/>
    <w:rsid w:val="00744D49"/>
    <w:rsid w:val="007466B5"/>
    <w:rsid w:val="00747CE4"/>
    <w:rsid w:val="00750DD3"/>
    <w:rsid w:val="007515F8"/>
    <w:rsid w:val="00754C32"/>
    <w:rsid w:val="0075605A"/>
    <w:rsid w:val="00762444"/>
    <w:rsid w:val="00764566"/>
    <w:rsid w:val="00764E51"/>
    <w:rsid w:val="00765D3C"/>
    <w:rsid w:val="00766BE6"/>
    <w:rsid w:val="007746D5"/>
    <w:rsid w:val="00775378"/>
    <w:rsid w:val="007764C8"/>
    <w:rsid w:val="00776874"/>
    <w:rsid w:val="007775D1"/>
    <w:rsid w:val="007810C9"/>
    <w:rsid w:val="007822B6"/>
    <w:rsid w:val="007828D8"/>
    <w:rsid w:val="007840F5"/>
    <w:rsid w:val="0078686E"/>
    <w:rsid w:val="00786AF2"/>
    <w:rsid w:val="0078740E"/>
    <w:rsid w:val="007900EE"/>
    <w:rsid w:val="00790F54"/>
    <w:rsid w:val="00793263"/>
    <w:rsid w:val="007937B3"/>
    <w:rsid w:val="00795418"/>
    <w:rsid w:val="00796BC4"/>
    <w:rsid w:val="007A163A"/>
    <w:rsid w:val="007A192F"/>
    <w:rsid w:val="007A6F39"/>
    <w:rsid w:val="007A7ED6"/>
    <w:rsid w:val="007A7F0B"/>
    <w:rsid w:val="007B2F9A"/>
    <w:rsid w:val="007B37CC"/>
    <w:rsid w:val="007B532F"/>
    <w:rsid w:val="007B563B"/>
    <w:rsid w:val="007B69A9"/>
    <w:rsid w:val="007B6A96"/>
    <w:rsid w:val="007B74D4"/>
    <w:rsid w:val="007C14B3"/>
    <w:rsid w:val="007C2E46"/>
    <w:rsid w:val="007C3B23"/>
    <w:rsid w:val="007C4774"/>
    <w:rsid w:val="007C6617"/>
    <w:rsid w:val="007C68D0"/>
    <w:rsid w:val="007C7165"/>
    <w:rsid w:val="007D0620"/>
    <w:rsid w:val="007D2555"/>
    <w:rsid w:val="007D2642"/>
    <w:rsid w:val="007D32A5"/>
    <w:rsid w:val="007D3760"/>
    <w:rsid w:val="007D5264"/>
    <w:rsid w:val="007D5F75"/>
    <w:rsid w:val="007D62BF"/>
    <w:rsid w:val="007D6D3F"/>
    <w:rsid w:val="007D7EB4"/>
    <w:rsid w:val="007E074D"/>
    <w:rsid w:val="007E20D2"/>
    <w:rsid w:val="007E2F36"/>
    <w:rsid w:val="007E3CF9"/>
    <w:rsid w:val="007E6AD9"/>
    <w:rsid w:val="007F312C"/>
    <w:rsid w:val="007F4296"/>
    <w:rsid w:val="007F4442"/>
    <w:rsid w:val="007F498E"/>
    <w:rsid w:val="007F66D1"/>
    <w:rsid w:val="0080006A"/>
    <w:rsid w:val="00801949"/>
    <w:rsid w:val="00801CD2"/>
    <w:rsid w:val="0080475F"/>
    <w:rsid w:val="00806AF3"/>
    <w:rsid w:val="00806F68"/>
    <w:rsid w:val="00811AE4"/>
    <w:rsid w:val="00811EDF"/>
    <w:rsid w:val="0081638B"/>
    <w:rsid w:val="00816509"/>
    <w:rsid w:val="00820BBE"/>
    <w:rsid w:val="008212A9"/>
    <w:rsid w:val="0082145A"/>
    <w:rsid w:val="00822FB8"/>
    <w:rsid w:val="00826164"/>
    <w:rsid w:val="00827154"/>
    <w:rsid w:val="008321BD"/>
    <w:rsid w:val="00834176"/>
    <w:rsid w:val="00834559"/>
    <w:rsid w:val="008406E0"/>
    <w:rsid w:val="00841DE5"/>
    <w:rsid w:val="00842FF0"/>
    <w:rsid w:val="00843EE6"/>
    <w:rsid w:val="008443B8"/>
    <w:rsid w:val="008458B2"/>
    <w:rsid w:val="00845D58"/>
    <w:rsid w:val="00854A16"/>
    <w:rsid w:val="00855D75"/>
    <w:rsid w:val="00856FEB"/>
    <w:rsid w:val="00860F8A"/>
    <w:rsid w:val="0086198E"/>
    <w:rsid w:val="00861D20"/>
    <w:rsid w:val="008665DE"/>
    <w:rsid w:val="00866825"/>
    <w:rsid w:val="0086791B"/>
    <w:rsid w:val="00872789"/>
    <w:rsid w:val="00873BB8"/>
    <w:rsid w:val="008763F2"/>
    <w:rsid w:val="00881387"/>
    <w:rsid w:val="00884085"/>
    <w:rsid w:val="00884323"/>
    <w:rsid w:val="008849D0"/>
    <w:rsid w:val="00885462"/>
    <w:rsid w:val="00885D3D"/>
    <w:rsid w:val="00886631"/>
    <w:rsid w:val="00890650"/>
    <w:rsid w:val="00891B22"/>
    <w:rsid w:val="008928EE"/>
    <w:rsid w:val="00894EE8"/>
    <w:rsid w:val="00894F90"/>
    <w:rsid w:val="00895F2A"/>
    <w:rsid w:val="0089652E"/>
    <w:rsid w:val="00896F70"/>
    <w:rsid w:val="008A356B"/>
    <w:rsid w:val="008A629B"/>
    <w:rsid w:val="008B1A90"/>
    <w:rsid w:val="008B23D0"/>
    <w:rsid w:val="008B2CE5"/>
    <w:rsid w:val="008B6712"/>
    <w:rsid w:val="008C014F"/>
    <w:rsid w:val="008C07A7"/>
    <w:rsid w:val="008C2914"/>
    <w:rsid w:val="008C3F52"/>
    <w:rsid w:val="008C50A6"/>
    <w:rsid w:val="008C53F7"/>
    <w:rsid w:val="008C54AE"/>
    <w:rsid w:val="008C5831"/>
    <w:rsid w:val="008C5A9C"/>
    <w:rsid w:val="008D030A"/>
    <w:rsid w:val="008D1A83"/>
    <w:rsid w:val="008D1D56"/>
    <w:rsid w:val="008D23B4"/>
    <w:rsid w:val="008E13DF"/>
    <w:rsid w:val="008E2017"/>
    <w:rsid w:val="008E21E5"/>
    <w:rsid w:val="008E275B"/>
    <w:rsid w:val="008E3384"/>
    <w:rsid w:val="008E4333"/>
    <w:rsid w:val="008E4D44"/>
    <w:rsid w:val="008E70B0"/>
    <w:rsid w:val="008E77B9"/>
    <w:rsid w:val="008F09A5"/>
    <w:rsid w:val="008F19E2"/>
    <w:rsid w:val="008F1AB3"/>
    <w:rsid w:val="008F1D61"/>
    <w:rsid w:val="008F2BC6"/>
    <w:rsid w:val="008F2F14"/>
    <w:rsid w:val="008F3487"/>
    <w:rsid w:val="008F399C"/>
    <w:rsid w:val="00900B5D"/>
    <w:rsid w:val="00901B2C"/>
    <w:rsid w:val="00902D65"/>
    <w:rsid w:val="00903488"/>
    <w:rsid w:val="00905B0E"/>
    <w:rsid w:val="00906C0E"/>
    <w:rsid w:val="009071FA"/>
    <w:rsid w:val="0091105A"/>
    <w:rsid w:val="009115EE"/>
    <w:rsid w:val="0091278B"/>
    <w:rsid w:val="009141FF"/>
    <w:rsid w:val="0091465D"/>
    <w:rsid w:val="00916A9C"/>
    <w:rsid w:val="00921736"/>
    <w:rsid w:val="009220BA"/>
    <w:rsid w:val="00922423"/>
    <w:rsid w:val="00923C52"/>
    <w:rsid w:val="00925594"/>
    <w:rsid w:val="00926B02"/>
    <w:rsid w:val="009326A0"/>
    <w:rsid w:val="00932A9A"/>
    <w:rsid w:val="00934573"/>
    <w:rsid w:val="009349C6"/>
    <w:rsid w:val="00935D99"/>
    <w:rsid w:val="00936FD9"/>
    <w:rsid w:val="00942263"/>
    <w:rsid w:val="00942E3A"/>
    <w:rsid w:val="0094302B"/>
    <w:rsid w:val="00943DC7"/>
    <w:rsid w:val="00944E4B"/>
    <w:rsid w:val="00946BB7"/>
    <w:rsid w:val="0094731F"/>
    <w:rsid w:val="00947967"/>
    <w:rsid w:val="00947BC1"/>
    <w:rsid w:val="00951305"/>
    <w:rsid w:val="009545E0"/>
    <w:rsid w:val="0095464E"/>
    <w:rsid w:val="009560A4"/>
    <w:rsid w:val="0095664A"/>
    <w:rsid w:val="009569A8"/>
    <w:rsid w:val="00957273"/>
    <w:rsid w:val="00957772"/>
    <w:rsid w:val="009579AB"/>
    <w:rsid w:val="009624FF"/>
    <w:rsid w:val="009625CC"/>
    <w:rsid w:val="0096417C"/>
    <w:rsid w:val="009653E0"/>
    <w:rsid w:val="00970F3D"/>
    <w:rsid w:val="00973612"/>
    <w:rsid w:val="00980ADD"/>
    <w:rsid w:val="00983B54"/>
    <w:rsid w:val="00985CE7"/>
    <w:rsid w:val="00986D68"/>
    <w:rsid w:val="0098724C"/>
    <w:rsid w:val="00990605"/>
    <w:rsid w:val="00990EA9"/>
    <w:rsid w:val="0099130A"/>
    <w:rsid w:val="00993C48"/>
    <w:rsid w:val="0099498F"/>
    <w:rsid w:val="009A08D0"/>
    <w:rsid w:val="009A2ECC"/>
    <w:rsid w:val="009A2EE5"/>
    <w:rsid w:val="009A406B"/>
    <w:rsid w:val="009B3C3B"/>
    <w:rsid w:val="009B3E5C"/>
    <w:rsid w:val="009B4815"/>
    <w:rsid w:val="009B5D72"/>
    <w:rsid w:val="009B640D"/>
    <w:rsid w:val="009B6D48"/>
    <w:rsid w:val="009C0F51"/>
    <w:rsid w:val="009C26DB"/>
    <w:rsid w:val="009C38D9"/>
    <w:rsid w:val="009C48E5"/>
    <w:rsid w:val="009C4EDE"/>
    <w:rsid w:val="009C5D83"/>
    <w:rsid w:val="009C622F"/>
    <w:rsid w:val="009C6E25"/>
    <w:rsid w:val="009C7782"/>
    <w:rsid w:val="009C7D5D"/>
    <w:rsid w:val="009D3BA7"/>
    <w:rsid w:val="009D5BB8"/>
    <w:rsid w:val="009D707F"/>
    <w:rsid w:val="009D755B"/>
    <w:rsid w:val="009D781F"/>
    <w:rsid w:val="009D7CBD"/>
    <w:rsid w:val="009E0196"/>
    <w:rsid w:val="009E129C"/>
    <w:rsid w:val="009E4DF2"/>
    <w:rsid w:val="009E5272"/>
    <w:rsid w:val="009E5B0E"/>
    <w:rsid w:val="009E5DC0"/>
    <w:rsid w:val="009E7729"/>
    <w:rsid w:val="009E7EFD"/>
    <w:rsid w:val="009F0010"/>
    <w:rsid w:val="009F08F1"/>
    <w:rsid w:val="009F0A1A"/>
    <w:rsid w:val="009F65C2"/>
    <w:rsid w:val="009F6D3B"/>
    <w:rsid w:val="009F7B27"/>
    <w:rsid w:val="00A005E3"/>
    <w:rsid w:val="00A02875"/>
    <w:rsid w:val="00A06A09"/>
    <w:rsid w:val="00A06B98"/>
    <w:rsid w:val="00A07A4B"/>
    <w:rsid w:val="00A104FE"/>
    <w:rsid w:val="00A107C8"/>
    <w:rsid w:val="00A11631"/>
    <w:rsid w:val="00A116C2"/>
    <w:rsid w:val="00A12B99"/>
    <w:rsid w:val="00A151F0"/>
    <w:rsid w:val="00A15911"/>
    <w:rsid w:val="00A20E88"/>
    <w:rsid w:val="00A23526"/>
    <w:rsid w:val="00A23A67"/>
    <w:rsid w:val="00A27B5D"/>
    <w:rsid w:val="00A30C42"/>
    <w:rsid w:val="00A30FAD"/>
    <w:rsid w:val="00A31B98"/>
    <w:rsid w:val="00A322B6"/>
    <w:rsid w:val="00A32613"/>
    <w:rsid w:val="00A33717"/>
    <w:rsid w:val="00A33B52"/>
    <w:rsid w:val="00A3537A"/>
    <w:rsid w:val="00A35A0C"/>
    <w:rsid w:val="00A400AC"/>
    <w:rsid w:val="00A41AFE"/>
    <w:rsid w:val="00A426A4"/>
    <w:rsid w:val="00A4299C"/>
    <w:rsid w:val="00A43197"/>
    <w:rsid w:val="00A46190"/>
    <w:rsid w:val="00A5025A"/>
    <w:rsid w:val="00A5164B"/>
    <w:rsid w:val="00A52BF3"/>
    <w:rsid w:val="00A534DE"/>
    <w:rsid w:val="00A603C4"/>
    <w:rsid w:val="00A60472"/>
    <w:rsid w:val="00A6090E"/>
    <w:rsid w:val="00A61BDA"/>
    <w:rsid w:val="00A61EF9"/>
    <w:rsid w:val="00A623A7"/>
    <w:rsid w:val="00A63213"/>
    <w:rsid w:val="00A651A1"/>
    <w:rsid w:val="00A66920"/>
    <w:rsid w:val="00A66E8C"/>
    <w:rsid w:val="00A7167C"/>
    <w:rsid w:val="00A7171B"/>
    <w:rsid w:val="00A74657"/>
    <w:rsid w:val="00A75347"/>
    <w:rsid w:val="00A761F9"/>
    <w:rsid w:val="00A83D9E"/>
    <w:rsid w:val="00A8549A"/>
    <w:rsid w:val="00A85EF9"/>
    <w:rsid w:val="00A860D0"/>
    <w:rsid w:val="00A86A70"/>
    <w:rsid w:val="00A87247"/>
    <w:rsid w:val="00A905F7"/>
    <w:rsid w:val="00A933B6"/>
    <w:rsid w:val="00A944CA"/>
    <w:rsid w:val="00A95320"/>
    <w:rsid w:val="00AA25FB"/>
    <w:rsid w:val="00AA3EFF"/>
    <w:rsid w:val="00AA4814"/>
    <w:rsid w:val="00AA5CA5"/>
    <w:rsid w:val="00AA5F9B"/>
    <w:rsid w:val="00AA7163"/>
    <w:rsid w:val="00AB0BAB"/>
    <w:rsid w:val="00AB10B8"/>
    <w:rsid w:val="00AB311F"/>
    <w:rsid w:val="00AB325E"/>
    <w:rsid w:val="00AB38FB"/>
    <w:rsid w:val="00AB421B"/>
    <w:rsid w:val="00AB5E39"/>
    <w:rsid w:val="00AB62B4"/>
    <w:rsid w:val="00AB6D74"/>
    <w:rsid w:val="00AB77C1"/>
    <w:rsid w:val="00AC1E51"/>
    <w:rsid w:val="00AC2951"/>
    <w:rsid w:val="00AC3989"/>
    <w:rsid w:val="00AC491E"/>
    <w:rsid w:val="00AD2EB1"/>
    <w:rsid w:val="00AD331B"/>
    <w:rsid w:val="00AD4592"/>
    <w:rsid w:val="00AD7943"/>
    <w:rsid w:val="00AE1430"/>
    <w:rsid w:val="00AE3453"/>
    <w:rsid w:val="00AE3BF9"/>
    <w:rsid w:val="00AE41A8"/>
    <w:rsid w:val="00AE529D"/>
    <w:rsid w:val="00AE52CD"/>
    <w:rsid w:val="00AE57E8"/>
    <w:rsid w:val="00AE5CC8"/>
    <w:rsid w:val="00AF32B1"/>
    <w:rsid w:val="00AF55D2"/>
    <w:rsid w:val="00B01619"/>
    <w:rsid w:val="00B02460"/>
    <w:rsid w:val="00B03A90"/>
    <w:rsid w:val="00B04E95"/>
    <w:rsid w:val="00B07543"/>
    <w:rsid w:val="00B077B9"/>
    <w:rsid w:val="00B13DB8"/>
    <w:rsid w:val="00B14DBE"/>
    <w:rsid w:val="00B15AF5"/>
    <w:rsid w:val="00B16301"/>
    <w:rsid w:val="00B16941"/>
    <w:rsid w:val="00B221E4"/>
    <w:rsid w:val="00B22731"/>
    <w:rsid w:val="00B23320"/>
    <w:rsid w:val="00B24785"/>
    <w:rsid w:val="00B247FE"/>
    <w:rsid w:val="00B24931"/>
    <w:rsid w:val="00B262E0"/>
    <w:rsid w:val="00B265D1"/>
    <w:rsid w:val="00B27C5F"/>
    <w:rsid w:val="00B306B6"/>
    <w:rsid w:val="00B33AD6"/>
    <w:rsid w:val="00B36742"/>
    <w:rsid w:val="00B3798C"/>
    <w:rsid w:val="00B37E43"/>
    <w:rsid w:val="00B41645"/>
    <w:rsid w:val="00B4295A"/>
    <w:rsid w:val="00B4394B"/>
    <w:rsid w:val="00B508D0"/>
    <w:rsid w:val="00B50AB1"/>
    <w:rsid w:val="00B54A38"/>
    <w:rsid w:val="00B54A44"/>
    <w:rsid w:val="00B55495"/>
    <w:rsid w:val="00B55832"/>
    <w:rsid w:val="00B610C6"/>
    <w:rsid w:val="00B619DA"/>
    <w:rsid w:val="00B6485D"/>
    <w:rsid w:val="00B6519E"/>
    <w:rsid w:val="00B65769"/>
    <w:rsid w:val="00B66A2D"/>
    <w:rsid w:val="00B7084D"/>
    <w:rsid w:val="00B7220C"/>
    <w:rsid w:val="00B72C5A"/>
    <w:rsid w:val="00B7418A"/>
    <w:rsid w:val="00B75261"/>
    <w:rsid w:val="00B77296"/>
    <w:rsid w:val="00B867DA"/>
    <w:rsid w:val="00B86A10"/>
    <w:rsid w:val="00B875D8"/>
    <w:rsid w:val="00B968D2"/>
    <w:rsid w:val="00BA03E9"/>
    <w:rsid w:val="00BA07EA"/>
    <w:rsid w:val="00BA1DA0"/>
    <w:rsid w:val="00BA401F"/>
    <w:rsid w:val="00BA4B47"/>
    <w:rsid w:val="00BA518F"/>
    <w:rsid w:val="00BA5B98"/>
    <w:rsid w:val="00BA6A1F"/>
    <w:rsid w:val="00BA70B2"/>
    <w:rsid w:val="00BA7E53"/>
    <w:rsid w:val="00BB2B23"/>
    <w:rsid w:val="00BB5D31"/>
    <w:rsid w:val="00BB60CC"/>
    <w:rsid w:val="00BB6F6B"/>
    <w:rsid w:val="00BC305B"/>
    <w:rsid w:val="00BC3317"/>
    <w:rsid w:val="00BC3F05"/>
    <w:rsid w:val="00BC50A0"/>
    <w:rsid w:val="00BC6E28"/>
    <w:rsid w:val="00BD0F32"/>
    <w:rsid w:val="00BD3F9E"/>
    <w:rsid w:val="00BD6EA3"/>
    <w:rsid w:val="00BD797F"/>
    <w:rsid w:val="00BD7C22"/>
    <w:rsid w:val="00BE0369"/>
    <w:rsid w:val="00BE0D06"/>
    <w:rsid w:val="00BE10BC"/>
    <w:rsid w:val="00BE17B0"/>
    <w:rsid w:val="00BE1F69"/>
    <w:rsid w:val="00BE56C6"/>
    <w:rsid w:val="00BE5AEB"/>
    <w:rsid w:val="00BE5E37"/>
    <w:rsid w:val="00BE71E3"/>
    <w:rsid w:val="00BE7ABF"/>
    <w:rsid w:val="00BF02B0"/>
    <w:rsid w:val="00BF1998"/>
    <w:rsid w:val="00BF3872"/>
    <w:rsid w:val="00BF53FA"/>
    <w:rsid w:val="00C002B7"/>
    <w:rsid w:val="00C0075D"/>
    <w:rsid w:val="00C01BF2"/>
    <w:rsid w:val="00C04B39"/>
    <w:rsid w:val="00C05634"/>
    <w:rsid w:val="00C07D30"/>
    <w:rsid w:val="00C10982"/>
    <w:rsid w:val="00C111F7"/>
    <w:rsid w:val="00C11E6D"/>
    <w:rsid w:val="00C12933"/>
    <w:rsid w:val="00C14C05"/>
    <w:rsid w:val="00C15DF7"/>
    <w:rsid w:val="00C174F2"/>
    <w:rsid w:val="00C2089D"/>
    <w:rsid w:val="00C20B45"/>
    <w:rsid w:val="00C21580"/>
    <w:rsid w:val="00C22F0A"/>
    <w:rsid w:val="00C2379D"/>
    <w:rsid w:val="00C24683"/>
    <w:rsid w:val="00C252B4"/>
    <w:rsid w:val="00C31970"/>
    <w:rsid w:val="00C32390"/>
    <w:rsid w:val="00C32548"/>
    <w:rsid w:val="00C3411F"/>
    <w:rsid w:val="00C34AF3"/>
    <w:rsid w:val="00C3628A"/>
    <w:rsid w:val="00C40411"/>
    <w:rsid w:val="00C40790"/>
    <w:rsid w:val="00C41026"/>
    <w:rsid w:val="00C417B4"/>
    <w:rsid w:val="00C42521"/>
    <w:rsid w:val="00C4413E"/>
    <w:rsid w:val="00C4665C"/>
    <w:rsid w:val="00C512CD"/>
    <w:rsid w:val="00C55B70"/>
    <w:rsid w:val="00C561B6"/>
    <w:rsid w:val="00C5732B"/>
    <w:rsid w:val="00C57CC4"/>
    <w:rsid w:val="00C57D0A"/>
    <w:rsid w:val="00C622BC"/>
    <w:rsid w:val="00C63155"/>
    <w:rsid w:val="00C637CD"/>
    <w:rsid w:val="00C64422"/>
    <w:rsid w:val="00C6481F"/>
    <w:rsid w:val="00C65E6F"/>
    <w:rsid w:val="00C74F79"/>
    <w:rsid w:val="00C81286"/>
    <w:rsid w:val="00C8222B"/>
    <w:rsid w:val="00C8289D"/>
    <w:rsid w:val="00C83A23"/>
    <w:rsid w:val="00C83D66"/>
    <w:rsid w:val="00C83EF8"/>
    <w:rsid w:val="00C87549"/>
    <w:rsid w:val="00C921FA"/>
    <w:rsid w:val="00C928FB"/>
    <w:rsid w:val="00C9350B"/>
    <w:rsid w:val="00C95091"/>
    <w:rsid w:val="00C9628C"/>
    <w:rsid w:val="00C97160"/>
    <w:rsid w:val="00C97790"/>
    <w:rsid w:val="00CA1AA7"/>
    <w:rsid w:val="00CA1E1B"/>
    <w:rsid w:val="00CA3A7A"/>
    <w:rsid w:val="00CA3D14"/>
    <w:rsid w:val="00CA7F8E"/>
    <w:rsid w:val="00CB22ED"/>
    <w:rsid w:val="00CB24A8"/>
    <w:rsid w:val="00CB42D6"/>
    <w:rsid w:val="00CB494C"/>
    <w:rsid w:val="00CC2E92"/>
    <w:rsid w:val="00CC3061"/>
    <w:rsid w:val="00CC37AA"/>
    <w:rsid w:val="00CC42E6"/>
    <w:rsid w:val="00CC4844"/>
    <w:rsid w:val="00CC5045"/>
    <w:rsid w:val="00CC60A3"/>
    <w:rsid w:val="00CC6D97"/>
    <w:rsid w:val="00CD059A"/>
    <w:rsid w:val="00CD089F"/>
    <w:rsid w:val="00CD1815"/>
    <w:rsid w:val="00CD2282"/>
    <w:rsid w:val="00CD2823"/>
    <w:rsid w:val="00CD674C"/>
    <w:rsid w:val="00CD6F99"/>
    <w:rsid w:val="00CD7ECA"/>
    <w:rsid w:val="00CE1E31"/>
    <w:rsid w:val="00CE2D6C"/>
    <w:rsid w:val="00CE4EDC"/>
    <w:rsid w:val="00CE5145"/>
    <w:rsid w:val="00CE70D2"/>
    <w:rsid w:val="00CF1602"/>
    <w:rsid w:val="00CF3905"/>
    <w:rsid w:val="00CF395E"/>
    <w:rsid w:val="00CF59DF"/>
    <w:rsid w:val="00CF5EE6"/>
    <w:rsid w:val="00CF64DC"/>
    <w:rsid w:val="00CF7D69"/>
    <w:rsid w:val="00D002B8"/>
    <w:rsid w:val="00D03F24"/>
    <w:rsid w:val="00D067CF"/>
    <w:rsid w:val="00D114B0"/>
    <w:rsid w:val="00D11ACF"/>
    <w:rsid w:val="00D12A45"/>
    <w:rsid w:val="00D13203"/>
    <w:rsid w:val="00D14870"/>
    <w:rsid w:val="00D15DAC"/>
    <w:rsid w:val="00D170D7"/>
    <w:rsid w:val="00D1785C"/>
    <w:rsid w:val="00D228B9"/>
    <w:rsid w:val="00D22BD3"/>
    <w:rsid w:val="00D25BF2"/>
    <w:rsid w:val="00D275D4"/>
    <w:rsid w:val="00D27E2C"/>
    <w:rsid w:val="00D306C3"/>
    <w:rsid w:val="00D307D2"/>
    <w:rsid w:val="00D30DC9"/>
    <w:rsid w:val="00D31920"/>
    <w:rsid w:val="00D32578"/>
    <w:rsid w:val="00D34261"/>
    <w:rsid w:val="00D34E3C"/>
    <w:rsid w:val="00D35B45"/>
    <w:rsid w:val="00D36526"/>
    <w:rsid w:val="00D375D5"/>
    <w:rsid w:val="00D422A2"/>
    <w:rsid w:val="00D43874"/>
    <w:rsid w:val="00D50951"/>
    <w:rsid w:val="00D5496B"/>
    <w:rsid w:val="00D56A61"/>
    <w:rsid w:val="00D57163"/>
    <w:rsid w:val="00D57378"/>
    <w:rsid w:val="00D576FB"/>
    <w:rsid w:val="00D6046B"/>
    <w:rsid w:val="00D61E91"/>
    <w:rsid w:val="00D62375"/>
    <w:rsid w:val="00D631D0"/>
    <w:rsid w:val="00D6382B"/>
    <w:rsid w:val="00D63B97"/>
    <w:rsid w:val="00D6508A"/>
    <w:rsid w:val="00D65212"/>
    <w:rsid w:val="00D65EFB"/>
    <w:rsid w:val="00D70069"/>
    <w:rsid w:val="00D71A85"/>
    <w:rsid w:val="00D71B2B"/>
    <w:rsid w:val="00D72609"/>
    <w:rsid w:val="00D74E43"/>
    <w:rsid w:val="00D75028"/>
    <w:rsid w:val="00D7544D"/>
    <w:rsid w:val="00D758AC"/>
    <w:rsid w:val="00D764E0"/>
    <w:rsid w:val="00D76AB6"/>
    <w:rsid w:val="00D80585"/>
    <w:rsid w:val="00D834B2"/>
    <w:rsid w:val="00D86A57"/>
    <w:rsid w:val="00D8700F"/>
    <w:rsid w:val="00D875BC"/>
    <w:rsid w:val="00D9390A"/>
    <w:rsid w:val="00D95BFD"/>
    <w:rsid w:val="00D95E9E"/>
    <w:rsid w:val="00D973CF"/>
    <w:rsid w:val="00D977D6"/>
    <w:rsid w:val="00D97929"/>
    <w:rsid w:val="00DA0DB4"/>
    <w:rsid w:val="00DA114F"/>
    <w:rsid w:val="00DA47F2"/>
    <w:rsid w:val="00DA6B4D"/>
    <w:rsid w:val="00DA7C7E"/>
    <w:rsid w:val="00DB0634"/>
    <w:rsid w:val="00DB0EC0"/>
    <w:rsid w:val="00DB1428"/>
    <w:rsid w:val="00DB2204"/>
    <w:rsid w:val="00DB411B"/>
    <w:rsid w:val="00DB58D9"/>
    <w:rsid w:val="00DB62CA"/>
    <w:rsid w:val="00DB6550"/>
    <w:rsid w:val="00DB749D"/>
    <w:rsid w:val="00DC175D"/>
    <w:rsid w:val="00DC1E3E"/>
    <w:rsid w:val="00DC284C"/>
    <w:rsid w:val="00DC32AB"/>
    <w:rsid w:val="00DC35CC"/>
    <w:rsid w:val="00DC3656"/>
    <w:rsid w:val="00DC3A05"/>
    <w:rsid w:val="00DC5C61"/>
    <w:rsid w:val="00DC5DE1"/>
    <w:rsid w:val="00DC75B7"/>
    <w:rsid w:val="00DD1F21"/>
    <w:rsid w:val="00DD2174"/>
    <w:rsid w:val="00DD39AF"/>
    <w:rsid w:val="00DD3C38"/>
    <w:rsid w:val="00DD5A45"/>
    <w:rsid w:val="00DE21A0"/>
    <w:rsid w:val="00DE3032"/>
    <w:rsid w:val="00DE405D"/>
    <w:rsid w:val="00DE4061"/>
    <w:rsid w:val="00DE4980"/>
    <w:rsid w:val="00DE5230"/>
    <w:rsid w:val="00DE6A9B"/>
    <w:rsid w:val="00DE7B04"/>
    <w:rsid w:val="00DF1016"/>
    <w:rsid w:val="00DF124E"/>
    <w:rsid w:val="00DF3923"/>
    <w:rsid w:val="00DF44B7"/>
    <w:rsid w:val="00DF622F"/>
    <w:rsid w:val="00DF798A"/>
    <w:rsid w:val="00E00F02"/>
    <w:rsid w:val="00E02844"/>
    <w:rsid w:val="00E03580"/>
    <w:rsid w:val="00E03717"/>
    <w:rsid w:val="00E03E6B"/>
    <w:rsid w:val="00E04E5D"/>
    <w:rsid w:val="00E06E68"/>
    <w:rsid w:val="00E10B13"/>
    <w:rsid w:val="00E11A35"/>
    <w:rsid w:val="00E125C3"/>
    <w:rsid w:val="00E12EFB"/>
    <w:rsid w:val="00E15778"/>
    <w:rsid w:val="00E15F28"/>
    <w:rsid w:val="00E17FE8"/>
    <w:rsid w:val="00E204A7"/>
    <w:rsid w:val="00E20819"/>
    <w:rsid w:val="00E20B7E"/>
    <w:rsid w:val="00E21735"/>
    <w:rsid w:val="00E234D9"/>
    <w:rsid w:val="00E27AC8"/>
    <w:rsid w:val="00E306B3"/>
    <w:rsid w:val="00E30818"/>
    <w:rsid w:val="00E30EEB"/>
    <w:rsid w:val="00E321F4"/>
    <w:rsid w:val="00E324AC"/>
    <w:rsid w:val="00E329A2"/>
    <w:rsid w:val="00E330D2"/>
    <w:rsid w:val="00E344E7"/>
    <w:rsid w:val="00E363A1"/>
    <w:rsid w:val="00E418EE"/>
    <w:rsid w:val="00E42550"/>
    <w:rsid w:val="00E44090"/>
    <w:rsid w:val="00E477E8"/>
    <w:rsid w:val="00E47981"/>
    <w:rsid w:val="00E50C9F"/>
    <w:rsid w:val="00E51521"/>
    <w:rsid w:val="00E521AA"/>
    <w:rsid w:val="00E53DE7"/>
    <w:rsid w:val="00E5452E"/>
    <w:rsid w:val="00E56D7D"/>
    <w:rsid w:val="00E5714F"/>
    <w:rsid w:val="00E6127F"/>
    <w:rsid w:val="00E63370"/>
    <w:rsid w:val="00E6374C"/>
    <w:rsid w:val="00E65366"/>
    <w:rsid w:val="00E67161"/>
    <w:rsid w:val="00E6797D"/>
    <w:rsid w:val="00E701D1"/>
    <w:rsid w:val="00E70976"/>
    <w:rsid w:val="00E71735"/>
    <w:rsid w:val="00E71EDC"/>
    <w:rsid w:val="00E72765"/>
    <w:rsid w:val="00E745EB"/>
    <w:rsid w:val="00E759FE"/>
    <w:rsid w:val="00E775A7"/>
    <w:rsid w:val="00E80436"/>
    <w:rsid w:val="00E80C4D"/>
    <w:rsid w:val="00E80CDE"/>
    <w:rsid w:val="00E8177F"/>
    <w:rsid w:val="00E81849"/>
    <w:rsid w:val="00E81F35"/>
    <w:rsid w:val="00E831A7"/>
    <w:rsid w:val="00E84323"/>
    <w:rsid w:val="00E85939"/>
    <w:rsid w:val="00E85F54"/>
    <w:rsid w:val="00E90A77"/>
    <w:rsid w:val="00E94A40"/>
    <w:rsid w:val="00E95EF2"/>
    <w:rsid w:val="00EA010D"/>
    <w:rsid w:val="00EA23A0"/>
    <w:rsid w:val="00EA2455"/>
    <w:rsid w:val="00EA4237"/>
    <w:rsid w:val="00EA6022"/>
    <w:rsid w:val="00EA6EA7"/>
    <w:rsid w:val="00EA7221"/>
    <w:rsid w:val="00EB0F7C"/>
    <w:rsid w:val="00EB10BD"/>
    <w:rsid w:val="00EB32BB"/>
    <w:rsid w:val="00EB3708"/>
    <w:rsid w:val="00EB3A41"/>
    <w:rsid w:val="00EB4D46"/>
    <w:rsid w:val="00EB56B6"/>
    <w:rsid w:val="00EC2D23"/>
    <w:rsid w:val="00EC4CC1"/>
    <w:rsid w:val="00EC4D8A"/>
    <w:rsid w:val="00EC6E56"/>
    <w:rsid w:val="00ED22DC"/>
    <w:rsid w:val="00ED78B3"/>
    <w:rsid w:val="00EE0459"/>
    <w:rsid w:val="00EE0A2A"/>
    <w:rsid w:val="00EE2738"/>
    <w:rsid w:val="00EE5CD0"/>
    <w:rsid w:val="00EE6703"/>
    <w:rsid w:val="00EE69C8"/>
    <w:rsid w:val="00EE7428"/>
    <w:rsid w:val="00EF0145"/>
    <w:rsid w:val="00EF05C6"/>
    <w:rsid w:val="00EF080B"/>
    <w:rsid w:val="00EF0DD8"/>
    <w:rsid w:val="00EF12EF"/>
    <w:rsid w:val="00EF473D"/>
    <w:rsid w:val="00EF62DC"/>
    <w:rsid w:val="00EF6F1B"/>
    <w:rsid w:val="00EF74AE"/>
    <w:rsid w:val="00F0148E"/>
    <w:rsid w:val="00F03F7E"/>
    <w:rsid w:val="00F0405B"/>
    <w:rsid w:val="00F118CE"/>
    <w:rsid w:val="00F119B9"/>
    <w:rsid w:val="00F13FBA"/>
    <w:rsid w:val="00F15630"/>
    <w:rsid w:val="00F16A36"/>
    <w:rsid w:val="00F21D9F"/>
    <w:rsid w:val="00F224BD"/>
    <w:rsid w:val="00F25725"/>
    <w:rsid w:val="00F30AAC"/>
    <w:rsid w:val="00F31FA0"/>
    <w:rsid w:val="00F32F1E"/>
    <w:rsid w:val="00F34341"/>
    <w:rsid w:val="00F346C0"/>
    <w:rsid w:val="00F372C9"/>
    <w:rsid w:val="00F4155F"/>
    <w:rsid w:val="00F41B6D"/>
    <w:rsid w:val="00F430D9"/>
    <w:rsid w:val="00F43DA4"/>
    <w:rsid w:val="00F449D5"/>
    <w:rsid w:val="00F45323"/>
    <w:rsid w:val="00F46731"/>
    <w:rsid w:val="00F47089"/>
    <w:rsid w:val="00F50D62"/>
    <w:rsid w:val="00F510DC"/>
    <w:rsid w:val="00F51ACD"/>
    <w:rsid w:val="00F51D73"/>
    <w:rsid w:val="00F5305E"/>
    <w:rsid w:val="00F53062"/>
    <w:rsid w:val="00F53E2D"/>
    <w:rsid w:val="00F5453A"/>
    <w:rsid w:val="00F54B5D"/>
    <w:rsid w:val="00F56566"/>
    <w:rsid w:val="00F60A6D"/>
    <w:rsid w:val="00F61C61"/>
    <w:rsid w:val="00F63760"/>
    <w:rsid w:val="00F66BCD"/>
    <w:rsid w:val="00F7137D"/>
    <w:rsid w:val="00F724B6"/>
    <w:rsid w:val="00F7260E"/>
    <w:rsid w:val="00F72A99"/>
    <w:rsid w:val="00F7497F"/>
    <w:rsid w:val="00F755DC"/>
    <w:rsid w:val="00F758E7"/>
    <w:rsid w:val="00F75BFE"/>
    <w:rsid w:val="00F76FF3"/>
    <w:rsid w:val="00F772B4"/>
    <w:rsid w:val="00F77E2A"/>
    <w:rsid w:val="00F81577"/>
    <w:rsid w:val="00F81884"/>
    <w:rsid w:val="00F81971"/>
    <w:rsid w:val="00F82904"/>
    <w:rsid w:val="00F83935"/>
    <w:rsid w:val="00F8456B"/>
    <w:rsid w:val="00F85D8E"/>
    <w:rsid w:val="00F87632"/>
    <w:rsid w:val="00F87BF3"/>
    <w:rsid w:val="00F905CE"/>
    <w:rsid w:val="00F91BA8"/>
    <w:rsid w:val="00F94845"/>
    <w:rsid w:val="00F94CDA"/>
    <w:rsid w:val="00F95496"/>
    <w:rsid w:val="00F96057"/>
    <w:rsid w:val="00F9728F"/>
    <w:rsid w:val="00FA05E2"/>
    <w:rsid w:val="00FA1377"/>
    <w:rsid w:val="00FA2570"/>
    <w:rsid w:val="00FA2F85"/>
    <w:rsid w:val="00FA42C1"/>
    <w:rsid w:val="00FA506C"/>
    <w:rsid w:val="00FA5A52"/>
    <w:rsid w:val="00FA6B32"/>
    <w:rsid w:val="00FA74D1"/>
    <w:rsid w:val="00FA7F3D"/>
    <w:rsid w:val="00FB1B30"/>
    <w:rsid w:val="00FB1C89"/>
    <w:rsid w:val="00FB5509"/>
    <w:rsid w:val="00FB663A"/>
    <w:rsid w:val="00FB768C"/>
    <w:rsid w:val="00FC067A"/>
    <w:rsid w:val="00FC1560"/>
    <w:rsid w:val="00FC493E"/>
    <w:rsid w:val="00FC519D"/>
    <w:rsid w:val="00FC5DFB"/>
    <w:rsid w:val="00FC5E84"/>
    <w:rsid w:val="00FC61EC"/>
    <w:rsid w:val="00FC6BB1"/>
    <w:rsid w:val="00FC70BA"/>
    <w:rsid w:val="00FD040C"/>
    <w:rsid w:val="00FD12AE"/>
    <w:rsid w:val="00FD2240"/>
    <w:rsid w:val="00FD3077"/>
    <w:rsid w:val="00FD38E2"/>
    <w:rsid w:val="00FD3BE9"/>
    <w:rsid w:val="00FD3DC4"/>
    <w:rsid w:val="00FD5DC3"/>
    <w:rsid w:val="00FD669C"/>
    <w:rsid w:val="00FD6975"/>
    <w:rsid w:val="00FE0410"/>
    <w:rsid w:val="00FE2DCB"/>
    <w:rsid w:val="00FE57D5"/>
    <w:rsid w:val="00FE7E1D"/>
    <w:rsid w:val="00FF0597"/>
    <w:rsid w:val="00FF0F0C"/>
    <w:rsid w:val="00FF15B3"/>
    <w:rsid w:val="00FF2A23"/>
    <w:rsid w:val="00FF4830"/>
    <w:rsid w:val="00FF5E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E50D2"/>
  <w15:docId w15:val="{D48CB2EB-6430-473F-B42B-DBAEE9FE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BB3"/>
    <w:pPr>
      <w:spacing w:after="120" w:line="300" w:lineRule="auto"/>
    </w:pPr>
    <w:rPr>
      <w:sz w:val="28"/>
      <w:szCs w:val="22"/>
    </w:rPr>
  </w:style>
  <w:style w:type="paragraph" w:styleId="Heading1">
    <w:name w:val="heading 1"/>
    <w:basedOn w:val="Normal"/>
    <w:next w:val="Normal"/>
    <w:link w:val="Heading1Char"/>
    <w:uiPriority w:val="9"/>
    <w:qFormat/>
    <w:rsid w:val="00654D0E"/>
    <w:pPr>
      <w:keepNext/>
      <w:spacing w:after="0" w:line="240" w:lineRule="auto"/>
      <w:jc w:val="center"/>
      <w:outlineLvl w:val="0"/>
    </w:pPr>
    <w:rPr>
      <w:rFonts w:eastAsia="Arial Unicode MS"/>
      <w:b/>
      <w:sz w:val="24"/>
      <w:szCs w:val="24"/>
    </w:rPr>
  </w:style>
  <w:style w:type="paragraph" w:styleId="Heading2">
    <w:name w:val="heading 2"/>
    <w:basedOn w:val="Normal"/>
    <w:next w:val="Normal"/>
    <w:link w:val="Heading2Char"/>
    <w:qFormat/>
    <w:rsid w:val="00654D0E"/>
    <w:pPr>
      <w:keepNext/>
      <w:spacing w:after="0" w:line="240" w:lineRule="auto"/>
      <w:jc w:val="center"/>
      <w:outlineLvl w:val="1"/>
    </w:pPr>
    <w:rPr>
      <w:rFonts w:eastAsia="Arial Unicode MS"/>
      <w:b/>
      <w:i/>
      <w:iCs/>
      <w:szCs w:val="24"/>
    </w:rPr>
  </w:style>
  <w:style w:type="paragraph" w:styleId="Heading3">
    <w:name w:val="heading 3"/>
    <w:basedOn w:val="Normal"/>
    <w:next w:val="Normal"/>
    <w:link w:val="Heading3Char"/>
    <w:uiPriority w:val="9"/>
    <w:unhideWhenUsed/>
    <w:qFormat/>
    <w:rsid w:val="00BA7E53"/>
    <w:pPr>
      <w:keepNext/>
      <w:numPr>
        <w:ilvl w:val="2"/>
        <w:numId w:val="6"/>
      </w:numPr>
      <w:spacing w:before="240" w:after="0" w:line="312" w:lineRule="auto"/>
      <w:jc w:val="both"/>
      <w:outlineLvl w:val="2"/>
    </w:pPr>
    <w:rPr>
      <w:rFonts w:eastAsia="Times New Roman"/>
      <w:b/>
      <w:bCs/>
      <w:i/>
      <w:sz w:val="26"/>
      <w:szCs w:val="26"/>
    </w:rPr>
  </w:style>
  <w:style w:type="paragraph" w:styleId="Heading4">
    <w:name w:val="heading 4"/>
    <w:basedOn w:val="Normal"/>
    <w:next w:val="Normal"/>
    <w:link w:val="Heading4Char"/>
    <w:uiPriority w:val="9"/>
    <w:unhideWhenUsed/>
    <w:qFormat/>
    <w:rsid w:val="00BA7E53"/>
    <w:pPr>
      <w:keepNext/>
      <w:numPr>
        <w:ilvl w:val="3"/>
        <w:numId w:val="5"/>
      </w:numPr>
      <w:spacing w:before="240" w:after="60" w:line="276" w:lineRule="auto"/>
      <w:jc w:val="both"/>
      <w:outlineLvl w:val="3"/>
    </w:pPr>
    <w:rPr>
      <w:rFonts w:ascii="Calibri" w:eastAsia="Times New Roman" w:hAnsi="Calibri"/>
      <w:b/>
      <w:bCs/>
      <w:szCs w:val="28"/>
    </w:rPr>
  </w:style>
  <w:style w:type="paragraph" w:styleId="Heading5">
    <w:name w:val="heading 5"/>
    <w:basedOn w:val="Normal"/>
    <w:next w:val="Normal"/>
    <w:link w:val="Heading5Char"/>
    <w:uiPriority w:val="9"/>
    <w:unhideWhenUsed/>
    <w:qFormat/>
    <w:rsid w:val="00BA7E53"/>
    <w:pPr>
      <w:numPr>
        <w:ilvl w:val="4"/>
        <w:numId w:val="5"/>
      </w:numPr>
      <w:spacing w:before="240" w:after="60" w:line="276" w:lineRule="auto"/>
      <w:jc w:val="both"/>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BA7E53"/>
    <w:pPr>
      <w:numPr>
        <w:ilvl w:val="5"/>
        <w:numId w:val="5"/>
      </w:numPr>
      <w:spacing w:before="240" w:after="60" w:line="276" w:lineRule="auto"/>
      <w:jc w:val="both"/>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BA7E53"/>
    <w:pPr>
      <w:numPr>
        <w:ilvl w:val="6"/>
        <w:numId w:val="5"/>
      </w:numPr>
      <w:spacing w:before="240" w:after="60" w:line="276" w:lineRule="auto"/>
      <w:jc w:val="both"/>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BA7E53"/>
    <w:pPr>
      <w:numPr>
        <w:ilvl w:val="7"/>
        <w:numId w:val="5"/>
      </w:numPr>
      <w:spacing w:before="240" w:after="60" w:line="276" w:lineRule="auto"/>
      <w:jc w:val="both"/>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BA7E53"/>
    <w:pPr>
      <w:numPr>
        <w:ilvl w:val="8"/>
        <w:numId w:val="5"/>
      </w:numPr>
      <w:spacing w:before="240" w:after="60" w:line="276" w:lineRule="auto"/>
      <w:jc w:val="both"/>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4D0E"/>
    <w:rPr>
      <w:rFonts w:eastAsia="Arial Unicode MS"/>
      <w:b/>
      <w:sz w:val="24"/>
      <w:szCs w:val="24"/>
    </w:rPr>
  </w:style>
  <w:style w:type="character" w:customStyle="1" w:styleId="Heading2Char">
    <w:name w:val="Heading 2 Char"/>
    <w:link w:val="Heading2"/>
    <w:rsid w:val="00654D0E"/>
    <w:rPr>
      <w:rFonts w:eastAsia="Arial Unicode MS"/>
      <w:b/>
      <w:i/>
      <w:iCs/>
      <w:sz w:val="28"/>
      <w:szCs w:val="24"/>
    </w:rPr>
  </w:style>
  <w:style w:type="paragraph" w:styleId="Header">
    <w:name w:val="header"/>
    <w:basedOn w:val="Normal"/>
    <w:link w:val="HeaderChar"/>
    <w:uiPriority w:val="99"/>
    <w:unhideWhenUsed/>
    <w:rsid w:val="00500494"/>
    <w:pPr>
      <w:tabs>
        <w:tab w:val="center" w:pos="4680"/>
        <w:tab w:val="right" w:pos="9360"/>
      </w:tabs>
    </w:pPr>
  </w:style>
  <w:style w:type="character" w:customStyle="1" w:styleId="HeaderChar">
    <w:name w:val="Header Char"/>
    <w:link w:val="Header"/>
    <w:uiPriority w:val="99"/>
    <w:rsid w:val="00500494"/>
    <w:rPr>
      <w:sz w:val="28"/>
      <w:szCs w:val="22"/>
    </w:rPr>
  </w:style>
  <w:style w:type="paragraph" w:styleId="Footer">
    <w:name w:val="footer"/>
    <w:aliases w:val="Disclaimer"/>
    <w:basedOn w:val="Normal"/>
    <w:link w:val="FooterChar"/>
    <w:uiPriority w:val="99"/>
    <w:unhideWhenUsed/>
    <w:rsid w:val="00500494"/>
    <w:pPr>
      <w:tabs>
        <w:tab w:val="center" w:pos="4680"/>
        <w:tab w:val="right" w:pos="9360"/>
      </w:tabs>
    </w:pPr>
  </w:style>
  <w:style w:type="character" w:customStyle="1" w:styleId="FooterChar">
    <w:name w:val="Footer Char"/>
    <w:aliases w:val="Disclaimer Char"/>
    <w:link w:val="Footer"/>
    <w:uiPriority w:val="99"/>
    <w:rsid w:val="00500494"/>
    <w:rPr>
      <w:sz w:val="28"/>
      <w:szCs w:val="22"/>
    </w:rPr>
  </w:style>
  <w:style w:type="paragraph" w:styleId="BalloonText">
    <w:name w:val="Balloon Text"/>
    <w:basedOn w:val="Normal"/>
    <w:link w:val="BalloonTextChar"/>
    <w:uiPriority w:val="99"/>
    <w:semiHidden/>
    <w:unhideWhenUsed/>
    <w:rsid w:val="00C83D66"/>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C83D66"/>
    <w:rPr>
      <w:rFonts w:ascii="Segoe UI" w:hAnsi="Segoe UI" w:cs="Segoe UI"/>
      <w:sz w:val="18"/>
      <w:szCs w:val="18"/>
    </w:rPr>
  </w:style>
  <w:style w:type="character" w:customStyle="1" w:styleId="Heading3Char">
    <w:name w:val="Heading 3 Char"/>
    <w:link w:val="Heading3"/>
    <w:uiPriority w:val="9"/>
    <w:rsid w:val="00BA7E53"/>
    <w:rPr>
      <w:rFonts w:eastAsia="Times New Roman"/>
      <w:b/>
      <w:bCs/>
      <w:i/>
      <w:sz w:val="26"/>
      <w:szCs w:val="26"/>
    </w:rPr>
  </w:style>
  <w:style w:type="character" w:customStyle="1" w:styleId="Heading4Char">
    <w:name w:val="Heading 4 Char"/>
    <w:link w:val="Heading4"/>
    <w:uiPriority w:val="9"/>
    <w:rsid w:val="00BA7E53"/>
    <w:rPr>
      <w:rFonts w:ascii="Calibri" w:eastAsia="Times New Roman" w:hAnsi="Calibri"/>
      <w:b/>
      <w:bCs/>
      <w:sz w:val="28"/>
      <w:szCs w:val="28"/>
    </w:rPr>
  </w:style>
  <w:style w:type="character" w:customStyle="1" w:styleId="Heading5Char">
    <w:name w:val="Heading 5 Char"/>
    <w:link w:val="Heading5"/>
    <w:uiPriority w:val="9"/>
    <w:rsid w:val="00BA7E53"/>
    <w:rPr>
      <w:rFonts w:ascii="Calibri" w:eastAsia="Times New Roman" w:hAnsi="Calibri"/>
      <w:b/>
      <w:bCs/>
      <w:i/>
      <w:iCs/>
      <w:sz w:val="26"/>
      <w:szCs w:val="26"/>
    </w:rPr>
  </w:style>
  <w:style w:type="character" w:customStyle="1" w:styleId="Heading6Char">
    <w:name w:val="Heading 6 Char"/>
    <w:link w:val="Heading6"/>
    <w:uiPriority w:val="9"/>
    <w:semiHidden/>
    <w:rsid w:val="00BA7E53"/>
    <w:rPr>
      <w:rFonts w:ascii="Calibri" w:eastAsia="Times New Roman" w:hAnsi="Calibri"/>
      <w:b/>
      <w:bCs/>
      <w:sz w:val="22"/>
      <w:szCs w:val="22"/>
    </w:rPr>
  </w:style>
  <w:style w:type="character" w:customStyle="1" w:styleId="Heading7Char">
    <w:name w:val="Heading 7 Char"/>
    <w:link w:val="Heading7"/>
    <w:uiPriority w:val="9"/>
    <w:semiHidden/>
    <w:rsid w:val="00BA7E53"/>
    <w:rPr>
      <w:rFonts w:ascii="Calibri" w:eastAsia="Times New Roman" w:hAnsi="Calibri"/>
      <w:sz w:val="24"/>
      <w:szCs w:val="24"/>
    </w:rPr>
  </w:style>
  <w:style w:type="character" w:customStyle="1" w:styleId="Heading8Char">
    <w:name w:val="Heading 8 Char"/>
    <w:link w:val="Heading8"/>
    <w:uiPriority w:val="9"/>
    <w:semiHidden/>
    <w:rsid w:val="00BA7E53"/>
    <w:rPr>
      <w:rFonts w:ascii="Calibri" w:eastAsia="Times New Roman" w:hAnsi="Calibri"/>
      <w:i/>
      <w:iCs/>
      <w:sz w:val="24"/>
      <w:szCs w:val="24"/>
    </w:rPr>
  </w:style>
  <w:style w:type="character" w:customStyle="1" w:styleId="Heading9Char">
    <w:name w:val="Heading 9 Char"/>
    <w:link w:val="Heading9"/>
    <w:uiPriority w:val="9"/>
    <w:semiHidden/>
    <w:rsid w:val="00BA7E53"/>
    <w:rPr>
      <w:rFonts w:ascii="Cambria" w:eastAsia="Times New Roman" w:hAnsi="Cambria"/>
      <w:sz w:val="22"/>
      <w:szCs w:val="22"/>
    </w:rPr>
  </w:style>
  <w:style w:type="numbering" w:customStyle="1" w:styleId="NoList1">
    <w:name w:val="No List1"/>
    <w:next w:val="NoList"/>
    <w:uiPriority w:val="99"/>
    <w:semiHidden/>
    <w:unhideWhenUsed/>
    <w:rsid w:val="00BA7E53"/>
  </w:style>
  <w:style w:type="paragraph" w:customStyle="1" w:styleId="BESBodyTextArial11pt">
    <w:name w:val="BES Body Text Arial 11pt"/>
    <w:basedOn w:val="Normal"/>
    <w:link w:val="BESBodyTextArial11ptChar"/>
    <w:rsid w:val="00BA7E53"/>
    <w:pPr>
      <w:spacing w:after="240" w:line="312" w:lineRule="auto"/>
      <w:jc w:val="both"/>
    </w:pPr>
    <w:rPr>
      <w:rFonts w:eastAsia="MS Mincho"/>
      <w:color w:val="000000"/>
      <w:sz w:val="26"/>
      <w:szCs w:val="20"/>
    </w:rPr>
  </w:style>
  <w:style w:type="character" w:customStyle="1" w:styleId="BESBodyTextArial11ptChar">
    <w:name w:val="BES Body Text Arial 11pt Char"/>
    <w:link w:val="BESBodyTextArial11pt"/>
    <w:rsid w:val="00BA7E53"/>
    <w:rPr>
      <w:rFonts w:eastAsia="MS Mincho"/>
      <w:color w:val="000000"/>
      <w:sz w:val="26"/>
    </w:rPr>
  </w:style>
  <w:style w:type="paragraph" w:customStyle="1" w:styleId="BESBullets">
    <w:name w:val="BES Bullets"/>
    <w:basedOn w:val="Normal"/>
    <w:link w:val="BESBulletsChar"/>
    <w:qFormat/>
    <w:rsid w:val="00BA7E53"/>
    <w:pPr>
      <w:numPr>
        <w:numId w:val="1"/>
      </w:numPr>
      <w:spacing w:after="0" w:line="360" w:lineRule="auto"/>
      <w:jc w:val="both"/>
    </w:pPr>
    <w:rPr>
      <w:rFonts w:eastAsia="MS Mincho"/>
      <w:color w:val="000000"/>
      <w:sz w:val="26"/>
      <w:szCs w:val="20"/>
    </w:rPr>
  </w:style>
  <w:style w:type="character" w:customStyle="1" w:styleId="BESBulletsChar">
    <w:name w:val="BES Bullets Char"/>
    <w:link w:val="BESBullets"/>
    <w:rsid w:val="00BA7E53"/>
    <w:rPr>
      <w:rFonts w:eastAsia="MS Mincho"/>
      <w:color w:val="000000"/>
      <w:sz w:val="26"/>
    </w:rPr>
  </w:style>
  <w:style w:type="paragraph" w:styleId="TOC1">
    <w:name w:val="toc 1"/>
    <w:basedOn w:val="Normal"/>
    <w:next w:val="Normal"/>
    <w:autoRedefine/>
    <w:uiPriority w:val="39"/>
    <w:unhideWhenUsed/>
    <w:rsid w:val="00BA7E53"/>
    <w:pPr>
      <w:tabs>
        <w:tab w:val="right" w:leader="dot" w:pos="9064"/>
      </w:tabs>
      <w:spacing w:before="120" w:line="312" w:lineRule="auto"/>
      <w:jc w:val="center"/>
    </w:pPr>
    <w:rPr>
      <w:bCs/>
      <w:caps/>
      <w:noProof/>
      <w:sz w:val="26"/>
      <w:szCs w:val="24"/>
    </w:rPr>
  </w:style>
  <w:style w:type="paragraph" w:customStyle="1" w:styleId="BES11Heading">
    <w:name w:val="BES 1.1 Heading"/>
    <w:basedOn w:val="Normal"/>
    <w:link w:val="BES11HeadingChar"/>
    <w:qFormat/>
    <w:rsid w:val="00BA7E53"/>
    <w:pPr>
      <w:numPr>
        <w:ilvl w:val="1"/>
        <w:numId w:val="5"/>
      </w:numPr>
      <w:tabs>
        <w:tab w:val="left" w:pos="567"/>
      </w:tabs>
      <w:spacing w:line="276" w:lineRule="auto"/>
      <w:jc w:val="both"/>
    </w:pPr>
    <w:rPr>
      <w:rFonts w:eastAsia="MS Mincho"/>
      <w:b/>
      <w:color w:val="1A1D20"/>
      <w:sz w:val="26"/>
    </w:rPr>
  </w:style>
  <w:style w:type="character" w:customStyle="1" w:styleId="BES11HeadingChar">
    <w:name w:val="BES 1.1 Heading Char"/>
    <w:link w:val="BES11Heading"/>
    <w:rsid w:val="00BA7E53"/>
    <w:rPr>
      <w:rFonts w:eastAsia="MS Mincho"/>
      <w:b/>
      <w:color w:val="1A1D20"/>
      <w:sz w:val="26"/>
      <w:szCs w:val="22"/>
    </w:rPr>
  </w:style>
  <w:style w:type="paragraph" w:customStyle="1" w:styleId="BESCoverPage">
    <w:name w:val="BES Cover Page"/>
    <w:basedOn w:val="BESBodyTextArial11pt"/>
    <w:rsid w:val="00BA7E53"/>
    <w:rPr>
      <w:sz w:val="24"/>
    </w:rPr>
  </w:style>
  <w:style w:type="character" w:customStyle="1" w:styleId="ContentsSmallHeadings">
    <w:name w:val="Contents Small Headings"/>
    <w:rsid w:val="00BA7E53"/>
    <w:rPr>
      <w:b/>
      <w:bCs/>
      <w:color w:val="1A1D20"/>
    </w:rPr>
  </w:style>
  <w:style w:type="paragraph" w:customStyle="1" w:styleId="BES111Heading">
    <w:name w:val="BES 1.1.1 Heading"/>
    <w:basedOn w:val="Normal"/>
    <w:link w:val="BES111HeadingChar"/>
    <w:qFormat/>
    <w:rsid w:val="00BA7E53"/>
    <w:pPr>
      <w:numPr>
        <w:ilvl w:val="2"/>
        <w:numId w:val="5"/>
      </w:numPr>
      <w:tabs>
        <w:tab w:val="left" w:pos="567"/>
      </w:tabs>
      <w:spacing w:line="276" w:lineRule="auto"/>
      <w:jc w:val="both"/>
    </w:pPr>
    <w:rPr>
      <w:rFonts w:eastAsia="MS Mincho"/>
      <w:b/>
      <w:i/>
      <w:color w:val="1A1D20"/>
      <w:sz w:val="26"/>
    </w:rPr>
  </w:style>
  <w:style w:type="character" w:customStyle="1" w:styleId="BES111HeadingChar">
    <w:name w:val="BES 1.1.1 Heading Char"/>
    <w:link w:val="BES111Heading"/>
    <w:rsid w:val="00BA7E53"/>
    <w:rPr>
      <w:rFonts w:eastAsia="MS Mincho"/>
      <w:b/>
      <w:i/>
      <w:color w:val="1A1D20"/>
      <w:sz w:val="26"/>
      <w:szCs w:val="22"/>
    </w:rPr>
  </w:style>
  <w:style w:type="paragraph" w:customStyle="1" w:styleId="CoverSecondaryHeader">
    <w:name w:val="Cover Secondary Header"/>
    <w:basedOn w:val="Normal"/>
    <w:link w:val="CoverSecondaryHeaderChar"/>
    <w:qFormat/>
    <w:rsid w:val="00BA7E53"/>
    <w:pPr>
      <w:spacing w:after="0" w:line="276" w:lineRule="auto"/>
      <w:jc w:val="both"/>
    </w:pPr>
    <w:rPr>
      <w:rFonts w:ascii="Arial" w:eastAsia="MS Mincho" w:hAnsi="Arial"/>
      <w:b/>
      <w:color w:val="003C71"/>
      <w:spacing w:val="-4"/>
      <w:sz w:val="40"/>
      <w:szCs w:val="32"/>
    </w:rPr>
  </w:style>
  <w:style w:type="character" w:customStyle="1" w:styleId="CoverSecondaryHeaderChar">
    <w:name w:val="Cover Secondary Header Char"/>
    <w:link w:val="CoverSecondaryHeader"/>
    <w:rsid w:val="00BA7E53"/>
    <w:rPr>
      <w:rFonts w:ascii="Arial" w:eastAsia="MS Mincho" w:hAnsi="Arial"/>
      <w:b/>
      <w:color w:val="003C71"/>
      <w:spacing w:val="-4"/>
      <w:sz w:val="40"/>
      <w:szCs w:val="32"/>
    </w:rPr>
  </w:style>
  <w:style w:type="paragraph" w:customStyle="1" w:styleId="BESTableTextLeft">
    <w:name w:val="BES Table Text Left"/>
    <w:basedOn w:val="Table"/>
    <w:rsid w:val="00BA7E53"/>
    <w:rPr>
      <w:rFonts w:ascii="Times New Roman" w:hAnsi="Times New Roman"/>
      <w:sz w:val="24"/>
    </w:rPr>
  </w:style>
  <w:style w:type="paragraph" w:customStyle="1" w:styleId="BESTableTextCentered">
    <w:name w:val="BES Table Text Centered"/>
    <w:basedOn w:val="Table"/>
    <w:rsid w:val="00BA7E53"/>
    <w:pPr>
      <w:jc w:val="center"/>
    </w:pPr>
    <w:rPr>
      <w:rFonts w:ascii="Times New Roman" w:eastAsia="Times New Roman" w:hAnsi="Times New Roman"/>
      <w:sz w:val="24"/>
    </w:rPr>
  </w:style>
  <w:style w:type="paragraph" w:customStyle="1" w:styleId="BESLargeTitleHeader">
    <w:name w:val="BES Large Title Header"/>
    <w:basedOn w:val="Normal"/>
    <w:qFormat/>
    <w:rsid w:val="00BA7E53"/>
    <w:pPr>
      <w:spacing w:line="312" w:lineRule="auto"/>
      <w:jc w:val="both"/>
    </w:pPr>
    <w:rPr>
      <w:rFonts w:eastAsia="MS Mincho"/>
      <w:b/>
      <w:color w:val="1A1D20"/>
      <w:lang w:val="en-AU"/>
    </w:rPr>
  </w:style>
  <w:style w:type="paragraph" w:customStyle="1" w:styleId="BESMediumTitleHeader">
    <w:name w:val="BES Medium Title Header"/>
    <w:basedOn w:val="BESLargeTitleHeader"/>
    <w:qFormat/>
    <w:rsid w:val="00BA7E53"/>
  </w:style>
  <w:style w:type="paragraph" w:customStyle="1" w:styleId="SmallTitleHeader">
    <w:name w:val="Small Title Header"/>
    <w:basedOn w:val="BESMediumTitleHeader"/>
    <w:qFormat/>
    <w:rsid w:val="00BA7E53"/>
    <w:rPr>
      <w:sz w:val="24"/>
    </w:rPr>
  </w:style>
  <w:style w:type="paragraph" w:styleId="TOCHeading">
    <w:name w:val="TOC Heading"/>
    <w:basedOn w:val="Heading1"/>
    <w:next w:val="Normal"/>
    <w:uiPriority w:val="39"/>
    <w:unhideWhenUsed/>
    <w:qFormat/>
    <w:rsid w:val="00BA7E53"/>
    <w:pPr>
      <w:keepNext w:val="0"/>
      <w:keepLines/>
      <w:tabs>
        <w:tab w:val="left" w:pos="425"/>
      </w:tabs>
      <w:spacing w:before="480" w:after="120" w:line="312" w:lineRule="auto"/>
      <w:jc w:val="left"/>
      <w:outlineLvl w:val="9"/>
    </w:pPr>
    <w:rPr>
      <w:rFonts w:ascii="Cambria" w:eastAsia="Times New Roman" w:hAnsi="Cambria"/>
      <w:bCs/>
      <w:color w:val="365F91"/>
      <w:sz w:val="36"/>
      <w:szCs w:val="28"/>
      <w:lang w:eastAsia="ja-JP"/>
    </w:rPr>
  </w:style>
  <w:style w:type="paragraph" w:customStyle="1" w:styleId="NormalBodyTextArial10pt">
    <w:name w:val="Normal Body Text Arial 10pt"/>
    <w:basedOn w:val="Normal"/>
    <w:link w:val="NormalBodyTextArial10ptChar"/>
    <w:qFormat/>
    <w:rsid w:val="00BA7E53"/>
    <w:pPr>
      <w:spacing w:after="0" w:line="276" w:lineRule="auto"/>
      <w:jc w:val="both"/>
    </w:pPr>
    <w:rPr>
      <w:rFonts w:ascii="Arial" w:eastAsia="MS Mincho" w:hAnsi="Arial"/>
      <w:color w:val="000000"/>
      <w:sz w:val="20"/>
      <w:szCs w:val="20"/>
    </w:rPr>
  </w:style>
  <w:style w:type="character" w:customStyle="1" w:styleId="NormalBodyTextArial10ptChar">
    <w:name w:val="Normal Body Text Arial 10pt Char"/>
    <w:link w:val="NormalBodyTextArial10pt"/>
    <w:rsid w:val="00BA7E53"/>
    <w:rPr>
      <w:rFonts w:ascii="Arial" w:eastAsia="MS Mincho" w:hAnsi="Arial"/>
      <w:color w:val="000000"/>
    </w:rPr>
  </w:style>
  <w:style w:type="character" w:styleId="Hyperlink">
    <w:name w:val="Hyperlink"/>
    <w:uiPriority w:val="99"/>
    <w:unhideWhenUsed/>
    <w:rsid w:val="00BA7E53"/>
    <w:rPr>
      <w:color w:val="0000FF"/>
      <w:u w:val="single"/>
    </w:rPr>
  </w:style>
  <w:style w:type="table" w:styleId="TableGrid">
    <w:name w:val="Table Grid"/>
    <w:basedOn w:val="TableNormal"/>
    <w:uiPriority w:val="39"/>
    <w:rsid w:val="00BA7E53"/>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BodyTextArial10pt"/>
    <w:rsid w:val="00BA7E53"/>
    <w:pPr>
      <w:spacing w:before="60" w:after="60" w:line="240" w:lineRule="auto"/>
    </w:pPr>
  </w:style>
  <w:style w:type="paragraph" w:customStyle="1" w:styleId="BESTablecolumnheading">
    <w:name w:val="BES Table column heading"/>
    <w:basedOn w:val="NormalBodyTextArial10pt"/>
    <w:qFormat/>
    <w:rsid w:val="00BA7E53"/>
    <w:pPr>
      <w:keepNext/>
      <w:jc w:val="left"/>
    </w:pPr>
    <w:rPr>
      <w:rFonts w:ascii="Times New Roman" w:hAnsi="Times New Roman"/>
      <w:b/>
      <w:sz w:val="24"/>
    </w:rPr>
  </w:style>
  <w:style w:type="paragraph" w:styleId="TOC3">
    <w:name w:val="toc 3"/>
    <w:basedOn w:val="Normal"/>
    <w:next w:val="Normal"/>
    <w:autoRedefine/>
    <w:uiPriority w:val="39"/>
    <w:unhideWhenUsed/>
    <w:rsid w:val="00BA7E53"/>
    <w:pPr>
      <w:tabs>
        <w:tab w:val="left" w:pos="1100"/>
        <w:tab w:val="left" w:pos="2180"/>
        <w:tab w:val="right" w:leader="dot" w:pos="9072"/>
      </w:tabs>
      <w:spacing w:before="120" w:line="312" w:lineRule="auto"/>
      <w:ind w:left="1440"/>
    </w:pPr>
    <w:rPr>
      <w:rFonts w:eastAsia="MS Mincho"/>
      <w:noProof/>
      <w:sz w:val="26"/>
      <w:szCs w:val="26"/>
      <w:lang w:val="en-AU"/>
    </w:rPr>
  </w:style>
  <w:style w:type="paragraph" w:customStyle="1" w:styleId="BESTableHeader">
    <w:name w:val="BES Table Header"/>
    <w:basedOn w:val="SmallTitleHeader"/>
    <w:qFormat/>
    <w:rsid w:val="00BA7E53"/>
    <w:pPr>
      <w:jc w:val="center"/>
    </w:pPr>
    <w:rPr>
      <w:sz w:val="26"/>
    </w:rPr>
  </w:style>
  <w:style w:type="paragraph" w:styleId="TableofFigures">
    <w:name w:val="table of figures"/>
    <w:basedOn w:val="Normal"/>
    <w:next w:val="Normal"/>
    <w:uiPriority w:val="99"/>
    <w:unhideWhenUsed/>
    <w:rsid w:val="00BA7E53"/>
    <w:pPr>
      <w:spacing w:after="60" w:line="276" w:lineRule="auto"/>
      <w:jc w:val="both"/>
    </w:pPr>
    <w:rPr>
      <w:rFonts w:eastAsia="MS Mincho"/>
      <w:sz w:val="26"/>
      <w:lang w:val="en-AU"/>
    </w:rPr>
  </w:style>
  <w:style w:type="paragraph" w:styleId="BodyText">
    <w:name w:val="Body Text"/>
    <w:aliases w:val="Body Text 1"/>
    <w:basedOn w:val="BodyText2"/>
    <w:link w:val="BodyTextChar"/>
    <w:rsid w:val="00BA7E53"/>
    <w:pPr>
      <w:overflowPunct w:val="0"/>
      <w:autoSpaceDE w:val="0"/>
      <w:autoSpaceDN w:val="0"/>
      <w:adjustRightInd w:val="0"/>
      <w:spacing w:after="200" w:line="276" w:lineRule="auto"/>
      <w:ind w:left="426"/>
      <w:jc w:val="left"/>
      <w:textAlignment w:val="baseline"/>
    </w:pPr>
    <w:rPr>
      <w:rFonts w:eastAsia="Times New Roman"/>
      <w:sz w:val="20"/>
      <w:szCs w:val="20"/>
    </w:rPr>
  </w:style>
  <w:style w:type="character" w:customStyle="1" w:styleId="BodyTextChar">
    <w:name w:val="Body Text Char"/>
    <w:aliases w:val="Body Text 1 Char"/>
    <w:link w:val="BodyText"/>
    <w:rsid w:val="00BA7E53"/>
    <w:rPr>
      <w:rFonts w:ascii="Arial" w:eastAsia="Times New Roman" w:hAnsi="Arial"/>
    </w:rPr>
  </w:style>
  <w:style w:type="paragraph" w:styleId="Caption">
    <w:name w:val="caption"/>
    <w:basedOn w:val="Normal"/>
    <w:next w:val="Normal"/>
    <w:uiPriority w:val="35"/>
    <w:unhideWhenUsed/>
    <w:qFormat/>
    <w:rsid w:val="00BA7E53"/>
    <w:pPr>
      <w:spacing w:after="0" w:line="312" w:lineRule="auto"/>
      <w:jc w:val="both"/>
    </w:pPr>
    <w:rPr>
      <w:rFonts w:eastAsia="MS Mincho"/>
      <w:bCs/>
      <w:sz w:val="24"/>
      <w:szCs w:val="18"/>
      <w:lang w:val="en-AU"/>
    </w:rPr>
  </w:style>
  <w:style w:type="paragraph" w:styleId="BodyText2">
    <w:name w:val="Body Text 2"/>
    <w:basedOn w:val="Normal"/>
    <w:link w:val="BodyText2Char"/>
    <w:uiPriority w:val="99"/>
    <w:semiHidden/>
    <w:unhideWhenUsed/>
    <w:rsid w:val="00BA7E53"/>
    <w:pPr>
      <w:spacing w:line="480" w:lineRule="auto"/>
      <w:jc w:val="both"/>
    </w:pPr>
    <w:rPr>
      <w:rFonts w:ascii="Arial" w:eastAsia="MS Mincho" w:hAnsi="Arial"/>
      <w:sz w:val="22"/>
    </w:rPr>
  </w:style>
  <w:style w:type="character" w:customStyle="1" w:styleId="BodyText2Char">
    <w:name w:val="Body Text 2 Char"/>
    <w:link w:val="BodyText2"/>
    <w:uiPriority w:val="99"/>
    <w:semiHidden/>
    <w:rsid w:val="00BA7E53"/>
    <w:rPr>
      <w:rFonts w:ascii="Arial" w:eastAsia="MS Mincho" w:hAnsi="Arial"/>
      <w:sz w:val="22"/>
      <w:szCs w:val="22"/>
    </w:rPr>
  </w:style>
  <w:style w:type="paragraph" w:customStyle="1" w:styleId="BESFigureHeader">
    <w:name w:val="BES Figure Header"/>
    <w:basedOn w:val="BESTableHeader"/>
    <w:qFormat/>
    <w:rsid w:val="00BA7E53"/>
    <w:rPr>
      <w:b w:val="0"/>
    </w:rPr>
  </w:style>
  <w:style w:type="paragraph" w:customStyle="1" w:styleId="BESAppendixHeader">
    <w:name w:val="BES Appendix Header"/>
    <w:basedOn w:val="Normal"/>
    <w:qFormat/>
    <w:rsid w:val="00BA7E53"/>
    <w:pPr>
      <w:tabs>
        <w:tab w:val="left" w:pos="425"/>
      </w:tabs>
      <w:spacing w:after="200" w:line="276" w:lineRule="auto"/>
      <w:ind w:left="431" w:hanging="431"/>
      <w:jc w:val="center"/>
    </w:pPr>
    <w:rPr>
      <w:rFonts w:eastAsia="MS Mincho"/>
      <w:b/>
      <w:caps/>
      <w:color w:val="1A1D20"/>
      <w:spacing w:val="-4"/>
      <w:sz w:val="26"/>
      <w:szCs w:val="32"/>
      <w:lang w:val="en-AU"/>
    </w:rPr>
  </w:style>
  <w:style w:type="paragraph" w:styleId="TOC2">
    <w:name w:val="toc 2"/>
    <w:basedOn w:val="Normal"/>
    <w:next w:val="Normal"/>
    <w:autoRedefine/>
    <w:uiPriority w:val="39"/>
    <w:unhideWhenUsed/>
    <w:rsid w:val="00BA7E53"/>
    <w:pPr>
      <w:tabs>
        <w:tab w:val="left" w:pos="0"/>
        <w:tab w:val="left" w:leader="dot" w:pos="660"/>
        <w:tab w:val="left" w:pos="1718"/>
        <w:tab w:val="right" w:leader="dot" w:pos="9064"/>
      </w:tabs>
      <w:spacing w:after="0" w:line="312" w:lineRule="auto"/>
      <w:ind w:left="720"/>
      <w:jc w:val="both"/>
    </w:pPr>
    <w:rPr>
      <w:rFonts w:eastAsia="MS Mincho" w:cs="Calibri"/>
      <w:bCs/>
      <w:sz w:val="26"/>
      <w:szCs w:val="20"/>
      <w:lang w:val="en-AU"/>
    </w:rPr>
  </w:style>
  <w:style w:type="paragraph" w:styleId="TOAHeading">
    <w:name w:val="toa heading"/>
    <w:basedOn w:val="Normal"/>
    <w:next w:val="Normal"/>
    <w:uiPriority w:val="99"/>
    <w:semiHidden/>
    <w:unhideWhenUsed/>
    <w:rsid w:val="00BA7E53"/>
    <w:pPr>
      <w:spacing w:after="60" w:line="276" w:lineRule="auto"/>
      <w:jc w:val="both"/>
    </w:pPr>
    <w:rPr>
      <w:rFonts w:eastAsia="Times New Roman"/>
      <w:bCs/>
      <w:sz w:val="26"/>
      <w:szCs w:val="24"/>
      <w:lang w:val="en-AU"/>
    </w:rPr>
  </w:style>
  <w:style w:type="paragraph" w:styleId="TableofAuthorities">
    <w:name w:val="table of authorities"/>
    <w:basedOn w:val="Normal"/>
    <w:next w:val="Normal"/>
    <w:uiPriority w:val="99"/>
    <w:semiHidden/>
    <w:unhideWhenUsed/>
    <w:rsid w:val="00BA7E53"/>
    <w:pPr>
      <w:spacing w:after="60" w:line="276" w:lineRule="auto"/>
      <w:ind w:left="221" w:hanging="221"/>
      <w:jc w:val="both"/>
    </w:pPr>
    <w:rPr>
      <w:rFonts w:ascii="Arial" w:eastAsia="MS Mincho" w:hAnsi="Arial"/>
      <w:sz w:val="22"/>
      <w:lang w:val="en-AU"/>
    </w:rPr>
  </w:style>
  <w:style w:type="numbering" w:customStyle="1" w:styleId="VDMBullets2">
    <w:name w:val="VDM Bullets 2"/>
    <w:basedOn w:val="NoList"/>
    <w:rsid w:val="00BA7E53"/>
    <w:pPr>
      <w:numPr>
        <w:numId w:val="2"/>
      </w:numPr>
    </w:pPr>
  </w:style>
  <w:style w:type="paragraph" w:customStyle="1" w:styleId="BESBodyBold">
    <w:name w:val="BES Body Bold"/>
    <w:basedOn w:val="BESBodyTextArial11pt"/>
    <w:rsid w:val="00BA7E53"/>
    <w:rPr>
      <w:b/>
      <w:bCs/>
    </w:rPr>
  </w:style>
  <w:style w:type="paragraph" w:customStyle="1" w:styleId="BESTableTextRight">
    <w:name w:val="BES Table Text Right"/>
    <w:basedOn w:val="Table"/>
    <w:rsid w:val="00BA7E53"/>
    <w:pPr>
      <w:jc w:val="right"/>
    </w:pPr>
    <w:rPr>
      <w:rFonts w:ascii="Times New Roman" w:eastAsia="Times New Roman" w:hAnsi="Times New Roman"/>
      <w:sz w:val="24"/>
    </w:rPr>
  </w:style>
  <w:style w:type="character" w:styleId="FollowedHyperlink">
    <w:name w:val="FollowedHyperlink"/>
    <w:uiPriority w:val="99"/>
    <w:semiHidden/>
    <w:unhideWhenUsed/>
    <w:rsid w:val="00BA7E53"/>
    <w:rPr>
      <w:color w:val="800080"/>
      <w:u w:val="single"/>
    </w:rPr>
  </w:style>
  <w:style w:type="paragraph" w:customStyle="1" w:styleId="StyleBESLargeTitleHeader18ptCentered">
    <w:name w:val="Style BES Large Title Header + 18 pt Centered"/>
    <w:basedOn w:val="BESLargeTitleHeader"/>
    <w:rsid w:val="00BA7E53"/>
    <w:pPr>
      <w:jc w:val="center"/>
    </w:pPr>
    <w:rPr>
      <w:rFonts w:eastAsia="Times New Roman"/>
      <w:bCs/>
      <w:caps/>
      <w:sz w:val="26"/>
      <w:szCs w:val="20"/>
    </w:rPr>
  </w:style>
  <w:style w:type="paragraph" w:customStyle="1" w:styleId="danhmuchinh">
    <w:name w:val="danhmuchinh"/>
    <w:basedOn w:val="Normal"/>
    <w:qFormat/>
    <w:rsid w:val="00BA7E53"/>
    <w:pPr>
      <w:tabs>
        <w:tab w:val="right" w:leader="dot" w:pos="9061"/>
      </w:tabs>
      <w:spacing w:before="40" w:after="40"/>
      <w:jc w:val="center"/>
    </w:pPr>
    <w:rPr>
      <w:rFonts w:eastAsia="Times New Roman"/>
      <w:b/>
      <w:bCs/>
      <w:sz w:val="26"/>
      <w:szCs w:val="26"/>
    </w:rPr>
  </w:style>
  <w:style w:type="paragraph" w:styleId="TOC4">
    <w:name w:val="toc 4"/>
    <w:basedOn w:val="Normal"/>
    <w:next w:val="Normal"/>
    <w:autoRedefine/>
    <w:uiPriority w:val="39"/>
    <w:unhideWhenUsed/>
    <w:rsid w:val="00BA7E53"/>
    <w:pPr>
      <w:spacing w:after="0" w:line="276" w:lineRule="auto"/>
      <w:ind w:left="440"/>
    </w:pPr>
    <w:rPr>
      <w:rFonts w:ascii="Calibri" w:eastAsia="MS Mincho" w:hAnsi="Calibri" w:cs="Calibri"/>
      <w:sz w:val="20"/>
      <w:szCs w:val="20"/>
      <w:lang w:val="en-AU"/>
    </w:rPr>
  </w:style>
  <w:style w:type="paragraph" w:styleId="TOC7">
    <w:name w:val="toc 7"/>
    <w:basedOn w:val="Normal"/>
    <w:next w:val="Normal"/>
    <w:autoRedefine/>
    <w:uiPriority w:val="39"/>
    <w:unhideWhenUsed/>
    <w:rsid w:val="00BA7E53"/>
    <w:pPr>
      <w:spacing w:after="0" w:line="276" w:lineRule="auto"/>
      <w:ind w:left="1100"/>
    </w:pPr>
    <w:rPr>
      <w:rFonts w:ascii="Calibri" w:eastAsia="MS Mincho" w:hAnsi="Calibri" w:cs="Calibri"/>
      <w:sz w:val="20"/>
      <w:szCs w:val="20"/>
      <w:lang w:val="en-AU"/>
    </w:rPr>
  </w:style>
  <w:style w:type="paragraph" w:styleId="TOC5">
    <w:name w:val="toc 5"/>
    <w:basedOn w:val="Normal"/>
    <w:next w:val="Normal"/>
    <w:autoRedefine/>
    <w:uiPriority w:val="39"/>
    <w:unhideWhenUsed/>
    <w:rsid w:val="00BA7E53"/>
    <w:pPr>
      <w:spacing w:after="0" w:line="276" w:lineRule="auto"/>
      <w:ind w:left="660"/>
    </w:pPr>
    <w:rPr>
      <w:rFonts w:ascii="Calibri" w:eastAsia="MS Mincho" w:hAnsi="Calibri" w:cs="Calibri"/>
      <w:sz w:val="20"/>
      <w:szCs w:val="20"/>
      <w:lang w:val="en-AU"/>
    </w:rPr>
  </w:style>
  <w:style w:type="paragraph" w:styleId="TOC6">
    <w:name w:val="toc 6"/>
    <w:basedOn w:val="Normal"/>
    <w:next w:val="Normal"/>
    <w:autoRedefine/>
    <w:uiPriority w:val="39"/>
    <w:unhideWhenUsed/>
    <w:rsid w:val="00BA7E53"/>
    <w:pPr>
      <w:spacing w:after="0" w:line="276" w:lineRule="auto"/>
      <w:ind w:left="880"/>
    </w:pPr>
    <w:rPr>
      <w:rFonts w:ascii="Calibri" w:eastAsia="MS Mincho" w:hAnsi="Calibri" w:cs="Calibri"/>
      <w:sz w:val="20"/>
      <w:szCs w:val="20"/>
      <w:lang w:val="en-AU"/>
    </w:rPr>
  </w:style>
  <w:style w:type="paragraph" w:styleId="TOC8">
    <w:name w:val="toc 8"/>
    <w:basedOn w:val="Normal"/>
    <w:next w:val="Normal"/>
    <w:autoRedefine/>
    <w:uiPriority w:val="39"/>
    <w:unhideWhenUsed/>
    <w:rsid w:val="00BA7E53"/>
    <w:pPr>
      <w:spacing w:after="0" w:line="276" w:lineRule="auto"/>
      <w:ind w:left="1320"/>
    </w:pPr>
    <w:rPr>
      <w:rFonts w:ascii="Calibri" w:eastAsia="MS Mincho" w:hAnsi="Calibri" w:cs="Calibri"/>
      <w:sz w:val="20"/>
      <w:szCs w:val="20"/>
      <w:lang w:val="en-AU"/>
    </w:rPr>
  </w:style>
  <w:style w:type="paragraph" w:styleId="TOC9">
    <w:name w:val="toc 9"/>
    <w:basedOn w:val="Normal"/>
    <w:next w:val="Normal"/>
    <w:autoRedefine/>
    <w:uiPriority w:val="39"/>
    <w:unhideWhenUsed/>
    <w:rsid w:val="00BA7E53"/>
    <w:pPr>
      <w:spacing w:after="0" w:line="276" w:lineRule="auto"/>
      <w:ind w:left="1540"/>
    </w:pPr>
    <w:rPr>
      <w:rFonts w:ascii="Calibri" w:eastAsia="MS Mincho" w:hAnsi="Calibri" w:cs="Calibri"/>
      <w:sz w:val="20"/>
      <w:szCs w:val="20"/>
      <w:lang w:val="en-AU"/>
    </w:rPr>
  </w:style>
  <w:style w:type="character" w:customStyle="1" w:styleId="BodytextArial">
    <w:name w:val="Body text + Arial"/>
    <w:aliases w:val="12.5 pt"/>
    <w:rsid w:val="00BA7E53"/>
    <w:rPr>
      <w:rFonts w:ascii="Arial" w:eastAsia="Arial" w:hAnsi="Arial" w:cs="Arial"/>
      <w:color w:val="000000"/>
      <w:spacing w:val="0"/>
      <w:w w:val="100"/>
      <w:position w:val="0"/>
      <w:sz w:val="25"/>
      <w:szCs w:val="25"/>
      <w:shd w:val="clear" w:color="auto" w:fill="FFFFFF"/>
      <w:lang w:val="en-US"/>
    </w:rPr>
  </w:style>
  <w:style w:type="paragraph" w:styleId="ListParagraph">
    <w:name w:val="List Paragraph"/>
    <w:aliases w:val="BES_List Paragraph,ADB paragraph numbering"/>
    <w:basedOn w:val="Normal"/>
    <w:link w:val="ListParagraphChar"/>
    <w:uiPriority w:val="34"/>
    <w:qFormat/>
    <w:rsid w:val="00BA7E53"/>
    <w:pPr>
      <w:spacing w:line="312" w:lineRule="auto"/>
      <w:ind w:left="720"/>
      <w:contextualSpacing/>
      <w:jc w:val="both"/>
    </w:pPr>
    <w:rPr>
      <w:rFonts w:eastAsia="MS Mincho"/>
      <w:sz w:val="26"/>
      <w:lang w:val="en-AU"/>
    </w:rPr>
  </w:style>
  <w:style w:type="paragraph" w:styleId="NormalWeb">
    <w:name w:val="Normal (Web)"/>
    <w:basedOn w:val="Normal"/>
    <w:uiPriority w:val="99"/>
    <w:unhideWhenUsed/>
    <w:rsid w:val="00BA7E53"/>
    <w:pPr>
      <w:spacing w:before="100" w:beforeAutospacing="1" w:after="100" w:afterAutospacing="1" w:line="240" w:lineRule="auto"/>
    </w:pPr>
    <w:rPr>
      <w:rFonts w:eastAsia="Times New Roman"/>
      <w:sz w:val="24"/>
      <w:szCs w:val="24"/>
    </w:rPr>
  </w:style>
  <w:style w:type="character" w:customStyle="1" w:styleId="xpstyleguide">
    <w:name w:val="xpstyleguide"/>
    <w:rsid w:val="00BA7E53"/>
  </w:style>
  <w:style w:type="character" w:customStyle="1" w:styleId="xpswmm">
    <w:name w:val="xpswmm"/>
    <w:rsid w:val="00BA7E53"/>
  </w:style>
  <w:style w:type="paragraph" w:customStyle="1" w:styleId="BESNumeric">
    <w:name w:val="BES Numeric"/>
    <w:basedOn w:val="ListParagraph"/>
    <w:qFormat/>
    <w:rsid w:val="00BA7E53"/>
    <w:pPr>
      <w:numPr>
        <w:numId w:val="3"/>
      </w:numPr>
      <w:spacing w:line="360" w:lineRule="auto"/>
      <w:ind w:left="1080"/>
    </w:pPr>
  </w:style>
  <w:style w:type="paragraph" w:customStyle="1" w:styleId="AnhReferences">
    <w:name w:val="Anh_References"/>
    <w:basedOn w:val="Normal"/>
    <w:qFormat/>
    <w:rsid w:val="00BA7E53"/>
    <w:pPr>
      <w:spacing w:after="0" w:line="360" w:lineRule="auto"/>
      <w:ind w:left="1134" w:hanging="1134"/>
      <w:jc w:val="both"/>
    </w:pPr>
    <w:rPr>
      <w:rFonts w:eastAsia="Batang"/>
      <w:color w:val="000000"/>
      <w:sz w:val="24"/>
      <w:szCs w:val="24"/>
      <w:lang w:eastAsia="ko-KR" w:bidi="en-US"/>
    </w:rPr>
  </w:style>
  <w:style w:type="character" w:styleId="Strong">
    <w:name w:val="Strong"/>
    <w:uiPriority w:val="22"/>
    <w:qFormat/>
    <w:rsid w:val="00BA7E53"/>
    <w:rPr>
      <w:b/>
      <w:bCs/>
    </w:rPr>
  </w:style>
  <w:style w:type="character" w:customStyle="1" w:styleId="hps">
    <w:name w:val="hps"/>
    <w:rsid w:val="00BA7E53"/>
  </w:style>
  <w:style w:type="character" w:styleId="PlaceholderText">
    <w:name w:val="Placeholder Text"/>
    <w:uiPriority w:val="99"/>
    <w:semiHidden/>
    <w:rsid w:val="00BA7E53"/>
    <w:rPr>
      <w:color w:val="808080"/>
    </w:rPr>
  </w:style>
  <w:style w:type="paragraph" w:customStyle="1" w:styleId="StyleBESTableHeaderAfter12pt">
    <w:name w:val="Style BES Table Header + After:  12 pt"/>
    <w:basedOn w:val="BESTableHeader"/>
    <w:rsid w:val="00BA7E53"/>
    <w:pPr>
      <w:spacing w:after="240"/>
    </w:pPr>
    <w:rPr>
      <w:rFonts w:eastAsia="Times New Roman"/>
      <w:bCs/>
      <w:szCs w:val="20"/>
    </w:rPr>
  </w:style>
  <w:style w:type="character" w:styleId="CommentReference">
    <w:name w:val="annotation reference"/>
    <w:uiPriority w:val="99"/>
    <w:semiHidden/>
    <w:unhideWhenUsed/>
    <w:rsid w:val="00BA7E53"/>
    <w:rPr>
      <w:sz w:val="16"/>
      <w:szCs w:val="16"/>
    </w:rPr>
  </w:style>
  <w:style w:type="character" w:customStyle="1" w:styleId="apple-converted-space">
    <w:name w:val="apple-converted-space"/>
    <w:rsid w:val="00BA7E53"/>
  </w:style>
  <w:style w:type="paragraph" w:styleId="CommentText">
    <w:name w:val="annotation text"/>
    <w:basedOn w:val="Normal"/>
    <w:link w:val="CommentTextChar"/>
    <w:uiPriority w:val="99"/>
    <w:semiHidden/>
    <w:unhideWhenUsed/>
    <w:rsid w:val="00BA7E53"/>
    <w:pPr>
      <w:spacing w:after="0" w:line="240" w:lineRule="auto"/>
      <w:jc w:val="both"/>
    </w:pPr>
    <w:rPr>
      <w:rFonts w:ascii="Arial" w:eastAsia="MS Mincho" w:hAnsi="Arial"/>
      <w:sz w:val="20"/>
      <w:szCs w:val="20"/>
    </w:rPr>
  </w:style>
  <w:style w:type="character" w:customStyle="1" w:styleId="CommentTextChar">
    <w:name w:val="Comment Text Char"/>
    <w:link w:val="CommentText"/>
    <w:uiPriority w:val="99"/>
    <w:semiHidden/>
    <w:rsid w:val="00BA7E53"/>
    <w:rPr>
      <w:rFonts w:ascii="Arial" w:eastAsia="MS Mincho" w:hAnsi="Arial"/>
    </w:rPr>
  </w:style>
  <w:style w:type="paragraph" w:styleId="CommentSubject">
    <w:name w:val="annotation subject"/>
    <w:basedOn w:val="CommentText"/>
    <w:next w:val="CommentText"/>
    <w:link w:val="CommentSubjectChar"/>
    <w:uiPriority w:val="99"/>
    <w:semiHidden/>
    <w:unhideWhenUsed/>
    <w:rsid w:val="00BA7E53"/>
    <w:rPr>
      <w:b/>
      <w:bCs/>
    </w:rPr>
  </w:style>
  <w:style w:type="character" w:customStyle="1" w:styleId="CommentSubjectChar">
    <w:name w:val="Comment Subject Char"/>
    <w:link w:val="CommentSubject"/>
    <w:uiPriority w:val="99"/>
    <w:semiHidden/>
    <w:rsid w:val="00BA7E53"/>
    <w:rPr>
      <w:rFonts w:ascii="Arial" w:eastAsia="MS Mincho" w:hAnsi="Arial"/>
      <w:b/>
      <w:bCs/>
    </w:rPr>
  </w:style>
  <w:style w:type="paragraph" w:customStyle="1" w:styleId="BESBulletsIndent">
    <w:name w:val="BES Bullets Indent"/>
    <w:basedOn w:val="BESBullets"/>
    <w:qFormat/>
    <w:rsid w:val="00BA7E53"/>
    <w:pPr>
      <w:numPr>
        <w:ilvl w:val="1"/>
        <w:numId w:val="4"/>
      </w:numPr>
      <w:spacing w:line="276" w:lineRule="auto"/>
      <w:ind w:left="1800"/>
    </w:pPr>
    <w:rPr>
      <w:rFonts w:ascii="Arial" w:hAnsi="Arial"/>
      <w:sz w:val="22"/>
    </w:rPr>
  </w:style>
  <w:style w:type="paragraph" w:customStyle="1" w:styleId="VDMTableText">
    <w:name w:val="VDM Table Text"/>
    <w:basedOn w:val="Normal"/>
    <w:link w:val="VDMTableTextChar"/>
    <w:rsid w:val="00BA7E53"/>
    <w:pPr>
      <w:spacing w:before="40" w:after="40" w:line="240" w:lineRule="auto"/>
      <w:jc w:val="both"/>
    </w:pPr>
    <w:rPr>
      <w:rFonts w:ascii="Arial" w:eastAsia="MS Mincho" w:hAnsi="Arial"/>
      <w:sz w:val="20"/>
    </w:rPr>
  </w:style>
  <w:style w:type="character" w:customStyle="1" w:styleId="VDMTableTextChar">
    <w:name w:val="VDM Table Text Char"/>
    <w:link w:val="VDMTableText"/>
    <w:rsid w:val="00BA7E53"/>
    <w:rPr>
      <w:rFonts w:ascii="Arial" w:eastAsia="MS Mincho" w:hAnsi="Arial"/>
      <w:szCs w:val="22"/>
    </w:rPr>
  </w:style>
  <w:style w:type="paragraph" w:styleId="Revision">
    <w:name w:val="Revision"/>
    <w:hidden/>
    <w:uiPriority w:val="99"/>
    <w:semiHidden/>
    <w:rsid w:val="00BA7E53"/>
    <w:rPr>
      <w:rFonts w:ascii="Arial" w:eastAsia="MS Mincho" w:hAnsi="Arial"/>
      <w:sz w:val="22"/>
      <w:szCs w:val="22"/>
      <w:lang w:val="en-AU"/>
    </w:rPr>
  </w:style>
  <w:style w:type="paragraph" w:customStyle="1" w:styleId="StyleBESLargeTitleHeaderCentered">
    <w:name w:val="Style BES Large Title Header + Centered"/>
    <w:basedOn w:val="BESLargeTitleHeader"/>
    <w:rsid w:val="00BA7E53"/>
    <w:pPr>
      <w:jc w:val="center"/>
    </w:pPr>
    <w:rPr>
      <w:rFonts w:eastAsia="Times New Roman"/>
      <w:bCs/>
      <w:szCs w:val="20"/>
    </w:rPr>
  </w:style>
  <w:style w:type="paragraph" w:customStyle="1" w:styleId="StyleBESLargeTitleHeaderCentered1">
    <w:name w:val="Style BES Large Title Header + Centered1"/>
    <w:basedOn w:val="BESLargeTitleHeader"/>
    <w:rsid w:val="00BA7E53"/>
    <w:pPr>
      <w:jc w:val="center"/>
    </w:pPr>
    <w:rPr>
      <w:rFonts w:eastAsia="Times New Roman"/>
      <w:bCs/>
      <w:sz w:val="26"/>
      <w:szCs w:val="20"/>
    </w:rPr>
  </w:style>
  <w:style w:type="paragraph" w:customStyle="1" w:styleId="StyleBESTableHeaderAfter12pt1">
    <w:name w:val="Style BES Table Header + After:  12 pt1"/>
    <w:basedOn w:val="BESTableHeader"/>
    <w:rsid w:val="00BA7E53"/>
    <w:pPr>
      <w:spacing w:after="240"/>
    </w:pPr>
    <w:rPr>
      <w:rFonts w:eastAsia="Times New Roman"/>
      <w:b w:val="0"/>
      <w:bCs/>
      <w:szCs w:val="20"/>
    </w:rPr>
  </w:style>
  <w:style w:type="paragraph" w:customStyle="1" w:styleId="StyleBESBodyBoldItalicFirstline063cm">
    <w:name w:val="Style BES Body Bold + Italic First line:  0.63 cm"/>
    <w:basedOn w:val="BESBodyBold"/>
    <w:rsid w:val="00BA7E53"/>
    <w:pPr>
      <w:spacing w:before="240"/>
      <w:ind w:firstLine="357"/>
    </w:pPr>
    <w:rPr>
      <w:rFonts w:eastAsia="Times New Roman"/>
      <w:i/>
      <w:iCs/>
    </w:rPr>
  </w:style>
  <w:style w:type="paragraph" w:customStyle="1" w:styleId="StyleBESBodyBoldItalicLeft063cm">
    <w:name w:val="Style BES Body Bold + Italic Left:  0.63 cm"/>
    <w:basedOn w:val="BESBodyBold"/>
    <w:rsid w:val="00BA7E53"/>
    <w:pPr>
      <w:spacing w:before="120" w:after="120"/>
      <w:ind w:left="357"/>
    </w:pPr>
    <w:rPr>
      <w:rFonts w:eastAsia="Times New Roman"/>
      <w:i/>
      <w:iCs/>
    </w:rPr>
  </w:style>
  <w:style w:type="character" w:customStyle="1" w:styleId="Picturecaption2Exact">
    <w:name w:val="Picture caption (2) Exact"/>
    <w:link w:val="Picturecaption2"/>
    <w:rsid w:val="00BA7E53"/>
    <w:rPr>
      <w:rFonts w:eastAsia="Times New Roman"/>
      <w:b/>
      <w:bCs/>
      <w:spacing w:val="10"/>
      <w:shd w:val="clear" w:color="auto" w:fill="FFFFFF"/>
    </w:rPr>
  </w:style>
  <w:style w:type="character" w:customStyle="1" w:styleId="Bodytext2Exact">
    <w:name w:val="Body text (2) Exact"/>
    <w:rsid w:val="00BA7E53"/>
    <w:rPr>
      <w:rFonts w:ascii="Times New Roman" w:eastAsia="Times New Roman" w:hAnsi="Times New Roman" w:cs="Times New Roman"/>
      <w:b/>
      <w:bCs/>
      <w:i w:val="0"/>
      <w:iCs w:val="0"/>
      <w:smallCaps w:val="0"/>
      <w:strike w:val="0"/>
      <w:spacing w:val="10"/>
      <w:u w:val="none"/>
    </w:rPr>
  </w:style>
  <w:style w:type="character" w:customStyle="1" w:styleId="Bodytext2NotBold">
    <w:name w:val="Body text (2) + Not Bold"/>
    <w:aliases w:val="Spacing 0 pt Exact,Body text (3) + 14.5 pt,Body text (10) + 14.5 pt,Picture caption (5) + 11.5 pt,Bold"/>
    <w:rsid w:val="00BA7E53"/>
    <w:rPr>
      <w:rFonts w:ascii="Times New Roman" w:eastAsia="Times New Roman" w:hAnsi="Times New Roman" w:cs="Times New Roman"/>
      <w:b/>
      <w:bCs/>
      <w:i w:val="0"/>
      <w:iCs w:val="0"/>
      <w:smallCaps w:val="0"/>
      <w:strike w:val="0"/>
      <w:spacing w:val="7"/>
      <w:sz w:val="24"/>
      <w:szCs w:val="24"/>
      <w:u w:val="none"/>
    </w:rPr>
  </w:style>
  <w:style w:type="character" w:customStyle="1" w:styleId="Bodytext20">
    <w:name w:val="Body text (2)_"/>
    <w:link w:val="Bodytext21"/>
    <w:rsid w:val="00BA7E53"/>
    <w:rPr>
      <w:rFonts w:eastAsia="Times New Roman"/>
      <w:b/>
      <w:bCs/>
      <w:sz w:val="26"/>
      <w:szCs w:val="26"/>
      <w:shd w:val="clear" w:color="auto" w:fill="FFFFFF"/>
    </w:rPr>
  </w:style>
  <w:style w:type="character" w:customStyle="1" w:styleId="Bodytext3">
    <w:name w:val="Body text (3)_"/>
    <w:rsid w:val="00BA7E53"/>
    <w:rPr>
      <w:rFonts w:ascii="Times New Roman" w:eastAsia="Times New Roman" w:hAnsi="Times New Roman" w:cs="Times New Roman"/>
      <w:b w:val="0"/>
      <w:bCs w:val="0"/>
      <w:i/>
      <w:iCs/>
      <w:smallCaps w:val="0"/>
      <w:strike w:val="0"/>
      <w:sz w:val="26"/>
      <w:szCs w:val="26"/>
      <w:u w:val="none"/>
    </w:rPr>
  </w:style>
  <w:style w:type="character" w:customStyle="1" w:styleId="Bodytext3NotItalic">
    <w:name w:val="Body text (3) + Not Italic"/>
    <w:rsid w:val="00BA7E5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3115pt">
    <w:name w:val="Body text (3) + 11.5 pt"/>
    <w:aliases w:val="Not Italic,Body text (9) + Trebuchet MS,17 pt,14 pt,Body text (9) + Arial Unicode MS,Body text (16) + Trebuchet MS,6.5 pt,Spacing 0 pt"/>
    <w:rsid w:val="00BA7E53"/>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2155pt">
    <w:name w:val="Body text (2) + 15.5 pt"/>
    <w:aliases w:val="Not Bold,Spacing 1 pt"/>
    <w:rsid w:val="00BA7E53"/>
    <w:rPr>
      <w:rFonts w:ascii="Times New Roman" w:eastAsia="Times New Roman" w:hAnsi="Times New Roman" w:cs="Times New Roman"/>
      <w:b/>
      <w:bCs/>
      <w:i w:val="0"/>
      <w:iCs w:val="0"/>
      <w:smallCaps w:val="0"/>
      <w:strike w:val="0"/>
      <w:color w:val="000000"/>
      <w:spacing w:val="20"/>
      <w:w w:val="100"/>
      <w:position w:val="0"/>
      <w:sz w:val="31"/>
      <w:szCs w:val="31"/>
      <w:u w:val="none"/>
      <w:lang w:val="vi-VN"/>
    </w:rPr>
  </w:style>
  <w:style w:type="character" w:customStyle="1" w:styleId="Bodytext0">
    <w:name w:val="Body text_"/>
    <w:link w:val="BodyText22"/>
    <w:rsid w:val="00BA7E53"/>
    <w:rPr>
      <w:rFonts w:eastAsia="Times New Roman"/>
      <w:sz w:val="26"/>
      <w:szCs w:val="26"/>
      <w:shd w:val="clear" w:color="auto" w:fill="FFFFFF"/>
    </w:rPr>
  </w:style>
  <w:style w:type="character" w:customStyle="1" w:styleId="BodytextBold">
    <w:name w:val="Body text + Bold"/>
    <w:aliases w:val="Italic,Body text (10) + Arial Unicode MS,13 pt,Body text (18) + Times New Roman,5 pt,Scale 120%"/>
    <w:rsid w:val="00BA7E5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4">
    <w:name w:val="Body text (4)_"/>
    <w:link w:val="Bodytext40"/>
    <w:rsid w:val="00BA7E53"/>
    <w:rPr>
      <w:rFonts w:eastAsia="Times New Roman"/>
      <w:b/>
      <w:bCs/>
      <w:i/>
      <w:iCs/>
      <w:sz w:val="22"/>
      <w:szCs w:val="22"/>
      <w:shd w:val="clear" w:color="auto" w:fill="FFFFFF"/>
    </w:rPr>
  </w:style>
  <w:style w:type="character" w:customStyle="1" w:styleId="Bodytext5">
    <w:name w:val="Body text (5)_"/>
    <w:link w:val="Bodytext50"/>
    <w:rsid w:val="00BA7E53"/>
    <w:rPr>
      <w:rFonts w:eastAsia="Times New Roman"/>
      <w:sz w:val="19"/>
      <w:szCs w:val="19"/>
      <w:shd w:val="clear" w:color="auto" w:fill="FFFFFF"/>
    </w:rPr>
  </w:style>
  <w:style w:type="character" w:customStyle="1" w:styleId="BodytextItalic">
    <w:name w:val="Body text + Italic"/>
    <w:rsid w:val="00BA7E5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14pt">
    <w:name w:val="Body text + 14 pt"/>
    <w:rsid w:val="00BA7E5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character" w:customStyle="1" w:styleId="BodytextCandara">
    <w:name w:val="Body text + Candara"/>
    <w:aliases w:val="4 pt,Table caption (2) + Candara,Scale 100%,Body text + Century Schoolbook,Body text + Arial Unicode MS"/>
    <w:rsid w:val="00BA7E53"/>
    <w:rPr>
      <w:rFonts w:ascii="Candara" w:eastAsia="Candara" w:hAnsi="Candara" w:cs="Candara"/>
      <w:b w:val="0"/>
      <w:bCs w:val="0"/>
      <w:i w:val="0"/>
      <w:iCs w:val="0"/>
      <w:smallCaps w:val="0"/>
      <w:strike w:val="0"/>
      <w:color w:val="000000"/>
      <w:spacing w:val="0"/>
      <w:w w:val="100"/>
      <w:position w:val="0"/>
      <w:sz w:val="8"/>
      <w:szCs w:val="8"/>
      <w:u w:val="none"/>
    </w:rPr>
  </w:style>
  <w:style w:type="character" w:customStyle="1" w:styleId="Picturecaption">
    <w:name w:val="Picture caption_"/>
    <w:link w:val="Picturecaption0"/>
    <w:rsid w:val="00BA7E53"/>
    <w:rPr>
      <w:rFonts w:eastAsia="Times New Roman"/>
      <w:i/>
      <w:iCs/>
      <w:sz w:val="26"/>
      <w:szCs w:val="26"/>
      <w:shd w:val="clear" w:color="auto" w:fill="FFFFFF"/>
    </w:rPr>
  </w:style>
  <w:style w:type="character" w:customStyle="1" w:styleId="Headerorfooter">
    <w:name w:val="Header or footer_"/>
    <w:rsid w:val="00BA7E53"/>
    <w:rPr>
      <w:rFonts w:ascii="Times New Roman" w:eastAsia="Times New Roman" w:hAnsi="Times New Roman" w:cs="Times New Roman"/>
      <w:b w:val="0"/>
      <w:bCs w:val="0"/>
      <w:i w:val="0"/>
      <w:iCs w:val="0"/>
      <w:smallCaps w:val="0"/>
      <w:strike w:val="0"/>
      <w:spacing w:val="10"/>
      <w:u w:val="none"/>
    </w:rPr>
  </w:style>
  <w:style w:type="character" w:customStyle="1" w:styleId="Headerorfooter0">
    <w:name w:val="Header or footer"/>
    <w:rsid w:val="00BA7E53"/>
    <w:rPr>
      <w:rFonts w:ascii="Times New Roman" w:eastAsia="Times New Roman" w:hAnsi="Times New Roman" w:cs="Times New Roman"/>
      <w:b w:val="0"/>
      <w:bCs w:val="0"/>
      <w:i w:val="0"/>
      <w:iCs w:val="0"/>
      <w:smallCaps w:val="0"/>
      <w:strike w:val="0"/>
      <w:color w:val="000000"/>
      <w:spacing w:val="10"/>
      <w:w w:val="100"/>
      <w:position w:val="0"/>
      <w:sz w:val="24"/>
      <w:szCs w:val="24"/>
      <w:u w:val="none"/>
    </w:rPr>
  </w:style>
  <w:style w:type="character" w:customStyle="1" w:styleId="Heading50">
    <w:name w:val="Heading #5_"/>
    <w:link w:val="Heading51"/>
    <w:rsid w:val="00BA7E53"/>
    <w:rPr>
      <w:rFonts w:eastAsia="Times New Roman"/>
      <w:b/>
      <w:bCs/>
      <w:sz w:val="26"/>
      <w:szCs w:val="26"/>
      <w:shd w:val="clear" w:color="auto" w:fill="FFFFFF"/>
    </w:rPr>
  </w:style>
  <w:style w:type="character" w:customStyle="1" w:styleId="Heading40">
    <w:name w:val="Heading #4_"/>
    <w:link w:val="Heading41"/>
    <w:rsid w:val="00BA7E53"/>
    <w:rPr>
      <w:rFonts w:eastAsia="Times New Roman"/>
      <w:b/>
      <w:bCs/>
      <w:sz w:val="26"/>
      <w:szCs w:val="26"/>
      <w:shd w:val="clear" w:color="auto" w:fill="FFFFFF"/>
    </w:rPr>
  </w:style>
  <w:style w:type="character" w:customStyle="1" w:styleId="Bodytext6">
    <w:name w:val="Body text (6)_"/>
    <w:link w:val="Bodytext60"/>
    <w:rsid w:val="00BA7E53"/>
    <w:rPr>
      <w:rFonts w:ascii="Century Schoolbook" w:eastAsia="Century Schoolbook" w:hAnsi="Century Schoolbook" w:cs="Century Schoolbook"/>
      <w:sz w:val="8"/>
      <w:szCs w:val="8"/>
      <w:shd w:val="clear" w:color="auto" w:fill="FFFFFF"/>
    </w:rPr>
  </w:style>
  <w:style w:type="character" w:customStyle="1" w:styleId="Heading32">
    <w:name w:val="Heading #3 (2)_"/>
    <w:link w:val="Heading320"/>
    <w:rsid w:val="00BA7E53"/>
    <w:rPr>
      <w:rFonts w:eastAsia="Times New Roman"/>
      <w:spacing w:val="20"/>
      <w:sz w:val="31"/>
      <w:szCs w:val="31"/>
      <w:shd w:val="clear" w:color="auto" w:fill="FFFFFF"/>
    </w:rPr>
  </w:style>
  <w:style w:type="character" w:customStyle="1" w:styleId="Bodytext7">
    <w:name w:val="Body text (7)_"/>
    <w:link w:val="Bodytext70"/>
    <w:rsid w:val="00BA7E53"/>
    <w:rPr>
      <w:rFonts w:ascii="Arial Unicode MS" w:eastAsia="Arial Unicode MS" w:hAnsi="Arial Unicode MS" w:cs="Arial Unicode MS"/>
      <w:sz w:val="22"/>
      <w:szCs w:val="22"/>
      <w:shd w:val="clear" w:color="auto" w:fill="FFFFFF"/>
    </w:rPr>
  </w:style>
  <w:style w:type="character" w:customStyle="1" w:styleId="Tablecaption2">
    <w:name w:val="Table caption (2)_"/>
    <w:link w:val="Tablecaption20"/>
    <w:rsid w:val="00BA7E53"/>
    <w:rPr>
      <w:rFonts w:eastAsia="Times New Roman"/>
      <w:i/>
      <w:iCs/>
      <w:w w:val="120"/>
      <w:sz w:val="10"/>
      <w:szCs w:val="10"/>
      <w:shd w:val="clear" w:color="auto" w:fill="FFFFFF"/>
    </w:rPr>
  </w:style>
  <w:style w:type="character" w:customStyle="1" w:styleId="Tablecaption3">
    <w:name w:val="Table caption (3)_"/>
    <w:link w:val="Tablecaption30"/>
    <w:rsid w:val="00BA7E53"/>
    <w:rPr>
      <w:rFonts w:eastAsia="Times New Roman"/>
      <w:b/>
      <w:bCs/>
      <w:i/>
      <w:iCs/>
      <w:sz w:val="26"/>
      <w:szCs w:val="26"/>
      <w:shd w:val="clear" w:color="auto" w:fill="FFFFFF"/>
    </w:rPr>
  </w:style>
  <w:style w:type="character" w:customStyle="1" w:styleId="BodyText1">
    <w:name w:val="Body Text1"/>
    <w:rsid w:val="00BA7E5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8">
    <w:name w:val="Body text (8)_"/>
    <w:link w:val="Bodytext80"/>
    <w:rsid w:val="00BA7E53"/>
    <w:rPr>
      <w:rFonts w:eastAsia="Times New Roman"/>
      <w:b/>
      <w:bCs/>
      <w:i/>
      <w:iCs/>
      <w:sz w:val="26"/>
      <w:szCs w:val="26"/>
      <w:shd w:val="clear" w:color="auto" w:fill="FFFFFF"/>
    </w:rPr>
  </w:style>
  <w:style w:type="character" w:customStyle="1" w:styleId="Heading52">
    <w:name w:val="Heading #5 (2)_"/>
    <w:link w:val="Heading520"/>
    <w:rsid w:val="00BA7E53"/>
    <w:rPr>
      <w:rFonts w:eastAsia="Times New Roman"/>
      <w:b/>
      <w:bCs/>
      <w:i/>
      <w:iCs/>
      <w:sz w:val="26"/>
      <w:szCs w:val="26"/>
      <w:shd w:val="clear" w:color="auto" w:fill="FFFFFF"/>
    </w:rPr>
  </w:style>
  <w:style w:type="character" w:customStyle="1" w:styleId="Picturecaption3Exact">
    <w:name w:val="Picture caption (3) Exact"/>
    <w:link w:val="Picturecaption3"/>
    <w:rsid w:val="00BA7E53"/>
    <w:rPr>
      <w:rFonts w:eastAsia="Times New Roman"/>
      <w:spacing w:val="5"/>
      <w:sz w:val="22"/>
      <w:szCs w:val="22"/>
      <w:shd w:val="clear" w:color="auto" w:fill="FFFFFF"/>
    </w:rPr>
  </w:style>
  <w:style w:type="character" w:customStyle="1" w:styleId="Bodytext9Exact">
    <w:name w:val="Body text (9) Exact"/>
    <w:link w:val="Bodytext9"/>
    <w:rsid w:val="00BA7E53"/>
    <w:rPr>
      <w:rFonts w:ascii="Candara" w:eastAsia="Candara" w:hAnsi="Candara" w:cs="Candara"/>
      <w:i/>
      <w:iCs/>
      <w:spacing w:val="2"/>
      <w:sz w:val="37"/>
      <w:szCs w:val="37"/>
      <w:shd w:val="clear" w:color="auto" w:fill="FFFFFF"/>
    </w:rPr>
  </w:style>
  <w:style w:type="character" w:customStyle="1" w:styleId="Bodytext3Exact">
    <w:name w:val="Body text (3) Exact"/>
    <w:rsid w:val="00BA7E53"/>
    <w:rPr>
      <w:rFonts w:ascii="Times New Roman" w:eastAsia="Times New Roman" w:hAnsi="Times New Roman" w:cs="Times New Roman"/>
      <w:b w:val="0"/>
      <w:bCs w:val="0"/>
      <w:i/>
      <w:iCs/>
      <w:smallCaps w:val="0"/>
      <w:strike w:val="0"/>
      <w:spacing w:val="3"/>
      <w:u w:val="none"/>
    </w:rPr>
  </w:style>
  <w:style w:type="character" w:customStyle="1" w:styleId="Bodytext10Exact">
    <w:name w:val="Body text (10) Exact"/>
    <w:rsid w:val="00BA7E53"/>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Bodytext11Exact">
    <w:name w:val="Body text (11) Exact"/>
    <w:rsid w:val="00BA7E53"/>
    <w:rPr>
      <w:rFonts w:ascii="Trebuchet MS" w:eastAsia="Trebuchet MS" w:hAnsi="Trebuchet MS" w:cs="Trebuchet MS"/>
      <w:b w:val="0"/>
      <w:bCs w:val="0"/>
      <w:i w:val="0"/>
      <w:iCs w:val="0"/>
      <w:smallCaps w:val="0"/>
      <w:strike w:val="0"/>
      <w:w w:val="250"/>
      <w:sz w:val="80"/>
      <w:szCs w:val="80"/>
      <w:u w:val="none"/>
    </w:rPr>
  </w:style>
  <w:style w:type="character" w:customStyle="1" w:styleId="Bodytext12Exact">
    <w:name w:val="Body text (12) Exact"/>
    <w:link w:val="Bodytext12"/>
    <w:rsid w:val="00BA7E53"/>
    <w:rPr>
      <w:rFonts w:ascii="Arial Unicode MS" w:eastAsia="Arial Unicode MS" w:hAnsi="Arial Unicode MS" w:cs="Arial Unicode MS"/>
      <w:i/>
      <w:iCs/>
      <w:spacing w:val="-13"/>
      <w:sz w:val="28"/>
      <w:szCs w:val="28"/>
      <w:shd w:val="clear" w:color="auto" w:fill="FFFFFF"/>
    </w:rPr>
  </w:style>
  <w:style w:type="character" w:customStyle="1" w:styleId="Bodytext13Exact">
    <w:name w:val="Body text (13) Exact"/>
    <w:link w:val="Bodytext13"/>
    <w:rsid w:val="00BA7E53"/>
    <w:rPr>
      <w:rFonts w:eastAsia="Times New Roman"/>
      <w:spacing w:val="16"/>
      <w:sz w:val="29"/>
      <w:szCs w:val="29"/>
      <w:shd w:val="clear" w:color="auto" w:fill="FFFFFF"/>
    </w:rPr>
  </w:style>
  <w:style w:type="character" w:customStyle="1" w:styleId="Bodytext14Exact">
    <w:name w:val="Body text (14) Exact"/>
    <w:link w:val="Bodytext14"/>
    <w:rsid w:val="00BA7E53"/>
    <w:rPr>
      <w:rFonts w:ascii="SimSun" w:eastAsia="SimSun" w:hAnsi="SimSun" w:cs="SimSun"/>
      <w:w w:val="66"/>
      <w:sz w:val="34"/>
      <w:szCs w:val="34"/>
      <w:shd w:val="clear" w:color="auto" w:fill="FFFFFF"/>
    </w:rPr>
  </w:style>
  <w:style w:type="character" w:customStyle="1" w:styleId="BodytextExact">
    <w:name w:val="Body text Exact"/>
    <w:rsid w:val="00BA7E53"/>
    <w:rPr>
      <w:rFonts w:ascii="Times New Roman" w:eastAsia="Times New Roman" w:hAnsi="Times New Roman" w:cs="Times New Roman"/>
      <w:b w:val="0"/>
      <w:bCs w:val="0"/>
      <w:i w:val="0"/>
      <w:iCs w:val="0"/>
      <w:smallCaps w:val="0"/>
      <w:strike w:val="0"/>
      <w:spacing w:val="7"/>
      <w:u w:val="none"/>
    </w:rPr>
  </w:style>
  <w:style w:type="character" w:customStyle="1" w:styleId="Bodytext30">
    <w:name w:val="Body text (3)"/>
    <w:rsid w:val="00BA7E53"/>
    <w:rPr>
      <w:rFonts w:ascii="Times New Roman" w:eastAsia="Times New Roman" w:hAnsi="Times New Roman" w:cs="Times New Roman"/>
      <w:b w:val="0"/>
      <w:bCs w:val="0"/>
      <w:i/>
      <w:iCs/>
      <w:smallCaps w:val="0"/>
      <w:strike w:val="0"/>
      <w:color w:val="000000"/>
      <w:spacing w:val="0"/>
      <w:w w:val="100"/>
      <w:position w:val="0"/>
      <w:sz w:val="26"/>
      <w:szCs w:val="26"/>
      <w:u w:val="single"/>
      <w:lang w:val="vi-VN"/>
    </w:rPr>
  </w:style>
  <w:style w:type="character" w:customStyle="1" w:styleId="Bodytext15Exact">
    <w:name w:val="Body text (15) Exact"/>
    <w:link w:val="Bodytext15"/>
    <w:rsid w:val="00BA7E53"/>
    <w:rPr>
      <w:rFonts w:ascii="Trebuchet MS" w:eastAsia="Trebuchet MS" w:hAnsi="Trebuchet MS" w:cs="Trebuchet MS"/>
      <w:i/>
      <w:iCs/>
      <w:spacing w:val="-38"/>
      <w:sz w:val="80"/>
      <w:szCs w:val="80"/>
      <w:shd w:val="clear" w:color="auto" w:fill="FFFFFF"/>
    </w:rPr>
  </w:style>
  <w:style w:type="character" w:customStyle="1" w:styleId="BodytextSpacing2pt">
    <w:name w:val="Body text + Spacing 2 pt"/>
    <w:rsid w:val="00BA7E53"/>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vi-VN"/>
    </w:rPr>
  </w:style>
  <w:style w:type="character" w:customStyle="1" w:styleId="Heading10">
    <w:name w:val="Heading #1_"/>
    <w:link w:val="Heading11"/>
    <w:rsid w:val="00BA7E53"/>
    <w:rPr>
      <w:rFonts w:eastAsia="Times New Roman"/>
      <w:spacing w:val="20"/>
      <w:sz w:val="31"/>
      <w:szCs w:val="31"/>
      <w:shd w:val="clear" w:color="auto" w:fill="FFFFFF"/>
    </w:rPr>
  </w:style>
  <w:style w:type="character" w:customStyle="1" w:styleId="Heading1Spacing0pt">
    <w:name w:val="Heading #1 + Spacing 0 pt"/>
    <w:rsid w:val="00BA7E53"/>
    <w:rPr>
      <w:rFonts w:ascii="Times New Roman" w:eastAsia="Times New Roman" w:hAnsi="Times New Roman" w:cs="Times New Roman"/>
      <w:b w:val="0"/>
      <w:bCs w:val="0"/>
      <w:i w:val="0"/>
      <w:iCs w:val="0"/>
      <w:smallCaps w:val="0"/>
      <w:strike w:val="0"/>
      <w:color w:val="000000"/>
      <w:spacing w:val="0"/>
      <w:w w:val="100"/>
      <w:position w:val="0"/>
      <w:sz w:val="31"/>
      <w:szCs w:val="31"/>
      <w:u w:val="none"/>
    </w:rPr>
  </w:style>
  <w:style w:type="character" w:customStyle="1" w:styleId="Picturecaption4">
    <w:name w:val="Picture caption (4)_"/>
    <w:link w:val="Picturecaption40"/>
    <w:rsid w:val="00BA7E53"/>
    <w:rPr>
      <w:rFonts w:ascii="Arial Unicode MS" w:eastAsia="Arial Unicode MS" w:hAnsi="Arial Unicode MS" w:cs="Arial Unicode MS"/>
      <w:sz w:val="25"/>
      <w:szCs w:val="25"/>
      <w:shd w:val="clear" w:color="auto" w:fill="FFFFFF"/>
    </w:rPr>
  </w:style>
  <w:style w:type="character" w:customStyle="1" w:styleId="Heading20">
    <w:name w:val="Heading #2_"/>
    <w:link w:val="Heading21"/>
    <w:rsid w:val="00BA7E53"/>
    <w:rPr>
      <w:rFonts w:ascii="Arial Unicode MS" w:eastAsia="Arial Unicode MS" w:hAnsi="Arial Unicode MS" w:cs="Arial Unicode MS"/>
      <w:sz w:val="29"/>
      <w:szCs w:val="29"/>
      <w:shd w:val="clear" w:color="auto" w:fill="FFFFFF"/>
    </w:rPr>
  </w:style>
  <w:style w:type="character" w:customStyle="1" w:styleId="Tablecaption">
    <w:name w:val="Table caption_"/>
    <w:link w:val="Tablecaption0"/>
    <w:rsid w:val="00BA7E53"/>
    <w:rPr>
      <w:rFonts w:eastAsia="Times New Roman"/>
      <w:sz w:val="26"/>
      <w:szCs w:val="26"/>
      <w:shd w:val="clear" w:color="auto" w:fill="FFFFFF"/>
    </w:rPr>
  </w:style>
  <w:style w:type="character" w:customStyle="1" w:styleId="TablecaptionSpacing2pt">
    <w:name w:val="Table caption + Spacing 2 pt"/>
    <w:rsid w:val="00BA7E53"/>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vi-VN"/>
    </w:rPr>
  </w:style>
  <w:style w:type="character" w:customStyle="1" w:styleId="TablecaptionItalic">
    <w:name w:val="Table caption + Italic"/>
    <w:rsid w:val="00BA7E53"/>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BodytextTrebuchetMS">
    <w:name w:val="Body text + Trebuchet MS"/>
    <w:aliases w:val="41 pt,Scale 250%"/>
    <w:rsid w:val="00BA7E53"/>
    <w:rPr>
      <w:rFonts w:ascii="Trebuchet MS" w:eastAsia="Trebuchet MS" w:hAnsi="Trebuchet MS" w:cs="Trebuchet MS"/>
      <w:b w:val="0"/>
      <w:bCs w:val="0"/>
      <w:i w:val="0"/>
      <w:iCs w:val="0"/>
      <w:smallCaps w:val="0"/>
      <w:strike w:val="0"/>
      <w:color w:val="000000"/>
      <w:spacing w:val="0"/>
      <w:w w:val="250"/>
      <w:position w:val="0"/>
      <w:sz w:val="82"/>
      <w:szCs w:val="82"/>
      <w:u w:val="none"/>
    </w:rPr>
  </w:style>
  <w:style w:type="character" w:customStyle="1" w:styleId="Picturecaption5Exact">
    <w:name w:val="Picture caption (5) Exact"/>
    <w:link w:val="Picturecaption5"/>
    <w:rsid w:val="00BA7E53"/>
    <w:rPr>
      <w:rFonts w:eastAsia="Times New Roman"/>
      <w:spacing w:val="9"/>
      <w:sz w:val="18"/>
      <w:szCs w:val="18"/>
      <w:shd w:val="clear" w:color="auto" w:fill="FFFFFF"/>
      <w:lang w:val="fr-FR"/>
    </w:rPr>
  </w:style>
  <w:style w:type="character" w:customStyle="1" w:styleId="Bodytext11">
    <w:name w:val="Body text (11)_"/>
    <w:link w:val="Bodytext110"/>
    <w:rsid w:val="00BA7E53"/>
    <w:rPr>
      <w:rFonts w:ascii="Trebuchet MS" w:eastAsia="Trebuchet MS" w:hAnsi="Trebuchet MS" w:cs="Trebuchet MS"/>
      <w:w w:val="250"/>
      <w:sz w:val="82"/>
      <w:szCs w:val="82"/>
      <w:shd w:val="clear" w:color="auto" w:fill="FFFFFF"/>
    </w:rPr>
  </w:style>
  <w:style w:type="character" w:customStyle="1" w:styleId="Bodytext16">
    <w:name w:val="Body text (16)_"/>
    <w:link w:val="Bodytext160"/>
    <w:rsid w:val="00BA7E53"/>
    <w:rPr>
      <w:rFonts w:eastAsia="Times New Roman"/>
      <w:i/>
      <w:iCs/>
      <w:spacing w:val="-20"/>
      <w:sz w:val="16"/>
      <w:szCs w:val="16"/>
      <w:shd w:val="clear" w:color="auto" w:fill="FFFFFF"/>
    </w:rPr>
  </w:style>
  <w:style w:type="character" w:customStyle="1" w:styleId="Bodytext17">
    <w:name w:val="Body text (17)_"/>
    <w:link w:val="Bodytext170"/>
    <w:rsid w:val="00BA7E53"/>
    <w:rPr>
      <w:rFonts w:eastAsia="Times New Roman"/>
      <w:sz w:val="28"/>
      <w:szCs w:val="28"/>
      <w:shd w:val="clear" w:color="auto" w:fill="FFFFFF"/>
    </w:rPr>
  </w:style>
  <w:style w:type="character" w:customStyle="1" w:styleId="Heading22">
    <w:name w:val="Heading #2 (2)_"/>
    <w:link w:val="Heading220"/>
    <w:rsid w:val="00BA7E53"/>
    <w:rPr>
      <w:rFonts w:eastAsia="Times New Roman"/>
      <w:spacing w:val="20"/>
      <w:sz w:val="31"/>
      <w:szCs w:val="31"/>
      <w:shd w:val="clear" w:color="auto" w:fill="FFFFFF"/>
    </w:rPr>
  </w:style>
  <w:style w:type="character" w:customStyle="1" w:styleId="Bodytext10">
    <w:name w:val="Body text (10)_"/>
    <w:link w:val="Bodytext100"/>
    <w:rsid w:val="00BA7E53"/>
    <w:rPr>
      <w:rFonts w:eastAsia="Times New Roman"/>
      <w:sz w:val="23"/>
      <w:szCs w:val="23"/>
      <w:shd w:val="clear" w:color="auto" w:fill="FFFFFF"/>
    </w:rPr>
  </w:style>
  <w:style w:type="character" w:customStyle="1" w:styleId="Bodytext2Italic">
    <w:name w:val="Body text (2) + Italic"/>
    <w:rsid w:val="00BA7E53"/>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19Exact">
    <w:name w:val="Body text (19) Exact"/>
    <w:link w:val="Bodytext19"/>
    <w:rsid w:val="00BA7E53"/>
    <w:rPr>
      <w:rFonts w:ascii="Trebuchet MS" w:eastAsia="Trebuchet MS" w:hAnsi="Trebuchet MS" w:cs="Trebuchet MS"/>
      <w:i/>
      <w:iCs/>
      <w:spacing w:val="-14"/>
      <w:sz w:val="35"/>
      <w:szCs w:val="35"/>
      <w:shd w:val="clear" w:color="auto" w:fill="FFFFFF"/>
    </w:rPr>
  </w:style>
  <w:style w:type="character" w:customStyle="1" w:styleId="Heading30">
    <w:name w:val="Heading #3_"/>
    <w:link w:val="Heading31"/>
    <w:rsid w:val="00BA7E53"/>
    <w:rPr>
      <w:rFonts w:eastAsia="Times New Roman"/>
      <w:sz w:val="26"/>
      <w:szCs w:val="26"/>
      <w:shd w:val="clear" w:color="auto" w:fill="FFFFFF"/>
    </w:rPr>
  </w:style>
  <w:style w:type="character" w:customStyle="1" w:styleId="Bodytext18">
    <w:name w:val="Body text (18)_"/>
    <w:link w:val="Bodytext180"/>
    <w:rsid w:val="00BA7E53"/>
    <w:rPr>
      <w:rFonts w:ascii="Candara" w:eastAsia="Candara" w:hAnsi="Candara" w:cs="Candara"/>
      <w:sz w:val="8"/>
      <w:szCs w:val="8"/>
      <w:shd w:val="clear" w:color="auto" w:fill="FFFFFF"/>
    </w:rPr>
  </w:style>
  <w:style w:type="character" w:customStyle="1" w:styleId="Bodytext18TrebuchetMS">
    <w:name w:val="Body text (18) + Trebuchet MS"/>
    <w:rsid w:val="00BA7E53"/>
    <w:rPr>
      <w:rFonts w:ascii="Trebuchet MS" w:eastAsia="Trebuchet MS" w:hAnsi="Trebuchet MS" w:cs="Trebuchet MS"/>
      <w:b w:val="0"/>
      <w:bCs w:val="0"/>
      <w:i w:val="0"/>
      <w:iCs w:val="0"/>
      <w:smallCaps w:val="0"/>
      <w:strike w:val="0"/>
      <w:color w:val="000000"/>
      <w:spacing w:val="0"/>
      <w:w w:val="100"/>
      <w:position w:val="0"/>
      <w:sz w:val="8"/>
      <w:szCs w:val="8"/>
      <w:u w:val="none"/>
    </w:rPr>
  </w:style>
  <w:style w:type="paragraph" w:customStyle="1" w:styleId="Picturecaption2">
    <w:name w:val="Picture caption (2)"/>
    <w:basedOn w:val="Normal"/>
    <w:link w:val="Picturecaption2Exact"/>
    <w:rsid w:val="00BA7E53"/>
    <w:pPr>
      <w:widowControl w:val="0"/>
      <w:shd w:val="clear" w:color="auto" w:fill="FFFFFF"/>
      <w:spacing w:after="0" w:line="0" w:lineRule="atLeast"/>
    </w:pPr>
    <w:rPr>
      <w:rFonts w:eastAsia="Times New Roman"/>
      <w:b/>
      <w:bCs/>
      <w:spacing w:val="10"/>
      <w:sz w:val="20"/>
      <w:szCs w:val="20"/>
    </w:rPr>
  </w:style>
  <w:style w:type="paragraph" w:customStyle="1" w:styleId="Bodytext21">
    <w:name w:val="Body text (2)"/>
    <w:basedOn w:val="Normal"/>
    <w:link w:val="Bodytext20"/>
    <w:rsid w:val="00BA7E53"/>
    <w:pPr>
      <w:widowControl w:val="0"/>
      <w:shd w:val="clear" w:color="auto" w:fill="FFFFFF"/>
      <w:spacing w:after="0" w:line="310" w:lineRule="exact"/>
      <w:ind w:hanging="300"/>
      <w:jc w:val="both"/>
    </w:pPr>
    <w:rPr>
      <w:rFonts w:eastAsia="Times New Roman"/>
      <w:b/>
      <w:bCs/>
      <w:sz w:val="26"/>
      <w:szCs w:val="26"/>
    </w:rPr>
  </w:style>
  <w:style w:type="paragraph" w:customStyle="1" w:styleId="BodyText22">
    <w:name w:val="Body Text2"/>
    <w:basedOn w:val="Normal"/>
    <w:link w:val="Bodytext0"/>
    <w:rsid w:val="00BA7E53"/>
    <w:pPr>
      <w:widowControl w:val="0"/>
      <w:shd w:val="clear" w:color="auto" w:fill="FFFFFF"/>
      <w:spacing w:before="120" w:line="328" w:lineRule="exact"/>
      <w:jc w:val="both"/>
    </w:pPr>
    <w:rPr>
      <w:rFonts w:eastAsia="Times New Roman"/>
      <w:sz w:val="26"/>
      <w:szCs w:val="26"/>
    </w:rPr>
  </w:style>
  <w:style w:type="paragraph" w:customStyle="1" w:styleId="Bodytext40">
    <w:name w:val="Body text (4)"/>
    <w:basedOn w:val="Normal"/>
    <w:link w:val="Bodytext4"/>
    <w:rsid w:val="00BA7E53"/>
    <w:pPr>
      <w:widowControl w:val="0"/>
      <w:shd w:val="clear" w:color="auto" w:fill="FFFFFF"/>
      <w:spacing w:before="540" w:line="0" w:lineRule="atLeast"/>
    </w:pPr>
    <w:rPr>
      <w:rFonts w:eastAsia="Times New Roman"/>
      <w:b/>
      <w:bCs/>
      <w:i/>
      <w:iCs/>
      <w:sz w:val="22"/>
    </w:rPr>
  </w:style>
  <w:style w:type="paragraph" w:customStyle="1" w:styleId="Bodytext50">
    <w:name w:val="Body text (5)"/>
    <w:basedOn w:val="Normal"/>
    <w:link w:val="Bodytext5"/>
    <w:rsid w:val="00BA7E53"/>
    <w:pPr>
      <w:widowControl w:val="0"/>
      <w:shd w:val="clear" w:color="auto" w:fill="FFFFFF"/>
      <w:spacing w:before="120" w:after="0" w:line="256" w:lineRule="exact"/>
    </w:pPr>
    <w:rPr>
      <w:rFonts w:eastAsia="Times New Roman"/>
      <w:sz w:val="19"/>
      <w:szCs w:val="19"/>
    </w:rPr>
  </w:style>
  <w:style w:type="paragraph" w:customStyle="1" w:styleId="Picturecaption0">
    <w:name w:val="Picture caption"/>
    <w:basedOn w:val="Normal"/>
    <w:link w:val="Picturecaption"/>
    <w:rsid w:val="00BA7E53"/>
    <w:pPr>
      <w:widowControl w:val="0"/>
      <w:shd w:val="clear" w:color="auto" w:fill="FFFFFF"/>
      <w:spacing w:after="0" w:line="0" w:lineRule="atLeast"/>
    </w:pPr>
    <w:rPr>
      <w:rFonts w:eastAsia="Times New Roman"/>
      <w:i/>
      <w:iCs/>
      <w:sz w:val="26"/>
      <w:szCs w:val="26"/>
    </w:rPr>
  </w:style>
  <w:style w:type="paragraph" w:customStyle="1" w:styleId="Heading51">
    <w:name w:val="Heading #5"/>
    <w:basedOn w:val="Normal"/>
    <w:link w:val="Heading50"/>
    <w:rsid w:val="00BA7E53"/>
    <w:pPr>
      <w:widowControl w:val="0"/>
      <w:shd w:val="clear" w:color="auto" w:fill="FFFFFF"/>
      <w:spacing w:before="60" w:after="60" w:line="0" w:lineRule="atLeast"/>
      <w:ind w:firstLine="560"/>
      <w:jc w:val="both"/>
      <w:outlineLvl w:val="4"/>
    </w:pPr>
    <w:rPr>
      <w:rFonts w:eastAsia="Times New Roman"/>
      <w:b/>
      <w:bCs/>
      <w:sz w:val="26"/>
      <w:szCs w:val="26"/>
    </w:rPr>
  </w:style>
  <w:style w:type="paragraph" w:customStyle="1" w:styleId="Heading41">
    <w:name w:val="Heading #4"/>
    <w:basedOn w:val="Normal"/>
    <w:link w:val="Heading40"/>
    <w:rsid w:val="00BA7E53"/>
    <w:pPr>
      <w:widowControl w:val="0"/>
      <w:shd w:val="clear" w:color="auto" w:fill="FFFFFF"/>
      <w:spacing w:before="600" w:after="0" w:line="0" w:lineRule="atLeast"/>
      <w:ind w:firstLine="540"/>
      <w:jc w:val="both"/>
      <w:outlineLvl w:val="3"/>
    </w:pPr>
    <w:rPr>
      <w:rFonts w:eastAsia="Times New Roman"/>
      <w:b/>
      <w:bCs/>
      <w:sz w:val="26"/>
      <w:szCs w:val="26"/>
    </w:rPr>
  </w:style>
  <w:style w:type="paragraph" w:customStyle="1" w:styleId="Bodytext60">
    <w:name w:val="Body text (6)"/>
    <w:basedOn w:val="Normal"/>
    <w:link w:val="Bodytext6"/>
    <w:rsid w:val="00BA7E53"/>
    <w:pPr>
      <w:widowControl w:val="0"/>
      <w:shd w:val="clear" w:color="auto" w:fill="FFFFFF"/>
      <w:spacing w:after="60" w:line="0" w:lineRule="atLeast"/>
    </w:pPr>
    <w:rPr>
      <w:rFonts w:ascii="Century Schoolbook" w:eastAsia="Century Schoolbook" w:hAnsi="Century Schoolbook" w:cs="Century Schoolbook"/>
      <w:sz w:val="8"/>
      <w:szCs w:val="8"/>
    </w:rPr>
  </w:style>
  <w:style w:type="paragraph" w:customStyle="1" w:styleId="Heading320">
    <w:name w:val="Heading #3 (2)"/>
    <w:basedOn w:val="Normal"/>
    <w:link w:val="Heading32"/>
    <w:rsid w:val="00BA7E53"/>
    <w:pPr>
      <w:widowControl w:val="0"/>
      <w:shd w:val="clear" w:color="auto" w:fill="FFFFFF"/>
      <w:spacing w:before="180" w:after="180" w:line="0" w:lineRule="atLeast"/>
      <w:jc w:val="center"/>
      <w:outlineLvl w:val="2"/>
    </w:pPr>
    <w:rPr>
      <w:rFonts w:eastAsia="Times New Roman"/>
      <w:spacing w:val="20"/>
      <w:sz w:val="31"/>
      <w:szCs w:val="31"/>
    </w:rPr>
  </w:style>
  <w:style w:type="paragraph" w:customStyle="1" w:styleId="Bodytext70">
    <w:name w:val="Body text (7)"/>
    <w:basedOn w:val="Normal"/>
    <w:link w:val="Bodytext7"/>
    <w:rsid w:val="00BA7E53"/>
    <w:pPr>
      <w:widowControl w:val="0"/>
      <w:shd w:val="clear" w:color="auto" w:fill="FFFFFF"/>
      <w:spacing w:before="300" w:after="180" w:line="0" w:lineRule="atLeast"/>
      <w:jc w:val="center"/>
    </w:pPr>
    <w:rPr>
      <w:rFonts w:ascii="Arial Unicode MS" w:eastAsia="Arial Unicode MS" w:hAnsi="Arial Unicode MS" w:cs="Arial Unicode MS"/>
      <w:sz w:val="22"/>
    </w:rPr>
  </w:style>
  <w:style w:type="paragraph" w:customStyle="1" w:styleId="Tablecaption20">
    <w:name w:val="Table caption (2)"/>
    <w:basedOn w:val="Normal"/>
    <w:link w:val="Tablecaption2"/>
    <w:rsid w:val="00BA7E53"/>
    <w:pPr>
      <w:widowControl w:val="0"/>
      <w:shd w:val="clear" w:color="auto" w:fill="FFFFFF"/>
      <w:spacing w:after="0" w:line="0" w:lineRule="atLeast"/>
      <w:jc w:val="center"/>
    </w:pPr>
    <w:rPr>
      <w:rFonts w:eastAsia="Times New Roman"/>
      <w:i/>
      <w:iCs/>
      <w:w w:val="120"/>
      <w:sz w:val="10"/>
      <w:szCs w:val="10"/>
    </w:rPr>
  </w:style>
  <w:style w:type="paragraph" w:customStyle="1" w:styleId="Tablecaption30">
    <w:name w:val="Table caption (3)"/>
    <w:basedOn w:val="Normal"/>
    <w:link w:val="Tablecaption3"/>
    <w:rsid w:val="00BA7E53"/>
    <w:pPr>
      <w:widowControl w:val="0"/>
      <w:shd w:val="clear" w:color="auto" w:fill="FFFFFF"/>
      <w:spacing w:after="0" w:line="0" w:lineRule="atLeast"/>
    </w:pPr>
    <w:rPr>
      <w:rFonts w:eastAsia="Times New Roman"/>
      <w:b/>
      <w:bCs/>
      <w:i/>
      <w:iCs/>
      <w:sz w:val="26"/>
      <w:szCs w:val="26"/>
    </w:rPr>
  </w:style>
  <w:style w:type="paragraph" w:customStyle="1" w:styleId="Bodytext80">
    <w:name w:val="Body text (8)"/>
    <w:basedOn w:val="Normal"/>
    <w:link w:val="Bodytext8"/>
    <w:rsid w:val="00BA7E53"/>
    <w:pPr>
      <w:widowControl w:val="0"/>
      <w:shd w:val="clear" w:color="auto" w:fill="FFFFFF"/>
      <w:spacing w:before="300" w:after="300" w:line="328" w:lineRule="exact"/>
      <w:jc w:val="center"/>
    </w:pPr>
    <w:rPr>
      <w:rFonts w:eastAsia="Times New Roman"/>
      <w:b/>
      <w:bCs/>
      <w:i/>
      <w:iCs/>
      <w:sz w:val="26"/>
      <w:szCs w:val="26"/>
    </w:rPr>
  </w:style>
  <w:style w:type="paragraph" w:customStyle="1" w:styleId="Heading520">
    <w:name w:val="Heading #5 (2)"/>
    <w:basedOn w:val="Normal"/>
    <w:link w:val="Heading52"/>
    <w:rsid w:val="00BA7E53"/>
    <w:pPr>
      <w:widowControl w:val="0"/>
      <w:shd w:val="clear" w:color="auto" w:fill="FFFFFF"/>
      <w:spacing w:before="60" w:after="60" w:line="335" w:lineRule="exact"/>
      <w:ind w:firstLine="580"/>
      <w:jc w:val="both"/>
      <w:outlineLvl w:val="4"/>
    </w:pPr>
    <w:rPr>
      <w:rFonts w:eastAsia="Times New Roman"/>
      <w:b/>
      <w:bCs/>
      <w:i/>
      <w:iCs/>
      <w:sz w:val="26"/>
      <w:szCs w:val="26"/>
    </w:rPr>
  </w:style>
  <w:style w:type="paragraph" w:customStyle="1" w:styleId="Picturecaption3">
    <w:name w:val="Picture caption (3)"/>
    <w:basedOn w:val="Normal"/>
    <w:link w:val="Picturecaption3Exact"/>
    <w:rsid w:val="00BA7E53"/>
    <w:pPr>
      <w:widowControl w:val="0"/>
      <w:shd w:val="clear" w:color="auto" w:fill="FFFFFF"/>
      <w:spacing w:after="0" w:line="0" w:lineRule="atLeast"/>
    </w:pPr>
    <w:rPr>
      <w:rFonts w:eastAsia="Times New Roman"/>
      <w:spacing w:val="5"/>
      <w:sz w:val="22"/>
    </w:rPr>
  </w:style>
  <w:style w:type="paragraph" w:customStyle="1" w:styleId="Bodytext9">
    <w:name w:val="Body text (9)"/>
    <w:basedOn w:val="Normal"/>
    <w:link w:val="Bodytext9Exact"/>
    <w:rsid w:val="00BA7E53"/>
    <w:pPr>
      <w:widowControl w:val="0"/>
      <w:shd w:val="clear" w:color="auto" w:fill="FFFFFF"/>
      <w:spacing w:after="0" w:line="274" w:lineRule="exact"/>
      <w:jc w:val="both"/>
    </w:pPr>
    <w:rPr>
      <w:rFonts w:ascii="Candara" w:eastAsia="Candara" w:hAnsi="Candara" w:cs="Candara"/>
      <w:i/>
      <w:iCs/>
      <w:spacing w:val="2"/>
      <w:sz w:val="37"/>
      <w:szCs w:val="37"/>
    </w:rPr>
  </w:style>
  <w:style w:type="paragraph" w:customStyle="1" w:styleId="Bodytext100">
    <w:name w:val="Body text (10)"/>
    <w:basedOn w:val="Normal"/>
    <w:link w:val="Bodytext10"/>
    <w:rsid w:val="00BA7E53"/>
    <w:pPr>
      <w:widowControl w:val="0"/>
      <w:shd w:val="clear" w:color="auto" w:fill="FFFFFF"/>
      <w:spacing w:after="0" w:line="0" w:lineRule="atLeast"/>
      <w:ind w:hanging="200"/>
    </w:pPr>
    <w:rPr>
      <w:rFonts w:eastAsia="Times New Roman"/>
      <w:sz w:val="23"/>
      <w:szCs w:val="23"/>
    </w:rPr>
  </w:style>
  <w:style w:type="paragraph" w:customStyle="1" w:styleId="Bodytext110">
    <w:name w:val="Body text (11)"/>
    <w:basedOn w:val="Normal"/>
    <w:link w:val="Bodytext11"/>
    <w:rsid w:val="00BA7E53"/>
    <w:pPr>
      <w:widowControl w:val="0"/>
      <w:shd w:val="clear" w:color="auto" w:fill="FFFFFF"/>
      <w:spacing w:after="0" w:line="0" w:lineRule="atLeast"/>
    </w:pPr>
    <w:rPr>
      <w:rFonts w:ascii="Trebuchet MS" w:eastAsia="Trebuchet MS" w:hAnsi="Trebuchet MS" w:cs="Trebuchet MS"/>
      <w:w w:val="250"/>
      <w:sz w:val="82"/>
      <w:szCs w:val="82"/>
    </w:rPr>
  </w:style>
  <w:style w:type="paragraph" w:customStyle="1" w:styleId="Bodytext12">
    <w:name w:val="Body text (12)"/>
    <w:basedOn w:val="Normal"/>
    <w:link w:val="Bodytext12Exact"/>
    <w:rsid w:val="00BA7E53"/>
    <w:pPr>
      <w:widowControl w:val="0"/>
      <w:shd w:val="clear" w:color="auto" w:fill="FFFFFF"/>
      <w:spacing w:after="0" w:line="0" w:lineRule="atLeast"/>
    </w:pPr>
    <w:rPr>
      <w:rFonts w:ascii="Arial Unicode MS" w:eastAsia="Arial Unicode MS" w:hAnsi="Arial Unicode MS" w:cs="Arial Unicode MS"/>
      <w:i/>
      <w:iCs/>
      <w:spacing w:val="-13"/>
      <w:szCs w:val="28"/>
    </w:rPr>
  </w:style>
  <w:style w:type="paragraph" w:customStyle="1" w:styleId="Bodytext13">
    <w:name w:val="Body text (13)"/>
    <w:basedOn w:val="Normal"/>
    <w:link w:val="Bodytext13Exact"/>
    <w:rsid w:val="00BA7E53"/>
    <w:pPr>
      <w:widowControl w:val="0"/>
      <w:shd w:val="clear" w:color="auto" w:fill="FFFFFF"/>
      <w:spacing w:after="0" w:line="950" w:lineRule="exact"/>
      <w:jc w:val="center"/>
    </w:pPr>
    <w:rPr>
      <w:rFonts w:eastAsia="Times New Roman"/>
      <w:spacing w:val="16"/>
      <w:sz w:val="29"/>
      <w:szCs w:val="29"/>
    </w:rPr>
  </w:style>
  <w:style w:type="paragraph" w:customStyle="1" w:styleId="Bodytext14">
    <w:name w:val="Body text (14)"/>
    <w:basedOn w:val="Normal"/>
    <w:link w:val="Bodytext14Exact"/>
    <w:rsid w:val="00BA7E53"/>
    <w:pPr>
      <w:widowControl w:val="0"/>
      <w:shd w:val="clear" w:color="auto" w:fill="FFFFFF"/>
      <w:spacing w:after="0" w:line="0" w:lineRule="atLeast"/>
    </w:pPr>
    <w:rPr>
      <w:rFonts w:ascii="SimSun" w:eastAsia="SimSun" w:hAnsi="SimSun" w:cs="SimSun"/>
      <w:w w:val="66"/>
      <w:sz w:val="34"/>
      <w:szCs w:val="34"/>
    </w:rPr>
  </w:style>
  <w:style w:type="paragraph" w:customStyle="1" w:styleId="Bodytext15">
    <w:name w:val="Body text (15)"/>
    <w:basedOn w:val="Normal"/>
    <w:link w:val="Bodytext15Exact"/>
    <w:rsid w:val="00BA7E53"/>
    <w:pPr>
      <w:widowControl w:val="0"/>
      <w:shd w:val="clear" w:color="auto" w:fill="FFFFFF"/>
      <w:spacing w:after="0" w:line="0" w:lineRule="atLeast"/>
    </w:pPr>
    <w:rPr>
      <w:rFonts w:ascii="Trebuchet MS" w:eastAsia="Trebuchet MS" w:hAnsi="Trebuchet MS" w:cs="Trebuchet MS"/>
      <w:i/>
      <w:iCs/>
      <w:spacing w:val="-38"/>
      <w:sz w:val="80"/>
      <w:szCs w:val="80"/>
    </w:rPr>
  </w:style>
  <w:style w:type="paragraph" w:customStyle="1" w:styleId="Heading11">
    <w:name w:val="Heading #1"/>
    <w:basedOn w:val="Normal"/>
    <w:link w:val="Heading10"/>
    <w:rsid w:val="00BA7E53"/>
    <w:pPr>
      <w:widowControl w:val="0"/>
      <w:shd w:val="clear" w:color="auto" w:fill="FFFFFF"/>
      <w:spacing w:before="720" w:after="240" w:line="0" w:lineRule="atLeast"/>
      <w:jc w:val="center"/>
      <w:outlineLvl w:val="0"/>
    </w:pPr>
    <w:rPr>
      <w:rFonts w:eastAsia="Times New Roman"/>
      <w:spacing w:val="20"/>
      <w:sz w:val="31"/>
      <w:szCs w:val="31"/>
    </w:rPr>
  </w:style>
  <w:style w:type="paragraph" w:customStyle="1" w:styleId="Picturecaption40">
    <w:name w:val="Picture caption (4)"/>
    <w:basedOn w:val="Normal"/>
    <w:link w:val="Picturecaption4"/>
    <w:rsid w:val="00BA7E53"/>
    <w:pPr>
      <w:widowControl w:val="0"/>
      <w:shd w:val="clear" w:color="auto" w:fill="FFFFFF"/>
      <w:spacing w:after="0" w:line="0" w:lineRule="atLeast"/>
    </w:pPr>
    <w:rPr>
      <w:rFonts w:ascii="Arial Unicode MS" w:eastAsia="Arial Unicode MS" w:hAnsi="Arial Unicode MS" w:cs="Arial Unicode MS"/>
      <w:sz w:val="25"/>
      <w:szCs w:val="25"/>
    </w:rPr>
  </w:style>
  <w:style w:type="paragraph" w:customStyle="1" w:styleId="Heading21">
    <w:name w:val="Heading #2"/>
    <w:basedOn w:val="Normal"/>
    <w:link w:val="Heading20"/>
    <w:rsid w:val="00BA7E53"/>
    <w:pPr>
      <w:widowControl w:val="0"/>
      <w:shd w:val="clear" w:color="auto" w:fill="FFFFFF"/>
      <w:spacing w:before="120" w:after="600" w:line="0" w:lineRule="atLeast"/>
      <w:outlineLvl w:val="1"/>
    </w:pPr>
    <w:rPr>
      <w:rFonts w:ascii="Arial Unicode MS" w:eastAsia="Arial Unicode MS" w:hAnsi="Arial Unicode MS" w:cs="Arial Unicode MS"/>
      <w:sz w:val="29"/>
      <w:szCs w:val="29"/>
    </w:rPr>
  </w:style>
  <w:style w:type="paragraph" w:customStyle="1" w:styleId="Tablecaption0">
    <w:name w:val="Table caption"/>
    <w:basedOn w:val="Normal"/>
    <w:link w:val="Tablecaption"/>
    <w:rsid w:val="00BA7E53"/>
    <w:pPr>
      <w:widowControl w:val="0"/>
      <w:shd w:val="clear" w:color="auto" w:fill="FFFFFF"/>
      <w:spacing w:after="0" w:line="338" w:lineRule="exact"/>
      <w:jc w:val="both"/>
    </w:pPr>
    <w:rPr>
      <w:rFonts w:eastAsia="Times New Roman"/>
      <w:sz w:val="26"/>
      <w:szCs w:val="26"/>
    </w:rPr>
  </w:style>
  <w:style w:type="paragraph" w:customStyle="1" w:styleId="Picturecaption5">
    <w:name w:val="Picture caption (5)"/>
    <w:basedOn w:val="Normal"/>
    <w:link w:val="Picturecaption5Exact"/>
    <w:rsid w:val="00BA7E53"/>
    <w:pPr>
      <w:widowControl w:val="0"/>
      <w:shd w:val="clear" w:color="auto" w:fill="FFFFFF"/>
      <w:spacing w:after="0" w:line="0" w:lineRule="atLeast"/>
      <w:ind w:hanging="220"/>
    </w:pPr>
    <w:rPr>
      <w:rFonts w:eastAsia="Times New Roman"/>
      <w:spacing w:val="9"/>
      <w:sz w:val="18"/>
      <w:szCs w:val="18"/>
      <w:lang w:val="fr-FR"/>
    </w:rPr>
  </w:style>
  <w:style w:type="paragraph" w:customStyle="1" w:styleId="Bodytext160">
    <w:name w:val="Body text (16)"/>
    <w:basedOn w:val="Normal"/>
    <w:link w:val="Bodytext16"/>
    <w:rsid w:val="00BA7E53"/>
    <w:pPr>
      <w:widowControl w:val="0"/>
      <w:shd w:val="clear" w:color="auto" w:fill="FFFFFF"/>
      <w:spacing w:before="420" w:after="300" w:line="0" w:lineRule="atLeast"/>
    </w:pPr>
    <w:rPr>
      <w:rFonts w:eastAsia="Times New Roman"/>
      <w:i/>
      <w:iCs/>
      <w:spacing w:val="-20"/>
      <w:sz w:val="16"/>
      <w:szCs w:val="16"/>
    </w:rPr>
  </w:style>
  <w:style w:type="paragraph" w:customStyle="1" w:styleId="Bodytext170">
    <w:name w:val="Body text (17)"/>
    <w:basedOn w:val="Normal"/>
    <w:link w:val="Bodytext17"/>
    <w:rsid w:val="00BA7E53"/>
    <w:pPr>
      <w:widowControl w:val="0"/>
      <w:shd w:val="clear" w:color="auto" w:fill="FFFFFF"/>
      <w:spacing w:before="300" w:after="0" w:line="0" w:lineRule="atLeast"/>
    </w:pPr>
    <w:rPr>
      <w:rFonts w:eastAsia="Times New Roman"/>
      <w:szCs w:val="28"/>
    </w:rPr>
  </w:style>
  <w:style w:type="paragraph" w:customStyle="1" w:styleId="Heading220">
    <w:name w:val="Heading #2 (2)"/>
    <w:basedOn w:val="Normal"/>
    <w:link w:val="Heading22"/>
    <w:rsid w:val="00BA7E53"/>
    <w:pPr>
      <w:widowControl w:val="0"/>
      <w:shd w:val="clear" w:color="auto" w:fill="FFFFFF"/>
      <w:spacing w:after="0" w:line="0" w:lineRule="atLeast"/>
      <w:outlineLvl w:val="1"/>
    </w:pPr>
    <w:rPr>
      <w:rFonts w:eastAsia="Times New Roman"/>
      <w:spacing w:val="20"/>
      <w:sz w:val="31"/>
      <w:szCs w:val="31"/>
    </w:rPr>
  </w:style>
  <w:style w:type="paragraph" w:customStyle="1" w:styleId="Bodytext19">
    <w:name w:val="Body text (19)"/>
    <w:basedOn w:val="Normal"/>
    <w:link w:val="Bodytext19Exact"/>
    <w:rsid w:val="00BA7E53"/>
    <w:pPr>
      <w:widowControl w:val="0"/>
      <w:shd w:val="clear" w:color="auto" w:fill="FFFFFF"/>
      <w:spacing w:after="300" w:line="0" w:lineRule="atLeast"/>
    </w:pPr>
    <w:rPr>
      <w:rFonts w:ascii="Trebuchet MS" w:eastAsia="Trebuchet MS" w:hAnsi="Trebuchet MS" w:cs="Trebuchet MS"/>
      <w:i/>
      <w:iCs/>
      <w:spacing w:val="-14"/>
      <w:sz w:val="35"/>
      <w:szCs w:val="35"/>
    </w:rPr>
  </w:style>
  <w:style w:type="paragraph" w:customStyle="1" w:styleId="Heading31">
    <w:name w:val="Heading #3"/>
    <w:basedOn w:val="Normal"/>
    <w:link w:val="Heading30"/>
    <w:rsid w:val="00BA7E53"/>
    <w:pPr>
      <w:widowControl w:val="0"/>
      <w:shd w:val="clear" w:color="auto" w:fill="FFFFFF"/>
      <w:spacing w:after="1140" w:line="0" w:lineRule="atLeast"/>
      <w:outlineLvl w:val="2"/>
    </w:pPr>
    <w:rPr>
      <w:rFonts w:eastAsia="Times New Roman"/>
      <w:sz w:val="26"/>
      <w:szCs w:val="26"/>
    </w:rPr>
  </w:style>
  <w:style w:type="paragraph" w:customStyle="1" w:styleId="Bodytext180">
    <w:name w:val="Body text (18)"/>
    <w:basedOn w:val="Normal"/>
    <w:link w:val="Bodytext18"/>
    <w:rsid w:val="00BA7E53"/>
    <w:pPr>
      <w:widowControl w:val="0"/>
      <w:shd w:val="clear" w:color="auto" w:fill="FFFFFF"/>
      <w:spacing w:before="1140" w:after="0" w:line="0" w:lineRule="atLeast"/>
    </w:pPr>
    <w:rPr>
      <w:rFonts w:ascii="Candara" w:eastAsia="Candara" w:hAnsi="Candara" w:cs="Candara"/>
      <w:sz w:val="8"/>
      <w:szCs w:val="8"/>
    </w:rPr>
  </w:style>
  <w:style w:type="paragraph" w:customStyle="1" w:styleId="BodyText51">
    <w:name w:val="Body Text5"/>
    <w:basedOn w:val="Normal"/>
    <w:rsid w:val="00BA7E53"/>
    <w:pPr>
      <w:widowControl w:val="0"/>
      <w:shd w:val="clear" w:color="auto" w:fill="FFFFFF"/>
      <w:spacing w:before="180" w:after="0" w:line="413" w:lineRule="exact"/>
      <w:ind w:hanging="980"/>
      <w:jc w:val="both"/>
    </w:pPr>
    <w:rPr>
      <w:rFonts w:ascii="Arial" w:eastAsia="Arial" w:hAnsi="Arial" w:cs="Arial"/>
      <w:color w:val="000000"/>
      <w:sz w:val="22"/>
      <w:lang w:val="vi-VN" w:eastAsia="vi-VN"/>
    </w:rPr>
  </w:style>
  <w:style w:type="paragraph" w:customStyle="1" w:styleId="Style3">
    <w:name w:val="Style3"/>
    <w:basedOn w:val="Normal"/>
    <w:qFormat/>
    <w:rsid w:val="00BA7E53"/>
    <w:pPr>
      <w:spacing w:after="0" w:line="240" w:lineRule="auto"/>
      <w:ind w:left="691"/>
    </w:pPr>
    <w:rPr>
      <w:rFonts w:eastAsia="Times New Roman"/>
      <w:b/>
      <w:sz w:val="26"/>
      <w:szCs w:val="23"/>
    </w:rPr>
  </w:style>
  <w:style w:type="paragraph" w:customStyle="1" w:styleId="StyleBESBodyTextArial11pt14ptBoldItalicUnderlineBe">
    <w:name w:val="Style BES Body Text Arial 11pt + 14 pt Bold Italic Underline Be..."/>
    <w:basedOn w:val="BESBodyTextArial11pt"/>
    <w:rsid w:val="00BA7E53"/>
    <w:pPr>
      <w:spacing w:before="120" w:line="360" w:lineRule="auto"/>
    </w:pPr>
    <w:rPr>
      <w:rFonts w:eastAsia="Times New Roman"/>
      <w:b/>
      <w:bCs/>
      <w:i/>
      <w:iCs/>
      <w:u w:val="single"/>
    </w:rPr>
  </w:style>
  <w:style w:type="paragraph" w:customStyle="1" w:styleId="StyleBESBodyTextArial11pt14ptItalicUnderlineBefore">
    <w:name w:val="Style BES Body Text Arial 11pt + 14 pt Italic Underline Before: ..."/>
    <w:basedOn w:val="BESBodyTextArial11pt"/>
    <w:rsid w:val="00BA7E53"/>
    <w:pPr>
      <w:spacing w:before="120" w:line="360" w:lineRule="auto"/>
    </w:pPr>
    <w:rPr>
      <w:rFonts w:eastAsia="Times New Roman"/>
      <w:i/>
      <w:iCs/>
      <w:u w:val="single"/>
    </w:rPr>
  </w:style>
  <w:style w:type="paragraph" w:customStyle="1" w:styleId="StyleBESBodyTextArial11pt14ptItalicUnderlineLeft1">
    <w:name w:val="Style BES Body Text Arial 11pt + 14 pt Italic Underline Left:  1..."/>
    <w:basedOn w:val="BESBodyTextArial11pt"/>
    <w:rsid w:val="00BA7E53"/>
    <w:pPr>
      <w:spacing w:before="120" w:line="360" w:lineRule="auto"/>
      <w:ind w:left="630"/>
    </w:pPr>
    <w:rPr>
      <w:rFonts w:eastAsia="Times New Roman"/>
      <w:i/>
      <w:iCs/>
      <w:u w:val="single"/>
    </w:rPr>
  </w:style>
  <w:style w:type="paragraph" w:customStyle="1" w:styleId="StyleBESBodyTextArial11pt14ptItalicUnderlineFirstli">
    <w:name w:val="Style BES Body Text Arial 11pt + 14 pt Italic Underline First li..."/>
    <w:basedOn w:val="BESBodyTextArial11pt"/>
    <w:rsid w:val="00BA7E53"/>
    <w:pPr>
      <w:spacing w:before="120" w:line="360" w:lineRule="auto"/>
      <w:ind w:firstLine="630"/>
    </w:pPr>
    <w:rPr>
      <w:rFonts w:eastAsia="Times New Roman"/>
      <w:i/>
      <w:iCs/>
      <w:u w:val="single"/>
    </w:rPr>
  </w:style>
  <w:style w:type="paragraph" w:customStyle="1" w:styleId="EndNoteBibliographyTitle">
    <w:name w:val="EndNote Bibliography Title"/>
    <w:basedOn w:val="Normal"/>
    <w:link w:val="EndNoteBibliographyTitleChar"/>
    <w:rsid w:val="00BA7E53"/>
    <w:pPr>
      <w:spacing w:after="0" w:line="276" w:lineRule="auto"/>
      <w:jc w:val="center"/>
    </w:pPr>
    <w:rPr>
      <w:rFonts w:eastAsia="MS Mincho"/>
      <w:noProof/>
      <w:sz w:val="26"/>
    </w:rPr>
  </w:style>
  <w:style w:type="character" w:customStyle="1" w:styleId="ListParagraphChar">
    <w:name w:val="List Paragraph Char"/>
    <w:aliases w:val="BES_List Paragraph Char,ADB paragraph numbering Char"/>
    <w:link w:val="ListParagraph"/>
    <w:uiPriority w:val="34"/>
    <w:rsid w:val="00BA7E53"/>
    <w:rPr>
      <w:rFonts w:eastAsia="MS Mincho"/>
      <w:sz w:val="26"/>
      <w:szCs w:val="22"/>
      <w:lang w:val="en-AU"/>
    </w:rPr>
  </w:style>
  <w:style w:type="character" w:customStyle="1" w:styleId="EndNoteBibliographyTitleChar">
    <w:name w:val="EndNote Bibliography Title Char"/>
    <w:link w:val="EndNoteBibliographyTitle"/>
    <w:rsid w:val="00BA7E53"/>
    <w:rPr>
      <w:rFonts w:eastAsia="MS Mincho"/>
      <w:noProof/>
      <w:sz w:val="26"/>
      <w:szCs w:val="22"/>
    </w:rPr>
  </w:style>
  <w:style w:type="paragraph" w:customStyle="1" w:styleId="EndNoteBibliography">
    <w:name w:val="EndNote Bibliography"/>
    <w:basedOn w:val="Normal"/>
    <w:link w:val="EndNoteBibliographyChar"/>
    <w:rsid w:val="00BA7E53"/>
    <w:pPr>
      <w:spacing w:after="0" w:line="240" w:lineRule="auto"/>
      <w:jc w:val="both"/>
    </w:pPr>
    <w:rPr>
      <w:rFonts w:eastAsia="MS Mincho"/>
      <w:noProof/>
      <w:sz w:val="26"/>
    </w:rPr>
  </w:style>
  <w:style w:type="character" w:customStyle="1" w:styleId="EndNoteBibliographyChar">
    <w:name w:val="EndNote Bibliography Char"/>
    <w:link w:val="EndNoteBibliography"/>
    <w:rsid w:val="00BA7E53"/>
    <w:rPr>
      <w:rFonts w:eastAsia="MS Mincho"/>
      <w:noProof/>
      <w:sz w:val="26"/>
      <w:szCs w:val="22"/>
    </w:rPr>
  </w:style>
  <w:style w:type="paragraph" w:customStyle="1" w:styleId="LaoCai3">
    <w:name w:val="LaoCai_3"/>
    <w:basedOn w:val="Normal"/>
    <w:autoRedefine/>
    <w:rsid w:val="00BA7E53"/>
    <w:pPr>
      <w:keepNext/>
      <w:numPr>
        <w:ilvl w:val="2"/>
        <w:numId w:val="7"/>
      </w:numPr>
      <w:snapToGrid w:val="0"/>
      <w:spacing w:before="120" w:line="240" w:lineRule="auto"/>
      <w:ind w:hanging="436"/>
      <w:jc w:val="both"/>
      <w:outlineLvl w:val="1"/>
    </w:pPr>
    <w:rPr>
      <w:rFonts w:eastAsia="Times New Roman"/>
      <w:b/>
      <w:i/>
      <w:sz w:val="26"/>
      <w:szCs w:val="26"/>
    </w:rPr>
  </w:style>
  <w:style w:type="paragraph" w:customStyle="1" w:styleId="LaoCai4">
    <w:name w:val="LaoCai_4"/>
    <w:basedOn w:val="Normal"/>
    <w:autoRedefine/>
    <w:rsid w:val="00BA7E53"/>
    <w:pPr>
      <w:numPr>
        <w:ilvl w:val="3"/>
        <w:numId w:val="8"/>
      </w:numPr>
      <w:spacing w:before="120" w:after="0" w:line="288" w:lineRule="auto"/>
      <w:jc w:val="both"/>
    </w:pPr>
    <w:rPr>
      <w:rFonts w:eastAsia="Times New Roman"/>
      <w:i/>
      <w:szCs w:val="28"/>
      <w:lang w:val="da-DK"/>
    </w:rPr>
  </w:style>
  <w:style w:type="table" w:customStyle="1" w:styleId="TableGrid1">
    <w:name w:val="Table Grid1"/>
    <w:basedOn w:val="TableNormal"/>
    <w:next w:val="TableGrid"/>
    <w:uiPriority w:val="59"/>
    <w:rsid w:val="00BA7E53"/>
    <w:rPr>
      <w:rFonts w:ascii="Arial" w:eastAsia="Times New Roman"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7E5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A7E53"/>
    <w:pPr>
      <w:spacing w:after="0" w:line="240" w:lineRule="auto"/>
      <w:ind w:left="432"/>
      <w:jc w:val="both"/>
    </w:pPr>
    <w:rPr>
      <w:rFonts w:ascii="Calibri" w:hAnsi="Calibri" w:cs="Calibri"/>
      <w:sz w:val="20"/>
      <w:szCs w:val="20"/>
      <w:lang w:val="en-AU"/>
    </w:rPr>
  </w:style>
  <w:style w:type="paragraph" w:styleId="FootnoteText">
    <w:name w:val="footnote text"/>
    <w:basedOn w:val="Normal"/>
    <w:link w:val="FootnoteTextChar"/>
    <w:uiPriority w:val="99"/>
    <w:semiHidden/>
    <w:unhideWhenUsed/>
    <w:rsid w:val="006C58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586F"/>
  </w:style>
  <w:style w:type="character" w:styleId="FootnoteReference">
    <w:name w:val="footnote reference"/>
    <w:basedOn w:val="DefaultParagraphFont"/>
    <w:uiPriority w:val="99"/>
    <w:semiHidden/>
    <w:unhideWhenUsed/>
    <w:rsid w:val="006C586F"/>
    <w:rPr>
      <w:vertAlign w:val="superscript"/>
    </w:rPr>
  </w:style>
  <w:style w:type="character" w:customStyle="1" w:styleId="fontstyle01">
    <w:name w:val="fontstyle01"/>
    <w:basedOn w:val="DefaultParagraphFont"/>
    <w:rsid w:val="00EF62DC"/>
    <w:rPr>
      <w:rFonts w:ascii="Times New Roman" w:hAnsi="Times New Roman" w:cs="Times New Roman" w:hint="default"/>
      <w:b w:val="0"/>
      <w:bCs w:val="0"/>
      <w:i/>
      <w:iCs/>
      <w:color w:val="000000"/>
      <w:sz w:val="26"/>
      <w:szCs w:val="26"/>
    </w:rPr>
  </w:style>
  <w:style w:type="table" w:customStyle="1" w:styleId="TableGrid3">
    <w:name w:val="Table Grid3"/>
    <w:basedOn w:val="TableNormal"/>
    <w:next w:val="TableGrid"/>
    <w:uiPriority w:val="39"/>
    <w:rsid w:val="0050315E"/>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644118">
      <w:bodyDiv w:val="1"/>
      <w:marLeft w:val="0"/>
      <w:marRight w:val="0"/>
      <w:marTop w:val="0"/>
      <w:marBottom w:val="0"/>
      <w:divBdr>
        <w:top w:val="none" w:sz="0" w:space="0" w:color="auto"/>
        <w:left w:val="none" w:sz="0" w:space="0" w:color="auto"/>
        <w:bottom w:val="none" w:sz="0" w:space="0" w:color="auto"/>
        <w:right w:val="none" w:sz="0" w:space="0" w:color="auto"/>
      </w:divBdr>
    </w:div>
    <w:div w:id="430667409">
      <w:bodyDiv w:val="1"/>
      <w:marLeft w:val="0"/>
      <w:marRight w:val="0"/>
      <w:marTop w:val="0"/>
      <w:marBottom w:val="0"/>
      <w:divBdr>
        <w:top w:val="none" w:sz="0" w:space="0" w:color="auto"/>
        <w:left w:val="none" w:sz="0" w:space="0" w:color="auto"/>
        <w:bottom w:val="none" w:sz="0" w:space="0" w:color="auto"/>
        <w:right w:val="none" w:sz="0" w:space="0" w:color="auto"/>
      </w:divBdr>
    </w:div>
    <w:div w:id="633290780">
      <w:bodyDiv w:val="1"/>
      <w:marLeft w:val="0"/>
      <w:marRight w:val="0"/>
      <w:marTop w:val="0"/>
      <w:marBottom w:val="0"/>
      <w:divBdr>
        <w:top w:val="none" w:sz="0" w:space="0" w:color="auto"/>
        <w:left w:val="none" w:sz="0" w:space="0" w:color="auto"/>
        <w:bottom w:val="none" w:sz="0" w:space="0" w:color="auto"/>
        <w:right w:val="none" w:sz="0" w:space="0" w:color="auto"/>
      </w:divBdr>
    </w:div>
    <w:div w:id="890534521">
      <w:bodyDiv w:val="1"/>
      <w:marLeft w:val="0"/>
      <w:marRight w:val="0"/>
      <w:marTop w:val="0"/>
      <w:marBottom w:val="0"/>
      <w:divBdr>
        <w:top w:val="none" w:sz="0" w:space="0" w:color="auto"/>
        <w:left w:val="none" w:sz="0" w:space="0" w:color="auto"/>
        <w:bottom w:val="none" w:sz="0" w:space="0" w:color="auto"/>
        <w:right w:val="none" w:sz="0" w:space="0" w:color="auto"/>
      </w:divBdr>
    </w:div>
    <w:div w:id="979268619">
      <w:bodyDiv w:val="1"/>
      <w:marLeft w:val="0"/>
      <w:marRight w:val="0"/>
      <w:marTop w:val="0"/>
      <w:marBottom w:val="0"/>
      <w:divBdr>
        <w:top w:val="none" w:sz="0" w:space="0" w:color="auto"/>
        <w:left w:val="none" w:sz="0" w:space="0" w:color="auto"/>
        <w:bottom w:val="none" w:sz="0" w:space="0" w:color="auto"/>
        <w:right w:val="none" w:sz="0" w:space="0" w:color="auto"/>
      </w:divBdr>
    </w:div>
    <w:div w:id="1750228681">
      <w:bodyDiv w:val="1"/>
      <w:marLeft w:val="0"/>
      <w:marRight w:val="0"/>
      <w:marTop w:val="0"/>
      <w:marBottom w:val="0"/>
      <w:divBdr>
        <w:top w:val="none" w:sz="0" w:space="0" w:color="auto"/>
        <w:left w:val="none" w:sz="0" w:space="0" w:color="auto"/>
        <w:bottom w:val="none" w:sz="0" w:space="0" w:color="auto"/>
        <w:right w:val="none" w:sz="0" w:space="0" w:color="auto"/>
      </w:divBdr>
    </w:div>
    <w:div w:id="1805198957">
      <w:bodyDiv w:val="1"/>
      <w:marLeft w:val="0"/>
      <w:marRight w:val="0"/>
      <w:marTop w:val="0"/>
      <w:marBottom w:val="0"/>
      <w:divBdr>
        <w:top w:val="none" w:sz="0" w:space="0" w:color="auto"/>
        <w:left w:val="none" w:sz="0" w:space="0" w:color="auto"/>
        <w:bottom w:val="none" w:sz="0" w:space="0" w:color="auto"/>
        <w:right w:val="none" w:sz="0" w:space="0" w:color="auto"/>
      </w:divBdr>
    </w:div>
    <w:div w:id="2017338571">
      <w:bodyDiv w:val="1"/>
      <w:marLeft w:val="0"/>
      <w:marRight w:val="0"/>
      <w:marTop w:val="0"/>
      <w:marBottom w:val="0"/>
      <w:divBdr>
        <w:top w:val="none" w:sz="0" w:space="0" w:color="auto"/>
        <w:left w:val="none" w:sz="0" w:space="0" w:color="auto"/>
        <w:bottom w:val="none" w:sz="0" w:space="0" w:color="auto"/>
        <w:right w:val="none" w:sz="0" w:space="0" w:color="auto"/>
      </w:divBdr>
    </w:div>
    <w:div w:id="20662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18185-27D0-472A-8229-A4C8954F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8272</Words>
  <Characters>47153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Windows 8</dc:creator>
  <cp:lastModifiedBy>Huu Ngô</cp:lastModifiedBy>
  <cp:revision>8</cp:revision>
  <cp:lastPrinted>2021-06-04T06:29:00Z</cp:lastPrinted>
  <dcterms:created xsi:type="dcterms:W3CDTF">2021-06-04T07:25:00Z</dcterms:created>
  <dcterms:modified xsi:type="dcterms:W3CDTF">2021-06-08T02:11:00Z</dcterms:modified>
</cp:coreProperties>
</file>